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748FE9">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0355E3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3982F90F">
            <w:pPr>
              <w:jc w:val="center"/>
              <w:rPr>
                <w:sz w:val="21"/>
                <w:szCs w:val="21"/>
              </w:rPr>
            </w:pPr>
            <w:r>
              <w:rPr>
                <w:rFonts w:hint="eastAsia"/>
                <w:sz w:val="21"/>
                <w:szCs w:val="21"/>
              </w:rPr>
              <w:t>受审核方名称</w:t>
            </w:r>
          </w:p>
        </w:tc>
        <w:tc>
          <w:tcPr>
            <w:tcW w:w="5108" w:type="dxa"/>
            <w:gridSpan w:val="9"/>
            <w:vAlign w:val="center"/>
          </w:tcPr>
          <w:p w14:paraId="38E1F8DA">
            <w:pPr>
              <w:rPr>
                <w:sz w:val="21"/>
                <w:szCs w:val="21"/>
              </w:rPr>
            </w:pPr>
            <w:bookmarkStart w:id="0" w:name="组织名称"/>
            <w:bookmarkEnd w:id="0"/>
            <w:r>
              <w:rPr>
                <w:rFonts w:hint="eastAsia"/>
                <w:sz w:val="21"/>
                <w:szCs w:val="21"/>
              </w:rPr>
              <w:t>深圳市翰林汇实业有限公司</w:t>
            </w:r>
          </w:p>
        </w:tc>
        <w:tc>
          <w:tcPr>
            <w:tcW w:w="1134" w:type="dxa"/>
            <w:vAlign w:val="center"/>
          </w:tcPr>
          <w:p w14:paraId="05DFCD44">
            <w:pPr>
              <w:jc w:val="center"/>
              <w:rPr>
                <w:sz w:val="21"/>
                <w:szCs w:val="21"/>
              </w:rPr>
            </w:pPr>
            <w:r>
              <w:rPr>
                <w:rFonts w:hint="eastAsia"/>
                <w:sz w:val="21"/>
                <w:szCs w:val="21"/>
              </w:rPr>
              <w:t>项目编号</w:t>
            </w:r>
          </w:p>
        </w:tc>
        <w:tc>
          <w:tcPr>
            <w:tcW w:w="3118" w:type="dxa"/>
            <w:gridSpan w:val="7"/>
            <w:vAlign w:val="center"/>
          </w:tcPr>
          <w:p w14:paraId="23F68CB5">
            <w:pPr>
              <w:rPr>
                <w:sz w:val="21"/>
                <w:szCs w:val="21"/>
              </w:rPr>
            </w:pPr>
            <w:r>
              <w:rPr>
                <w:rFonts w:hint="eastAsia"/>
                <w:sz w:val="21"/>
                <w:szCs w:val="21"/>
              </w:rPr>
              <w:t>20873-2025-QEO</w:t>
            </w:r>
          </w:p>
        </w:tc>
      </w:tr>
      <w:tr w14:paraId="3239AB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7935FD84">
            <w:pPr>
              <w:jc w:val="center"/>
              <w:rPr>
                <w:sz w:val="21"/>
                <w:szCs w:val="21"/>
              </w:rPr>
            </w:pPr>
            <w:r>
              <w:rPr>
                <w:rFonts w:hint="eastAsia"/>
                <w:sz w:val="21"/>
                <w:szCs w:val="21"/>
              </w:rPr>
              <w:t>注册地址</w:t>
            </w:r>
          </w:p>
        </w:tc>
        <w:tc>
          <w:tcPr>
            <w:tcW w:w="9360" w:type="dxa"/>
            <w:gridSpan w:val="17"/>
            <w:vAlign w:val="center"/>
          </w:tcPr>
          <w:p w14:paraId="13E034BD">
            <w:pPr>
              <w:rPr>
                <w:sz w:val="21"/>
                <w:szCs w:val="21"/>
              </w:rPr>
            </w:pPr>
            <w:bookmarkStart w:id="1" w:name="注册地址"/>
            <w:bookmarkEnd w:id="1"/>
            <w:r>
              <w:rPr>
                <w:rFonts w:hint="eastAsia"/>
                <w:sz w:val="21"/>
                <w:szCs w:val="21"/>
              </w:rPr>
              <w:t>深圳市福田区华强北街道荔村社区华强北路3012号赛格科技园3栋5层505</w:t>
            </w:r>
          </w:p>
        </w:tc>
      </w:tr>
      <w:tr w14:paraId="1A17FD8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29A23B6F">
            <w:pPr>
              <w:jc w:val="center"/>
              <w:rPr>
                <w:sz w:val="21"/>
                <w:szCs w:val="21"/>
              </w:rPr>
            </w:pPr>
            <w:r>
              <w:rPr>
                <w:rFonts w:hint="eastAsia"/>
                <w:sz w:val="21"/>
                <w:szCs w:val="21"/>
              </w:rPr>
              <w:t>审核地址</w:t>
            </w:r>
          </w:p>
        </w:tc>
        <w:tc>
          <w:tcPr>
            <w:tcW w:w="9360" w:type="dxa"/>
            <w:gridSpan w:val="17"/>
            <w:vAlign w:val="center"/>
          </w:tcPr>
          <w:p w14:paraId="0A7F2E6D">
            <w:bookmarkStart w:id="2" w:name="生产地址"/>
            <w:bookmarkEnd w:id="2"/>
            <w:r>
              <w:rPr>
                <w:rFonts w:hint="eastAsia"/>
                <w:sz w:val="21"/>
                <w:szCs w:val="21"/>
              </w:rPr>
              <w:t>深圳市福田区华强北街道荔村社区华强北路3012号赛格科技园3栋5层505</w:t>
            </w:r>
          </w:p>
        </w:tc>
      </w:tr>
      <w:tr w14:paraId="4BD546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300" w:hRule="atLeast"/>
        </w:trPr>
        <w:tc>
          <w:tcPr>
            <w:tcW w:w="1593" w:type="dxa"/>
            <w:gridSpan w:val="3"/>
            <w:vMerge w:val="restart"/>
            <w:shd w:val="clear" w:color="auto" w:fill="auto"/>
            <w:vAlign w:val="center"/>
          </w:tcPr>
          <w:p w14:paraId="64CE90AC">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76A52317">
            <w:pPr>
              <w:rPr>
                <w:sz w:val="21"/>
                <w:szCs w:val="21"/>
              </w:rPr>
            </w:pPr>
            <w:bookmarkStart w:id="3" w:name="联系人"/>
            <w:bookmarkEnd w:id="3"/>
            <w:r>
              <w:rPr>
                <w:rFonts w:hint="eastAsia"/>
                <w:sz w:val="21"/>
                <w:szCs w:val="21"/>
              </w:rPr>
              <w:t>张艳芳</w:t>
            </w:r>
          </w:p>
        </w:tc>
        <w:tc>
          <w:tcPr>
            <w:tcW w:w="711" w:type="dxa"/>
            <w:vMerge w:val="restart"/>
            <w:shd w:val="clear" w:color="auto" w:fill="auto"/>
            <w:vAlign w:val="center"/>
          </w:tcPr>
          <w:p w14:paraId="12F20765">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74B29C46">
            <w:pPr>
              <w:rPr>
                <w:sz w:val="21"/>
                <w:szCs w:val="21"/>
              </w:rPr>
            </w:pPr>
            <w:r>
              <w:rPr>
                <w:rFonts w:hint="eastAsia"/>
                <w:sz w:val="21"/>
                <w:szCs w:val="21"/>
              </w:rPr>
              <w:t>13682591609</w:t>
            </w:r>
          </w:p>
        </w:tc>
        <w:tc>
          <w:tcPr>
            <w:tcW w:w="709" w:type="dxa"/>
            <w:gridSpan w:val="2"/>
            <w:shd w:val="clear" w:color="auto" w:fill="FFFFFF"/>
            <w:vAlign w:val="center"/>
          </w:tcPr>
          <w:p w14:paraId="755D6A52">
            <w:pPr>
              <w:rPr>
                <w:sz w:val="21"/>
                <w:szCs w:val="21"/>
              </w:rPr>
            </w:pPr>
            <w:r>
              <w:rPr>
                <w:rFonts w:hint="eastAsia"/>
                <w:sz w:val="21"/>
                <w:szCs w:val="21"/>
              </w:rPr>
              <w:t>传真</w:t>
            </w:r>
          </w:p>
        </w:tc>
        <w:tc>
          <w:tcPr>
            <w:tcW w:w="1843" w:type="dxa"/>
            <w:gridSpan w:val="4"/>
            <w:vAlign w:val="center"/>
          </w:tcPr>
          <w:p w14:paraId="4C34FEEA">
            <w:pPr>
              <w:rPr>
                <w:sz w:val="21"/>
                <w:szCs w:val="21"/>
              </w:rPr>
            </w:pPr>
            <w:bookmarkStart w:id="4" w:name="联系人电话"/>
            <w:bookmarkEnd w:id="4"/>
          </w:p>
        </w:tc>
        <w:tc>
          <w:tcPr>
            <w:tcW w:w="1457" w:type="dxa"/>
            <w:gridSpan w:val="5"/>
            <w:vMerge w:val="restart"/>
            <w:vAlign w:val="center"/>
          </w:tcPr>
          <w:p w14:paraId="3038D33D">
            <w:pPr>
              <w:jc w:val="center"/>
              <w:rPr>
                <w:sz w:val="21"/>
                <w:szCs w:val="21"/>
              </w:rPr>
            </w:pPr>
            <w:r>
              <w:rPr>
                <w:rFonts w:hint="eastAsia"/>
                <w:sz w:val="21"/>
                <w:szCs w:val="21"/>
              </w:rPr>
              <w:t>体系覆盖</w:t>
            </w:r>
          </w:p>
          <w:p w14:paraId="35C19541">
            <w:pPr>
              <w:jc w:val="center"/>
              <w:rPr>
                <w:sz w:val="21"/>
                <w:szCs w:val="21"/>
              </w:rPr>
            </w:pPr>
            <w:r>
              <w:rPr>
                <w:rFonts w:hint="eastAsia"/>
                <w:sz w:val="21"/>
                <w:szCs w:val="21"/>
              </w:rPr>
              <w:t>人数</w:t>
            </w:r>
          </w:p>
        </w:tc>
        <w:tc>
          <w:tcPr>
            <w:tcW w:w="1522" w:type="dxa"/>
            <w:vMerge w:val="restart"/>
            <w:vAlign w:val="center"/>
          </w:tcPr>
          <w:p w14:paraId="39EF1639">
            <w:pPr>
              <w:jc w:val="center"/>
              <w:rPr>
                <w:sz w:val="21"/>
                <w:szCs w:val="21"/>
              </w:rPr>
            </w:pPr>
            <w:bookmarkStart w:id="5" w:name="体系人数"/>
            <w:bookmarkEnd w:id="5"/>
            <w:r>
              <w:rPr>
                <w:rFonts w:hint="eastAsia"/>
                <w:sz w:val="21"/>
                <w:szCs w:val="21"/>
              </w:rPr>
              <w:t>12</w:t>
            </w:r>
          </w:p>
        </w:tc>
      </w:tr>
      <w:tr w14:paraId="455C424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739A8670">
            <w:pPr>
              <w:jc w:val="center"/>
              <w:rPr>
                <w:sz w:val="21"/>
                <w:szCs w:val="21"/>
              </w:rPr>
            </w:pPr>
          </w:p>
        </w:tc>
        <w:tc>
          <w:tcPr>
            <w:tcW w:w="1417" w:type="dxa"/>
            <w:gridSpan w:val="2"/>
            <w:vMerge w:val="continue"/>
            <w:vAlign w:val="center"/>
          </w:tcPr>
          <w:p w14:paraId="42BB0837">
            <w:pPr>
              <w:rPr>
                <w:sz w:val="21"/>
                <w:szCs w:val="21"/>
              </w:rPr>
            </w:pPr>
          </w:p>
        </w:tc>
        <w:tc>
          <w:tcPr>
            <w:tcW w:w="711" w:type="dxa"/>
            <w:vMerge w:val="continue"/>
            <w:vAlign w:val="center"/>
          </w:tcPr>
          <w:p w14:paraId="12A4B341">
            <w:pPr>
              <w:ind w:firstLine="105" w:firstLineChars="50"/>
              <w:jc w:val="left"/>
              <w:rPr>
                <w:sz w:val="21"/>
                <w:szCs w:val="21"/>
              </w:rPr>
            </w:pPr>
          </w:p>
        </w:tc>
        <w:tc>
          <w:tcPr>
            <w:tcW w:w="1701" w:type="dxa"/>
            <w:gridSpan w:val="2"/>
            <w:vMerge w:val="continue"/>
            <w:vAlign w:val="center"/>
          </w:tcPr>
          <w:p w14:paraId="4A38D7FC">
            <w:pPr>
              <w:rPr>
                <w:sz w:val="21"/>
                <w:szCs w:val="21"/>
              </w:rPr>
            </w:pPr>
          </w:p>
        </w:tc>
        <w:tc>
          <w:tcPr>
            <w:tcW w:w="709" w:type="dxa"/>
            <w:gridSpan w:val="2"/>
            <w:vAlign w:val="center"/>
          </w:tcPr>
          <w:p w14:paraId="6BD1DFFB">
            <w:pPr>
              <w:rPr>
                <w:sz w:val="21"/>
                <w:szCs w:val="21"/>
              </w:rPr>
            </w:pPr>
            <w:r>
              <w:rPr>
                <w:rFonts w:hint="eastAsia"/>
                <w:sz w:val="21"/>
                <w:szCs w:val="21"/>
              </w:rPr>
              <w:t>邮箱</w:t>
            </w:r>
          </w:p>
        </w:tc>
        <w:tc>
          <w:tcPr>
            <w:tcW w:w="1843" w:type="dxa"/>
            <w:gridSpan w:val="4"/>
            <w:vAlign w:val="center"/>
          </w:tcPr>
          <w:p w14:paraId="349A7249">
            <w:pPr>
              <w:ind w:right="-97" w:rightChars="-46"/>
              <w:jc w:val="left"/>
              <w:rPr>
                <w:sz w:val="21"/>
                <w:szCs w:val="21"/>
              </w:rPr>
            </w:pPr>
            <w:r>
              <w:rPr>
                <w:rFonts w:hint="eastAsia"/>
                <w:sz w:val="21"/>
                <w:szCs w:val="21"/>
              </w:rPr>
              <w:t>caiwu@sz-hanlinhui.com</w:t>
            </w:r>
          </w:p>
        </w:tc>
        <w:tc>
          <w:tcPr>
            <w:tcW w:w="1457" w:type="dxa"/>
            <w:gridSpan w:val="5"/>
            <w:vMerge w:val="continue"/>
            <w:vAlign w:val="center"/>
          </w:tcPr>
          <w:p w14:paraId="696E4238">
            <w:pPr>
              <w:rPr>
                <w:sz w:val="21"/>
                <w:szCs w:val="21"/>
              </w:rPr>
            </w:pPr>
          </w:p>
        </w:tc>
        <w:tc>
          <w:tcPr>
            <w:tcW w:w="1522" w:type="dxa"/>
            <w:vMerge w:val="continue"/>
            <w:vAlign w:val="center"/>
          </w:tcPr>
          <w:p w14:paraId="4C859B39">
            <w:pPr>
              <w:rPr>
                <w:sz w:val="21"/>
                <w:szCs w:val="21"/>
              </w:rPr>
            </w:pPr>
          </w:p>
        </w:tc>
      </w:tr>
      <w:tr w14:paraId="38A976D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000AC1B8">
            <w:pPr>
              <w:jc w:val="center"/>
              <w:rPr>
                <w:sz w:val="21"/>
                <w:szCs w:val="21"/>
              </w:rPr>
            </w:pPr>
            <w:r>
              <w:rPr>
                <w:rFonts w:hint="eastAsia"/>
                <w:sz w:val="21"/>
                <w:szCs w:val="21"/>
              </w:rPr>
              <w:t>现场审核日期</w:t>
            </w:r>
          </w:p>
        </w:tc>
        <w:tc>
          <w:tcPr>
            <w:tcW w:w="6381" w:type="dxa"/>
            <w:gridSpan w:val="11"/>
            <w:vAlign w:val="center"/>
          </w:tcPr>
          <w:p w14:paraId="74A430A0">
            <w:pPr>
              <w:ind w:left="-88" w:leftChars="-42"/>
              <w:rPr>
                <w:sz w:val="21"/>
                <w:szCs w:val="21"/>
              </w:rPr>
            </w:pPr>
            <w:bookmarkStart w:id="6" w:name="审核日期"/>
            <w:bookmarkEnd w:id="6"/>
            <w:r>
              <w:rPr>
                <w:rFonts w:hint="eastAsia"/>
                <w:sz w:val="21"/>
                <w:szCs w:val="21"/>
              </w:rPr>
              <w:t>2025年06月19日 08:30至2025年06月20日 12:00</w:t>
            </w:r>
          </w:p>
        </w:tc>
        <w:tc>
          <w:tcPr>
            <w:tcW w:w="1457" w:type="dxa"/>
            <w:gridSpan w:val="5"/>
            <w:vAlign w:val="center"/>
          </w:tcPr>
          <w:p w14:paraId="0D7C355D">
            <w:pPr>
              <w:jc w:val="center"/>
              <w:rPr>
                <w:sz w:val="21"/>
                <w:szCs w:val="21"/>
              </w:rPr>
            </w:pPr>
            <w:r>
              <w:rPr>
                <w:rFonts w:hint="eastAsia"/>
                <w:sz w:val="21"/>
                <w:szCs w:val="21"/>
              </w:rPr>
              <w:t>审核人日数</w:t>
            </w:r>
          </w:p>
        </w:tc>
        <w:tc>
          <w:tcPr>
            <w:tcW w:w="1522" w:type="dxa"/>
            <w:vAlign w:val="center"/>
          </w:tcPr>
          <w:p w14:paraId="0E20BF5D">
            <w:pPr>
              <w:rPr>
                <w:sz w:val="21"/>
                <w:szCs w:val="21"/>
              </w:rPr>
            </w:pPr>
            <w:bookmarkStart w:id="7" w:name="审核人日"/>
            <w:bookmarkEnd w:id="7"/>
            <w:r>
              <w:rPr>
                <w:rFonts w:hint="eastAsia"/>
                <w:sz w:val="21"/>
                <w:szCs w:val="21"/>
              </w:rPr>
              <w:t>3.0</w:t>
            </w:r>
          </w:p>
        </w:tc>
      </w:tr>
      <w:tr w14:paraId="3ABA928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2A23E02D">
            <w:pPr>
              <w:jc w:val="center"/>
              <w:rPr>
                <w:sz w:val="21"/>
                <w:szCs w:val="21"/>
              </w:rPr>
            </w:pPr>
            <w:r>
              <w:rPr>
                <w:rFonts w:hint="eastAsia"/>
                <w:sz w:val="21"/>
                <w:szCs w:val="21"/>
              </w:rPr>
              <w:t>审核场所</w:t>
            </w:r>
          </w:p>
        </w:tc>
        <w:tc>
          <w:tcPr>
            <w:tcW w:w="3388" w:type="dxa"/>
            <w:gridSpan w:val="4"/>
            <w:vMerge w:val="restart"/>
            <w:vAlign w:val="center"/>
          </w:tcPr>
          <w:p w14:paraId="231B2B89">
            <w:pPr>
              <w:rPr>
                <w:sz w:val="21"/>
                <w:szCs w:val="21"/>
              </w:rPr>
            </w:pPr>
            <w:r>
              <w:rPr>
                <w:rFonts w:hint="eastAsia"/>
                <w:sz w:val="21"/>
                <w:szCs w:val="21"/>
              </w:rPr>
              <w:t>一阶段是否实施现场审核</w:t>
            </w:r>
          </w:p>
        </w:tc>
        <w:tc>
          <w:tcPr>
            <w:tcW w:w="1425" w:type="dxa"/>
            <w:gridSpan w:val="4"/>
            <w:vMerge w:val="restart"/>
            <w:vAlign w:val="center"/>
          </w:tcPr>
          <w:p w14:paraId="7D9DC2E9">
            <w:pPr>
              <w:rPr>
                <w:sz w:val="21"/>
                <w:szCs w:val="21"/>
              </w:rPr>
            </w:pPr>
            <w:r>
              <w:rPr>
                <w:rFonts w:hint="eastAsia" w:ascii="宋体" w:hAnsi="宋体"/>
                <w:sz w:val="21"/>
                <w:szCs w:val="21"/>
              </w:rPr>
              <w:t>■是  □否</w:t>
            </w:r>
          </w:p>
        </w:tc>
        <w:tc>
          <w:tcPr>
            <w:tcW w:w="1964" w:type="dxa"/>
            <w:gridSpan w:val="5"/>
            <w:vAlign w:val="center"/>
          </w:tcPr>
          <w:p w14:paraId="77805986">
            <w:pPr>
              <w:jc w:val="center"/>
              <w:rPr>
                <w:sz w:val="21"/>
                <w:szCs w:val="21"/>
              </w:rPr>
            </w:pPr>
            <w:r>
              <w:rPr>
                <w:rFonts w:hint="eastAsia"/>
                <w:sz w:val="21"/>
                <w:szCs w:val="21"/>
              </w:rPr>
              <w:t>是否多场所</w:t>
            </w:r>
          </w:p>
        </w:tc>
        <w:tc>
          <w:tcPr>
            <w:tcW w:w="2583" w:type="dxa"/>
            <w:gridSpan w:val="4"/>
            <w:vAlign w:val="center"/>
          </w:tcPr>
          <w:p w14:paraId="3C35DEC9">
            <w:pPr>
              <w:rPr>
                <w:rFonts w:ascii="宋体" w:hAnsi="宋体"/>
                <w:bCs/>
                <w:sz w:val="21"/>
                <w:szCs w:val="21"/>
              </w:rPr>
            </w:pPr>
            <w:r>
              <w:rPr>
                <w:rFonts w:hint="eastAsia" w:ascii="宋体"/>
                <w:sz w:val="21"/>
                <w:szCs w:val="21"/>
              </w:rPr>
              <w:t>□是  ■否</w:t>
            </w:r>
          </w:p>
        </w:tc>
      </w:tr>
      <w:tr w14:paraId="2272CF0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2096446E">
            <w:pPr>
              <w:jc w:val="center"/>
              <w:rPr>
                <w:sz w:val="21"/>
                <w:szCs w:val="21"/>
              </w:rPr>
            </w:pPr>
          </w:p>
        </w:tc>
        <w:tc>
          <w:tcPr>
            <w:tcW w:w="3388" w:type="dxa"/>
            <w:gridSpan w:val="4"/>
            <w:vMerge w:val="continue"/>
            <w:vAlign w:val="center"/>
          </w:tcPr>
          <w:p w14:paraId="69B3F57A">
            <w:pPr>
              <w:rPr>
                <w:sz w:val="21"/>
                <w:szCs w:val="21"/>
              </w:rPr>
            </w:pPr>
          </w:p>
        </w:tc>
        <w:tc>
          <w:tcPr>
            <w:tcW w:w="1425" w:type="dxa"/>
            <w:gridSpan w:val="4"/>
            <w:vMerge w:val="continue"/>
            <w:vAlign w:val="center"/>
          </w:tcPr>
          <w:p w14:paraId="3B961E1B">
            <w:pPr>
              <w:rPr>
                <w:rFonts w:ascii="宋体"/>
                <w:sz w:val="21"/>
                <w:szCs w:val="21"/>
              </w:rPr>
            </w:pPr>
          </w:p>
        </w:tc>
        <w:tc>
          <w:tcPr>
            <w:tcW w:w="1964" w:type="dxa"/>
            <w:gridSpan w:val="5"/>
            <w:vAlign w:val="center"/>
          </w:tcPr>
          <w:p w14:paraId="7F030583">
            <w:pPr>
              <w:jc w:val="center"/>
              <w:rPr>
                <w:sz w:val="21"/>
                <w:szCs w:val="21"/>
              </w:rPr>
            </w:pPr>
            <w:r>
              <w:rPr>
                <w:rFonts w:hint="eastAsia"/>
                <w:sz w:val="21"/>
                <w:szCs w:val="21"/>
              </w:rPr>
              <w:t>是否临时场所</w:t>
            </w:r>
          </w:p>
        </w:tc>
        <w:tc>
          <w:tcPr>
            <w:tcW w:w="2583" w:type="dxa"/>
            <w:gridSpan w:val="4"/>
            <w:vAlign w:val="center"/>
          </w:tcPr>
          <w:p w14:paraId="5C9F02B4">
            <w:pPr>
              <w:rPr>
                <w:rFonts w:ascii="宋体"/>
                <w:sz w:val="21"/>
                <w:szCs w:val="21"/>
              </w:rPr>
            </w:pPr>
            <w:r>
              <w:rPr>
                <w:rFonts w:hint="eastAsia" w:ascii="宋体"/>
                <w:sz w:val="21"/>
                <w:szCs w:val="21"/>
              </w:rPr>
              <w:t>□是  ■否</w:t>
            </w:r>
          </w:p>
        </w:tc>
      </w:tr>
      <w:tr w14:paraId="161D556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754791ED">
            <w:pPr>
              <w:jc w:val="center"/>
              <w:rPr>
                <w:rFonts w:ascii="宋体" w:hAnsi="宋体"/>
                <w:sz w:val="21"/>
                <w:szCs w:val="21"/>
              </w:rPr>
            </w:pPr>
            <w:r>
              <w:rPr>
                <w:rFonts w:hint="eastAsia"/>
                <w:sz w:val="21"/>
                <w:szCs w:val="21"/>
              </w:rPr>
              <w:t>认证领域</w:t>
            </w:r>
          </w:p>
        </w:tc>
        <w:tc>
          <w:tcPr>
            <w:tcW w:w="9360" w:type="dxa"/>
            <w:gridSpan w:val="17"/>
            <w:vAlign w:val="center"/>
          </w:tcPr>
          <w:p w14:paraId="06BD6A7C">
            <w:pPr>
              <w:spacing w:line="0" w:lineRule="atLeast"/>
              <w:ind w:left="13" w:leftChars="6"/>
              <w:rPr>
                <w:rFonts w:ascii="宋体"/>
                <w:sz w:val="21"/>
                <w:szCs w:val="21"/>
              </w:rPr>
            </w:pPr>
            <w:r>
              <w:rPr>
                <w:rFonts w:hint="eastAsia" w:ascii="宋体"/>
                <w:sz w:val="21"/>
                <w:szCs w:val="21"/>
              </w:rPr>
              <w:t>环境管理体系、质量管理体系、职业健康安全管理体系</w:t>
            </w:r>
          </w:p>
        </w:tc>
      </w:tr>
      <w:tr w14:paraId="5E264F0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015174BE">
            <w:pPr>
              <w:jc w:val="center"/>
              <w:rPr>
                <w:sz w:val="21"/>
                <w:szCs w:val="21"/>
              </w:rPr>
            </w:pPr>
            <w:r>
              <w:rPr>
                <w:rFonts w:hint="eastAsia"/>
                <w:sz w:val="21"/>
                <w:szCs w:val="21"/>
              </w:rPr>
              <w:t>审核方式</w:t>
            </w:r>
          </w:p>
        </w:tc>
        <w:tc>
          <w:tcPr>
            <w:tcW w:w="9360" w:type="dxa"/>
            <w:gridSpan w:val="17"/>
            <w:vAlign w:val="center"/>
          </w:tcPr>
          <w:p w14:paraId="63361526">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5DF7C60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3A7944ED">
            <w:pPr>
              <w:jc w:val="center"/>
              <w:rPr>
                <w:rFonts w:ascii="宋体" w:hAnsi="宋体"/>
                <w:sz w:val="21"/>
                <w:szCs w:val="21"/>
              </w:rPr>
            </w:pPr>
            <w:r>
              <w:rPr>
                <w:rFonts w:hint="eastAsia"/>
                <w:sz w:val="21"/>
                <w:szCs w:val="21"/>
              </w:rPr>
              <w:t>审核依据</w:t>
            </w:r>
          </w:p>
        </w:tc>
        <w:tc>
          <w:tcPr>
            <w:tcW w:w="9360" w:type="dxa"/>
            <w:gridSpan w:val="17"/>
            <w:vAlign w:val="center"/>
          </w:tcPr>
          <w:p w14:paraId="16381B19">
            <w:pPr>
              <w:adjustRightInd w:val="0"/>
              <w:jc w:val="left"/>
              <w:rPr>
                <w:sz w:val="21"/>
                <w:szCs w:val="21"/>
                <w:lang w:val="de-DE"/>
              </w:rPr>
            </w:pPr>
            <w:r>
              <w:rPr>
                <w:rFonts w:hint="eastAsia"/>
                <w:sz w:val="21"/>
                <w:szCs w:val="21"/>
                <w:lang w:val="de-DE"/>
              </w:rPr>
              <w:t>GB/T 24001-2016/ISO14001:2015、GB/T19001-2016/ISO9001:2015、GB/T45001-2020 / ISO45001：2018</w:t>
            </w:r>
          </w:p>
        </w:tc>
      </w:tr>
      <w:tr w14:paraId="0508989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5085E1C4">
            <w:pPr>
              <w:widowControl/>
              <w:jc w:val="left"/>
              <w:rPr>
                <w:rFonts w:ascii="宋体" w:hAnsi="宋体"/>
                <w:sz w:val="21"/>
                <w:szCs w:val="21"/>
                <w:lang w:val="de-DE"/>
              </w:rPr>
            </w:pPr>
          </w:p>
        </w:tc>
        <w:tc>
          <w:tcPr>
            <w:tcW w:w="9360" w:type="dxa"/>
            <w:gridSpan w:val="17"/>
            <w:vAlign w:val="center"/>
          </w:tcPr>
          <w:p w14:paraId="3200FF53">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0EE6505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251D205F">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095167A9">
            <w:pPr>
              <w:tabs>
                <w:tab w:val="left" w:pos="195"/>
              </w:tabs>
              <w:rPr>
                <w:sz w:val="21"/>
                <w:szCs w:val="21"/>
              </w:rPr>
            </w:pPr>
            <w:r>
              <w:rPr>
                <w:rFonts w:hint="eastAsia"/>
                <w:sz w:val="21"/>
                <w:szCs w:val="21"/>
              </w:rPr>
              <w:t>□文审：审查受审核方文件化的管理体系信息是否满足管理体系标准的要求。</w:t>
            </w:r>
            <w:r>
              <w:rPr>
                <w:rFonts w:hint="eastAsia"/>
                <w:sz w:val="21"/>
                <w:szCs w:val="21"/>
              </w:rPr>
              <w:cr/>
            </w:r>
            <w:r>
              <w:rPr>
                <w:rFonts w:hint="eastAsia"/>
                <w:sz w:val="21"/>
                <w:szCs w:val="21"/>
              </w:rPr>
              <w:t>
□第一阶段审核：了解组织信息及体系策划准备情况，初步确定审核范围，决定二阶段审核时机和重点。</w:t>
            </w:r>
            <w:r>
              <w:rPr>
                <w:rFonts w:hint="eastAsia"/>
                <w:sz w:val="21"/>
                <w:szCs w:val="21"/>
              </w:rPr>
              <w:cr/>
            </w:r>
            <w:r>
              <w:rPr>
                <w:rFonts w:hint="eastAsia"/>
                <w:sz w:val="21"/>
                <w:szCs w:val="21"/>
              </w:rPr>
              <w:t>
■第二阶段审核：评价受审核方管理体系建立、实施的符合性及有效性，确定是否推荐认证注册。</w:t>
            </w:r>
            <w:r>
              <w:rPr>
                <w:rFonts w:hint="eastAsia"/>
                <w:sz w:val="21"/>
                <w:szCs w:val="21"/>
              </w:rPr>
              <w:cr/>
            </w:r>
            <w:r>
              <w:rPr>
                <w:rFonts w:hint="eastAsia"/>
                <w:sz w:val="21"/>
                <w:szCs w:val="21"/>
              </w:rPr>
              <w:t>
□监督审核：管理体系运行是否有效保持并持续改进，确定是否推荐保持认证注册资格。</w:t>
            </w:r>
            <w:r>
              <w:rPr>
                <w:rFonts w:hint="eastAsia"/>
                <w:sz w:val="21"/>
                <w:szCs w:val="21"/>
              </w:rPr>
              <w:cr/>
            </w:r>
            <w:r>
              <w:rPr>
                <w:rFonts w:hint="eastAsia"/>
                <w:sz w:val="21"/>
                <w:szCs w:val="21"/>
              </w:rPr>
              <w:t>
□再认证：评价管理体系整体的持续符合性与有效性，以及与认证范围的持续相关性和适宜性，以确定是否推荐保持认证注册资格并换发认证证书。</w:t>
            </w:r>
            <w:r>
              <w:rPr>
                <w:rFonts w:hint="eastAsia"/>
                <w:sz w:val="21"/>
                <w:szCs w:val="21"/>
              </w:rPr>
              <w:cr/>
            </w:r>
            <w:r>
              <w:rPr>
                <w:rFonts w:hint="eastAsia"/>
                <w:sz w:val="21"/>
                <w:szCs w:val="21"/>
              </w:rPr>
              <w:t>
□暂停 / 恢复：评价暂停原因是否有效消除，确定是否推荐恢复认证资格。（暂停原因：）</w:t>
            </w:r>
            <w:r>
              <w:rPr>
                <w:rFonts w:hint="eastAsia"/>
                <w:sz w:val="21"/>
                <w:szCs w:val="21"/>
              </w:rPr>
              <w:cr/>
            </w:r>
            <w:r>
              <w:rPr>
                <w:rFonts w:hint="eastAsia"/>
                <w:sz w:val="21"/>
                <w:szCs w:val="21"/>
              </w:rPr>
              <w:t>
□特殊审核：□扩大认证范围□提前较短时间通知的审核</w:t>
            </w:r>
          </w:p>
          <w:p w14:paraId="7EEB11C2">
            <w:pPr>
              <w:tabs>
                <w:tab w:val="left" w:pos="195"/>
              </w:tabs>
              <w:rPr>
                <w:sz w:val="21"/>
                <w:szCs w:val="21"/>
              </w:rPr>
            </w:pPr>
            <w:r>
              <w:rPr>
                <w:rFonts w:hint="eastAsia"/>
                <w:sz w:val="21"/>
                <w:szCs w:val="21"/>
              </w:rPr>
              <w:t>□特殊审核：□扩大认证范围□提前较短时间通知的审核</w:t>
            </w:r>
          </w:p>
        </w:tc>
      </w:tr>
      <w:tr w14:paraId="2256D2A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4B0060A5">
            <w:pPr>
              <w:tabs>
                <w:tab w:val="left" w:pos="0"/>
              </w:tabs>
              <w:jc w:val="center"/>
              <w:rPr>
                <w:sz w:val="21"/>
                <w:szCs w:val="21"/>
              </w:rPr>
            </w:pPr>
            <w:r>
              <w:rPr>
                <w:rFonts w:hint="eastAsia"/>
                <w:sz w:val="21"/>
                <w:szCs w:val="21"/>
              </w:rPr>
              <w:t>审核范围</w:t>
            </w:r>
          </w:p>
        </w:tc>
        <w:tc>
          <w:tcPr>
            <w:tcW w:w="9360" w:type="dxa"/>
            <w:gridSpan w:val="17"/>
            <w:vAlign w:val="center"/>
          </w:tcPr>
          <w:p w14:paraId="74804A23">
            <w:pPr>
              <w:tabs>
                <w:tab w:val="left" w:pos="0"/>
              </w:tabs>
              <w:jc w:val="left"/>
              <w:rPr>
                <w:sz w:val="21"/>
                <w:szCs w:val="21"/>
              </w:rPr>
            </w:pPr>
            <w:bookmarkStart w:id="8" w:name="审核范围"/>
            <w:bookmarkEnd w:id="8"/>
            <w:r>
              <w:rPr>
                <w:rFonts w:hint="eastAsia"/>
                <w:sz w:val="21"/>
                <w:szCs w:val="21"/>
              </w:rPr>
              <w:t>E:计算机软硬件及配件的销售所涉及场所的相关环境管理活动</w:t>
            </w:r>
          </w:p>
          <w:p w14:paraId="4DD254E0">
            <w:pPr>
              <w:tabs>
                <w:tab w:val="left" w:pos="0"/>
              </w:tabs>
              <w:jc w:val="left"/>
              <w:rPr>
                <w:rFonts w:hint="eastAsia"/>
                <w:sz w:val="21"/>
                <w:szCs w:val="21"/>
              </w:rPr>
            </w:pPr>
            <w:r>
              <w:rPr>
                <w:rFonts w:hint="eastAsia"/>
                <w:sz w:val="21"/>
                <w:szCs w:val="21"/>
              </w:rPr>
              <w:t>Q:计算机软硬件及配件的销售</w:t>
            </w:r>
          </w:p>
          <w:p w14:paraId="396E1D12">
            <w:pPr>
              <w:tabs>
                <w:tab w:val="left" w:pos="0"/>
              </w:tabs>
              <w:jc w:val="left"/>
              <w:rPr>
                <w:rFonts w:hint="eastAsia"/>
                <w:sz w:val="21"/>
                <w:szCs w:val="21"/>
              </w:rPr>
            </w:pPr>
            <w:r>
              <w:rPr>
                <w:rFonts w:hint="eastAsia"/>
                <w:sz w:val="21"/>
                <w:szCs w:val="21"/>
              </w:rPr>
              <w:t>O:计算机软硬件及配件的销售所涉及场所的相关职业健康安全管理活动</w:t>
            </w:r>
            <w:bookmarkStart w:id="12" w:name="_GoBack"/>
            <w:bookmarkEnd w:id="12"/>
          </w:p>
        </w:tc>
      </w:tr>
      <w:tr w14:paraId="1B3ADF1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60B8065F">
            <w:pPr>
              <w:tabs>
                <w:tab w:val="left" w:pos="0"/>
              </w:tabs>
              <w:jc w:val="center"/>
              <w:rPr>
                <w:sz w:val="21"/>
                <w:szCs w:val="21"/>
              </w:rPr>
            </w:pPr>
            <w:r>
              <w:rPr>
                <w:rFonts w:hint="eastAsia"/>
                <w:sz w:val="21"/>
                <w:szCs w:val="21"/>
              </w:rPr>
              <w:t>专业代码</w:t>
            </w:r>
          </w:p>
        </w:tc>
        <w:tc>
          <w:tcPr>
            <w:tcW w:w="6525" w:type="dxa"/>
            <w:gridSpan w:val="12"/>
            <w:vAlign w:val="center"/>
          </w:tcPr>
          <w:p w14:paraId="00680171">
            <w:pPr>
              <w:tabs>
                <w:tab w:val="left" w:pos="0"/>
              </w:tabs>
              <w:rPr>
                <w:sz w:val="21"/>
                <w:szCs w:val="21"/>
              </w:rPr>
            </w:pPr>
            <w:bookmarkStart w:id="9" w:name="专业代码"/>
            <w:bookmarkEnd w:id="9"/>
            <w:r>
              <w:rPr>
                <w:rFonts w:hint="eastAsia"/>
                <w:sz w:val="21"/>
                <w:szCs w:val="21"/>
              </w:rPr>
              <w:t>E:29.09.01,Q:29.09.01,O:29.09.01</w:t>
            </w:r>
          </w:p>
        </w:tc>
        <w:tc>
          <w:tcPr>
            <w:tcW w:w="1275" w:type="dxa"/>
            <w:gridSpan w:val="3"/>
            <w:vAlign w:val="center"/>
          </w:tcPr>
          <w:p w14:paraId="524E6AE8">
            <w:pPr>
              <w:tabs>
                <w:tab w:val="left" w:pos="0"/>
              </w:tabs>
              <w:rPr>
                <w:sz w:val="21"/>
                <w:szCs w:val="21"/>
              </w:rPr>
            </w:pPr>
            <w:r>
              <w:rPr>
                <w:rFonts w:hint="eastAsia"/>
                <w:sz w:val="21"/>
                <w:szCs w:val="21"/>
              </w:rPr>
              <w:t>不适用条款</w:t>
            </w:r>
          </w:p>
        </w:tc>
        <w:tc>
          <w:tcPr>
            <w:tcW w:w="1560" w:type="dxa"/>
            <w:gridSpan w:val="2"/>
            <w:vAlign w:val="center"/>
          </w:tcPr>
          <w:p w14:paraId="7A760770">
            <w:pPr>
              <w:tabs>
                <w:tab w:val="left" w:pos="0"/>
              </w:tabs>
              <w:rPr>
                <w:sz w:val="21"/>
                <w:szCs w:val="21"/>
              </w:rPr>
            </w:pPr>
            <w:bookmarkStart w:id="10" w:name="删减条款"/>
            <w:bookmarkEnd w:id="10"/>
          </w:p>
        </w:tc>
      </w:tr>
      <w:tr w14:paraId="4FE6F35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cantSplit/>
          <w:trHeight w:val="365" w:hRule="atLeast"/>
        </w:trPr>
        <w:tc>
          <w:tcPr>
            <w:tcW w:w="10953" w:type="dxa"/>
            <w:gridSpan w:val="20"/>
            <w:vAlign w:val="center"/>
          </w:tcPr>
          <w:p w14:paraId="22E21913">
            <w:pPr>
              <w:jc w:val="center"/>
              <w:rPr>
                <w:b/>
                <w:bCs/>
                <w:sz w:val="21"/>
                <w:szCs w:val="21"/>
              </w:rPr>
            </w:pPr>
            <w:r>
              <w:rPr>
                <w:rFonts w:hint="eastAsia"/>
                <w:b/>
                <w:bCs/>
                <w:sz w:val="21"/>
                <w:szCs w:val="21"/>
              </w:rPr>
              <w:t>审核组成员信息</w:t>
            </w:r>
          </w:p>
        </w:tc>
      </w:tr>
      <w:tr w14:paraId="37BFCB2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1BD6767F">
            <w:pPr>
              <w:jc w:val="left"/>
              <w:rPr>
                <w:sz w:val="21"/>
                <w:szCs w:val="21"/>
              </w:rPr>
            </w:pPr>
            <w:r>
              <w:rPr>
                <w:rFonts w:hint="eastAsia"/>
                <w:sz w:val="21"/>
                <w:szCs w:val="21"/>
              </w:rPr>
              <w:t>代号</w:t>
            </w:r>
          </w:p>
        </w:tc>
        <w:tc>
          <w:tcPr>
            <w:tcW w:w="885" w:type="dxa"/>
            <w:vAlign w:val="center"/>
          </w:tcPr>
          <w:p w14:paraId="173DAF41">
            <w:pPr>
              <w:jc w:val="left"/>
              <w:rPr>
                <w:sz w:val="21"/>
                <w:szCs w:val="21"/>
              </w:rPr>
            </w:pPr>
            <w:r>
              <w:rPr>
                <w:rFonts w:hint="eastAsia"/>
                <w:sz w:val="21"/>
                <w:szCs w:val="21"/>
              </w:rPr>
              <w:t>审核组</w:t>
            </w:r>
          </w:p>
        </w:tc>
        <w:tc>
          <w:tcPr>
            <w:tcW w:w="850" w:type="dxa"/>
            <w:gridSpan w:val="2"/>
            <w:vAlign w:val="center"/>
          </w:tcPr>
          <w:p w14:paraId="602FE3D7">
            <w:pPr>
              <w:tabs>
                <w:tab w:val="left" w:pos="300"/>
              </w:tabs>
              <w:jc w:val="center"/>
              <w:rPr>
                <w:sz w:val="21"/>
                <w:szCs w:val="21"/>
              </w:rPr>
            </w:pPr>
            <w:r>
              <w:rPr>
                <w:rFonts w:hint="eastAsia"/>
                <w:sz w:val="21"/>
                <w:szCs w:val="21"/>
              </w:rPr>
              <w:t>姓名</w:t>
            </w:r>
          </w:p>
        </w:tc>
        <w:tc>
          <w:tcPr>
            <w:tcW w:w="850" w:type="dxa"/>
            <w:vAlign w:val="center"/>
          </w:tcPr>
          <w:p w14:paraId="12F91922">
            <w:pPr>
              <w:jc w:val="center"/>
              <w:rPr>
                <w:sz w:val="21"/>
                <w:szCs w:val="21"/>
              </w:rPr>
            </w:pPr>
            <w:r>
              <w:rPr>
                <w:rFonts w:hint="eastAsia"/>
                <w:sz w:val="21"/>
                <w:szCs w:val="21"/>
              </w:rPr>
              <w:t>性别</w:t>
            </w:r>
          </w:p>
        </w:tc>
        <w:tc>
          <w:tcPr>
            <w:tcW w:w="2699" w:type="dxa"/>
            <w:gridSpan w:val="4"/>
            <w:vAlign w:val="center"/>
          </w:tcPr>
          <w:p w14:paraId="53A1717E">
            <w:pPr>
              <w:ind w:left="117"/>
              <w:jc w:val="center"/>
              <w:rPr>
                <w:sz w:val="21"/>
                <w:szCs w:val="21"/>
              </w:rPr>
            </w:pPr>
            <w:r>
              <w:rPr>
                <w:rFonts w:hint="eastAsia"/>
                <w:sz w:val="21"/>
                <w:szCs w:val="21"/>
              </w:rPr>
              <w:t>审核员注册资格</w:t>
            </w:r>
          </w:p>
        </w:tc>
        <w:tc>
          <w:tcPr>
            <w:tcW w:w="3684" w:type="dxa"/>
            <w:gridSpan w:val="9"/>
            <w:vAlign w:val="center"/>
          </w:tcPr>
          <w:p w14:paraId="5B06078A">
            <w:pPr>
              <w:jc w:val="center"/>
              <w:rPr>
                <w:sz w:val="21"/>
                <w:szCs w:val="21"/>
              </w:rPr>
            </w:pPr>
            <w:r>
              <w:rPr>
                <w:rFonts w:hint="eastAsia"/>
                <w:sz w:val="21"/>
                <w:szCs w:val="21"/>
              </w:rPr>
              <w:t>专业代码</w:t>
            </w:r>
          </w:p>
        </w:tc>
        <w:tc>
          <w:tcPr>
            <w:tcW w:w="1560" w:type="dxa"/>
            <w:gridSpan w:val="2"/>
            <w:vAlign w:val="center"/>
          </w:tcPr>
          <w:p w14:paraId="6F791E1C">
            <w:pPr>
              <w:jc w:val="center"/>
              <w:rPr>
                <w:sz w:val="21"/>
                <w:szCs w:val="21"/>
              </w:rPr>
            </w:pPr>
            <w:r>
              <w:rPr>
                <w:rFonts w:hint="eastAsia"/>
                <w:sz w:val="21"/>
                <w:szCs w:val="21"/>
              </w:rPr>
              <w:t>联系电话</w:t>
            </w:r>
          </w:p>
        </w:tc>
      </w:tr>
      <w:tr w14:paraId="54CC8EE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01CC5C70">
            <w:pPr>
              <w:jc w:val="center"/>
              <w:rPr>
                <w:rFonts w:asciiTheme="minorEastAsia" w:hAnsiTheme="minorEastAsia" w:eastAsiaTheme="minorEastAsia"/>
                <w:sz w:val="21"/>
                <w:szCs w:val="21"/>
              </w:rPr>
            </w:pPr>
          </w:p>
        </w:tc>
        <w:tc>
          <w:tcPr>
            <w:tcW w:w="885" w:type="dxa"/>
            <w:vAlign w:val="center"/>
          </w:tcPr>
          <w:p w14:paraId="70F7286E">
            <w:pPr>
              <w:jc w:val="center"/>
              <w:rPr>
                <w:sz w:val="21"/>
                <w:szCs w:val="21"/>
              </w:rPr>
            </w:pPr>
            <w:r>
              <w:t>组长</w:t>
            </w:r>
          </w:p>
        </w:tc>
        <w:tc>
          <w:tcPr>
            <w:tcW w:w="850" w:type="dxa"/>
            <w:gridSpan w:val="2"/>
            <w:vAlign w:val="center"/>
          </w:tcPr>
          <w:p w14:paraId="0D570472">
            <w:pPr>
              <w:jc w:val="center"/>
              <w:rPr>
                <w:sz w:val="21"/>
                <w:szCs w:val="21"/>
              </w:rPr>
            </w:pPr>
            <w:r>
              <w:t>杨建冬</w:t>
            </w:r>
          </w:p>
        </w:tc>
        <w:tc>
          <w:tcPr>
            <w:tcW w:w="850" w:type="dxa"/>
            <w:vAlign w:val="center"/>
          </w:tcPr>
          <w:p w14:paraId="1CBD8717">
            <w:pPr>
              <w:jc w:val="center"/>
              <w:rPr>
                <w:sz w:val="21"/>
                <w:szCs w:val="21"/>
              </w:rPr>
            </w:pPr>
            <w:r>
              <w:t>男</w:t>
            </w:r>
          </w:p>
        </w:tc>
        <w:tc>
          <w:tcPr>
            <w:tcW w:w="2699" w:type="dxa"/>
            <w:gridSpan w:val="4"/>
            <w:vAlign w:val="center"/>
          </w:tcPr>
          <w:p w14:paraId="29AF3770">
            <w:pPr>
              <w:spacing w:line="240" w:lineRule="exact"/>
              <w:rPr>
                <w:rFonts w:ascii="宋体" w:hAnsi="宋体"/>
                <w:sz w:val="21"/>
                <w:szCs w:val="21"/>
              </w:rPr>
            </w:pPr>
            <w:r>
              <w:t>2025-N1QMS-1515313</w:t>
            </w:r>
          </w:p>
        </w:tc>
        <w:tc>
          <w:tcPr>
            <w:tcW w:w="3684" w:type="dxa"/>
            <w:gridSpan w:val="9"/>
            <w:vAlign w:val="center"/>
          </w:tcPr>
          <w:p w14:paraId="33B83CCB">
            <w:pPr>
              <w:jc w:val="center"/>
              <w:rPr>
                <w:sz w:val="21"/>
                <w:szCs w:val="21"/>
              </w:rPr>
            </w:pPr>
          </w:p>
        </w:tc>
        <w:tc>
          <w:tcPr>
            <w:tcW w:w="1560" w:type="dxa"/>
            <w:gridSpan w:val="2"/>
            <w:vAlign w:val="center"/>
          </w:tcPr>
          <w:p w14:paraId="40A93749">
            <w:pPr>
              <w:jc w:val="center"/>
              <w:rPr>
                <w:sz w:val="21"/>
                <w:szCs w:val="21"/>
              </w:rPr>
            </w:pPr>
            <w:r>
              <w:t>15003407162</w:t>
            </w:r>
          </w:p>
        </w:tc>
      </w:tr>
      <w:tr w14:paraId="49D2AC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1B78AB21">
            <w:pPr>
              <w:jc w:val="center"/>
            </w:pPr>
          </w:p>
        </w:tc>
        <w:tc>
          <w:tcPr>
            <w:tcW w:w="885" w:type="dxa"/>
            <w:vAlign w:val="center"/>
          </w:tcPr>
          <w:p w14:paraId="51708DC1">
            <w:pPr>
              <w:jc w:val="center"/>
            </w:pPr>
            <w:r>
              <w:t>组长</w:t>
            </w:r>
          </w:p>
        </w:tc>
        <w:tc>
          <w:tcPr>
            <w:tcW w:w="850" w:type="dxa"/>
            <w:gridSpan w:val="2"/>
            <w:vAlign w:val="center"/>
          </w:tcPr>
          <w:p w14:paraId="0DB635C9">
            <w:pPr>
              <w:jc w:val="center"/>
            </w:pPr>
            <w:r>
              <w:t>杨建冬</w:t>
            </w:r>
          </w:p>
        </w:tc>
        <w:tc>
          <w:tcPr>
            <w:tcW w:w="850" w:type="dxa"/>
            <w:vAlign w:val="center"/>
          </w:tcPr>
          <w:p w14:paraId="00733AB5">
            <w:pPr>
              <w:jc w:val="center"/>
            </w:pPr>
            <w:r>
              <w:t>男</w:t>
            </w:r>
          </w:p>
        </w:tc>
        <w:tc>
          <w:tcPr>
            <w:tcW w:w="2699" w:type="dxa"/>
            <w:gridSpan w:val="4"/>
            <w:vAlign w:val="center"/>
          </w:tcPr>
          <w:p w14:paraId="57049637">
            <w:pPr>
              <w:jc w:val="both"/>
            </w:pPr>
            <w:r>
              <w:t>2025-N1EMS-1515313</w:t>
            </w:r>
          </w:p>
        </w:tc>
        <w:tc>
          <w:tcPr>
            <w:tcW w:w="3684" w:type="dxa"/>
            <w:gridSpan w:val="9"/>
            <w:vAlign w:val="center"/>
          </w:tcPr>
          <w:p w14:paraId="580A53F4">
            <w:pPr>
              <w:jc w:val="center"/>
            </w:pPr>
          </w:p>
        </w:tc>
        <w:tc>
          <w:tcPr>
            <w:tcW w:w="1560" w:type="dxa"/>
            <w:gridSpan w:val="2"/>
            <w:vAlign w:val="center"/>
          </w:tcPr>
          <w:p w14:paraId="67A816F7">
            <w:pPr>
              <w:jc w:val="center"/>
            </w:pPr>
            <w:r>
              <w:t>15003407162</w:t>
            </w:r>
          </w:p>
        </w:tc>
      </w:tr>
      <w:tr w14:paraId="186F4F2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19190C8A">
            <w:pPr>
              <w:jc w:val="center"/>
            </w:pPr>
          </w:p>
        </w:tc>
        <w:tc>
          <w:tcPr>
            <w:tcW w:w="885" w:type="dxa"/>
            <w:vAlign w:val="center"/>
          </w:tcPr>
          <w:p w14:paraId="3FE984FC">
            <w:pPr>
              <w:jc w:val="center"/>
            </w:pPr>
            <w:r>
              <w:t>组长</w:t>
            </w:r>
          </w:p>
        </w:tc>
        <w:tc>
          <w:tcPr>
            <w:tcW w:w="850" w:type="dxa"/>
            <w:gridSpan w:val="2"/>
            <w:vAlign w:val="center"/>
          </w:tcPr>
          <w:p w14:paraId="6F0D922A">
            <w:pPr>
              <w:jc w:val="center"/>
            </w:pPr>
            <w:r>
              <w:t>杨建冬</w:t>
            </w:r>
          </w:p>
        </w:tc>
        <w:tc>
          <w:tcPr>
            <w:tcW w:w="850" w:type="dxa"/>
            <w:vAlign w:val="center"/>
          </w:tcPr>
          <w:p w14:paraId="3FC05813">
            <w:pPr>
              <w:jc w:val="center"/>
            </w:pPr>
            <w:r>
              <w:t>男</w:t>
            </w:r>
          </w:p>
        </w:tc>
        <w:tc>
          <w:tcPr>
            <w:tcW w:w="2699" w:type="dxa"/>
            <w:gridSpan w:val="4"/>
            <w:vAlign w:val="center"/>
          </w:tcPr>
          <w:p w14:paraId="4119B0A1">
            <w:pPr>
              <w:jc w:val="both"/>
            </w:pPr>
            <w:r>
              <w:t>2025-N1OHSMS-1515313</w:t>
            </w:r>
          </w:p>
        </w:tc>
        <w:tc>
          <w:tcPr>
            <w:tcW w:w="3684" w:type="dxa"/>
            <w:gridSpan w:val="9"/>
            <w:vAlign w:val="center"/>
          </w:tcPr>
          <w:p w14:paraId="7A925002">
            <w:pPr>
              <w:jc w:val="center"/>
            </w:pPr>
          </w:p>
        </w:tc>
        <w:tc>
          <w:tcPr>
            <w:tcW w:w="1560" w:type="dxa"/>
            <w:gridSpan w:val="2"/>
            <w:vAlign w:val="center"/>
          </w:tcPr>
          <w:p w14:paraId="3BFCB6CF">
            <w:pPr>
              <w:jc w:val="center"/>
            </w:pPr>
            <w:r>
              <w:t>15003407162</w:t>
            </w:r>
          </w:p>
        </w:tc>
      </w:tr>
      <w:tr w14:paraId="0F53852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36036108">
            <w:pPr>
              <w:jc w:val="center"/>
            </w:pPr>
          </w:p>
        </w:tc>
        <w:tc>
          <w:tcPr>
            <w:tcW w:w="885" w:type="dxa"/>
            <w:vAlign w:val="center"/>
          </w:tcPr>
          <w:p w14:paraId="3D39B51E">
            <w:pPr>
              <w:jc w:val="center"/>
            </w:pPr>
            <w:r>
              <w:t>组员</w:t>
            </w:r>
          </w:p>
        </w:tc>
        <w:tc>
          <w:tcPr>
            <w:tcW w:w="850" w:type="dxa"/>
            <w:gridSpan w:val="2"/>
            <w:vAlign w:val="center"/>
          </w:tcPr>
          <w:p w14:paraId="57CDAF15">
            <w:pPr>
              <w:jc w:val="center"/>
            </w:pPr>
            <w:r>
              <w:t>王邦权</w:t>
            </w:r>
          </w:p>
        </w:tc>
        <w:tc>
          <w:tcPr>
            <w:tcW w:w="850" w:type="dxa"/>
            <w:vAlign w:val="center"/>
          </w:tcPr>
          <w:p w14:paraId="3EC24844">
            <w:pPr>
              <w:jc w:val="center"/>
            </w:pPr>
            <w:r>
              <w:t>男</w:t>
            </w:r>
          </w:p>
        </w:tc>
        <w:tc>
          <w:tcPr>
            <w:tcW w:w="2699" w:type="dxa"/>
            <w:gridSpan w:val="4"/>
            <w:vAlign w:val="center"/>
          </w:tcPr>
          <w:p w14:paraId="34894A6B">
            <w:pPr>
              <w:jc w:val="both"/>
            </w:pPr>
            <w:r>
              <w:t>2024-N1QMS-1495970</w:t>
            </w:r>
          </w:p>
        </w:tc>
        <w:tc>
          <w:tcPr>
            <w:tcW w:w="3684" w:type="dxa"/>
            <w:gridSpan w:val="9"/>
            <w:vAlign w:val="center"/>
          </w:tcPr>
          <w:p w14:paraId="6B5E591A">
            <w:pPr>
              <w:jc w:val="center"/>
            </w:pPr>
            <w:r>
              <w:t>29.09.01</w:t>
            </w:r>
          </w:p>
        </w:tc>
        <w:tc>
          <w:tcPr>
            <w:tcW w:w="1560" w:type="dxa"/>
            <w:gridSpan w:val="2"/>
            <w:vAlign w:val="center"/>
          </w:tcPr>
          <w:p w14:paraId="3D82C908">
            <w:pPr>
              <w:jc w:val="center"/>
            </w:pPr>
            <w:r>
              <w:t>13330355820</w:t>
            </w:r>
          </w:p>
        </w:tc>
      </w:tr>
      <w:tr w14:paraId="0B3F22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2EE4ACBC">
            <w:pPr>
              <w:jc w:val="center"/>
            </w:pPr>
          </w:p>
        </w:tc>
        <w:tc>
          <w:tcPr>
            <w:tcW w:w="885" w:type="dxa"/>
            <w:vAlign w:val="center"/>
          </w:tcPr>
          <w:p w14:paraId="1D4F24D0">
            <w:pPr>
              <w:jc w:val="center"/>
            </w:pPr>
            <w:r>
              <w:t>组员</w:t>
            </w:r>
          </w:p>
        </w:tc>
        <w:tc>
          <w:tcPr>
            <w:tcW w:w="850" w:type="dxa"/>
            <w:gridSpan w:val="2"/>
            <w:vAlign w:val="center"/>
          </w:tcPr>
          <w:p w14:paraId="6193411B">
            <w:pPr>
              <w:jc w:val="center"/>
            </w:pPr>
            <w:r>
              <w:t>王邦权</w:t>
            </w:r>
          </w:p>
        </w:tc>
        <w:tc>
          <w:tcPr>
            <w:tcW w:w="850" w:type="dxa"/>
            <w:vAlign w:val="center"/>
          </w:tcPr>
          <w:p w14:paraId="5FCAEF1B">
            <w:pPr>
              <w:jc w:val="center"/>
            </w:pPr>
            <w:r>
              <w:t>男</w:t>
            </w:r>
          </w:p>
        </w:tc>
        <w:tc>
          <w:tcPr>
            <w:tcW w:w="2699" w:type="dxa"/>
            <w:gridSpan w:val="4"/>
            <w:vAlign w:val="center"/>
          </w:tcPr>
          <w:p w14:paraId="5D3F29EC">
            <w:pPr>
              <w:jc w:val="both"/>
            </w:pPr>
            <w:r>
              <w:t>2025-N1EMS-1495970</w:t>
            </w:r>
          </w:p>
        </w:tc>
        <w:tc>
          <w:tcPr>
            <w:tcW w:w="3684" w:type="dxa"/>
            <w:gridSpan w:val="9"/>
            <w:vAlign w:val="center"/>
          </w:tcPr>
          <w:p w14:paraId="33AEC7FB">
            <w:pPr>
              <w:jc w:val="center"/>
            </w:pPr>
            <w:r>
              <w:t>29.09.01</w:t>
            </w:r>
          </w:p>
        </w:tc>
        <w:tc>
          <w:tcPr>
            <w:tcW w:w="1560" w:type="dxa"/>
            <w:gridSpan w:val="2"/>
            <w:vAlign w:val="center"/>
          </w:tcPr>
          <w:p w14:paraId="1E5E9FC6">
            <w:pPr>
              <w:jc w:val="center"/>
            </w:pPr>
            <w:r>
              <w:t>13330355820</w:t>
            </w:r>
          </w:p>
        </w:tc>
      </w:tr>
      <w:tr w14:paraId="6E4B0B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36C9DFE8">
            <w:pPr>
              <w:jc w:val="center"/>
            </w:pPr>
          </w:p>
        </w:tc>
        <w:tc>
          <w:tcPr>
            <w:tcW w:w="885" w:type="dxa"/>
            <w:vAlign w:val="center"/>
          </w:tcPr>
          <w:p w14:paraId="73E0621F">
            <w:pPr>
              <w:jc w:val="center"/>
            </w:pPr>
            <w:r>
              <w:t>组员</w:t>
            </w:r>
          </w:p>
        </w:tc>
        <w:tc>
          <w:tcPr>
            <w:tcW w:w="850" w:type="dxa"/>
            <w:gridSpan w:val="2"/>
            <w:vAlign w:val="center"/>
          </w:tcPr>
          <w:p w14:paraId="1DA9AAA7">
            <w:pPr>
              <w:jc w:val="center"/>
            </w:pPr>
            <w:r>
              <w:t>王邦权</w:t>
            </w:r>
          </w:p>
        </w:tc>
        <w:tc>
          <w:tcPr>
            <w:tcW w:w="850" w:type="dxa"/>
            <w:vAlign w:val="center"/>
          </w:tcPr>
          <w:p w14:paraId="45D13EFB">
            <w:pPr>
              <w:jc w:val="center"/>
            </w:pPr>
            <w:r>
              <w:t>男</w:t>
            </w:r>
          </w:p>
        </w:tc>
        <w:tc>
          <w:tcPr>
            <w:tcW w:w="2699" w:type="dxa"/>
            <w:gridSpan w:val="4"/>
            <w:vAlign w:val="center"/>
          </w:tcPr>
          <w:p w14:paraId="414E2A00">
            <w:pPr>
              <w:jc w:val="both"/>
            </w:pPr>
            <w:r>
              <w:t>2024-N1OHSMS-1495970</w:t>
            </w:r>
          </w:p>
        </w:tc>
        <w:tc>
          <w:tcPr>
            <w:tcW w:w="3684" w:type="dxa"/>
            <w:gridSpan w:val="9"/>
            <w:vAlign w:val="center"/>
          </w:tcPr>
          <w:p w14:paraId="29516011">
            <w:pPr>
              <w:jc w:val="center"/>
            </w:pPr>
            <w:r>
              <w:t>29.09.01</w:t>
            </w:r>
          </w:p>
        </w:tc>
        <w:tc>
          <w:tcPr>
            <w:tcW w:w="1560" w:type="dxa"/>
            <w:gridSpan w:val="2"/>
            <w:vAlign w:val="center"/>
          </w:tcPr>
          <w:p w14:paraId="2BD29DAE">
            <w:pPr>
              <w:jc w:val="center"/>
            </w:pPr>
            <w:r>
              <w:t>13330355820</w:t>
            </w:r>
          </w:p>
        </w:tc>
      </w:tr>
      <w:tr w14:paraId="67D615D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10953" w:type="dxa"/>
            <w:gridSpan w:val="20"/>
            <w:vAlign w:val="center"/>
          </w:tcPr>
          <w:p w14:paraId="2CD288C8">
            <w:pPr>
              <w:jc w:val="center"/>
              <w:rPr>
                <w:rFonts w:hint="eastAsia" w:eastAsia="宋体"/>
                <w:lang w:val="en-US" w:eastAsia="zh-CN"/>
              </w:rPr>
            </w:pPr>
            <w:r>
              <w:rPr>
                <w:rFonts w:hint="eastAsia"/>
                <w:highlight w:val="yellow"/>
              </w:rPr>
              <w:t>本次审核项目见证目的：</w:t>
            </w:r>
            <w:r>
              <w:rPr>
                <w:rFonts w:hint="eastAsia"/>
                <w:highlight w:val="yellow"/>
                <w:lang w:val="en-US" w:eastAsia="zh-CN"/>
              </w:rPr>
              <w:t>组长</w:t>
            </w:r>
            <w:r>
              <w:rPr>
                <w:rFonts w:hint="eastAsia"/>
                <w:highlight w:val="yellow"/>
              </w:rPr>
              <w:t>见证     见证人：</w:t>
            </w:r>
            <w:r>
              <w:rPr>
                <w:rFonts w:hint="eastAsia"/>
                <w:highlight w:val="yellow"/>
                <w:lang w:val="en-US" w:eastAsia="zh-CN"/>
              </w:rPr>
              <w:t>王邦权</w:t>
            </w:r>
            <w:r>
              <w:rPr>
                <w:rFonts w:hint="eastAsia"/>
                <w:highlight w:val="yellow"/>
              </w:rPr>
              <w:t xml:space="preserve">  被见证人：</w:t>
            </w:r>
            <w:r>
              <w:rPr>
                <w:rFonts w:hint="eastAsia"/>
                <w:highlight w:val="yellow"/>
                <w:lang w:val="en-US" w:eastAsia="zh-CN"/>
              </w:rPr>
              <w:t>杨建冬</w:t>
            </w:r>
            <w:r>
              <w:rPr>
                <w:rFonts w:hint="eastAsia"/>
                <w:highlight w:val="yellow"/>
              </w:rPr>
              <w:t xml:space="preserve">  被见证体系:QE</w:t>
            </w:r>
            <w:r>
              <w:rPr>
                <w:rFonts w:hint="eastAsia"/>
                <w:highlight w:val="yellow"/>
                <w:lang w:val="en-US" w:eastAsia="zh-CN"/>
              </w:rPr>
              <w:t>O</w:t>
            </w:r>
          </w:p>
        </w:tc>
      </w:tr>
      <w:tr w14:paraId="4F0F9EA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431E22ED">
            <w:pPr>
              <w:rPr>
                <w:sz w:val="21"/>
                <w:szCs w:val="21"/>
              </w:rPr>
            </w:pPr>
            <w:r>
              <w:rPr>
                <w:rFonts w:hint="eastAsia"/>
                <w:sz w:val="21"/>
                <w:szCs w:val="21"/>
              </w:rPr>
              <w:t>审核部联系人：</w:t>
            </w:r>
          </w:p>
          <w:p w14:paraId="7EE32845">
            <w:pPr>
              <w:widowControl/>
              <w:jc w:val="left"/>
              <w:rPr>
                <w:sz w:val="21"/>
                <w:szCs w:val="21"/>
              </w:rPr>
            </w:pPr>
            <w:bookmarkStart w:id="11" w:name="审核派遣人"/>
            <w:bookmarkEnd w:id="11"/>
            <w:r>
              <w:rPr>
                <w:rFonts w:hint="eastAsia"/>
                <w:sz w:val="21"/>
                <w:szCs w:val="21"/>
              </w:rPr>
              <w:t>李永忠</w:t>
            </w:r>
          </w:p>
          <w:p w14:paraId="497B5EE1">
            <w:pPr>
              <w:widowControl/>
              <w:jc w:val="left"/>
              <w:rPr>
                <w:sz w:val="21"/>
                <w:szCs w:val="21"/>
              </w:rPr>
            </w:pPr>
          </w:p>
          <w:p w14:paraId="14D0B048">
            <w:pPr>
              <w:widowControl/>
              <w:ind w:firstLine="3360" w:firstLineChars="1600"/>
              <w:jc w:val="left"/>
              <w:rPr>
                <w:sz w:val="21"/>
                <w:szCs w:val="21"/>
              </w:rPr>
            </w:pPr>
          </w:p>
          <w:p w14:paraId="7D116CEC">
            <w:pPr>
              <w:widowControl/>
              <w:ind w:firstLine="2100" w:firstLineChars="1000"/>
              <w:jc w:val="left"/>
              <w:rPr>
                <w:sz w:val="21"/>
                <w:szCs w:val="21"/>
              </w:rPr>
            </w:pPr>
            <w:r>
              <w:rPr>
                <w:rFonts w:hint="eastAsia" w:ascii="宋体" w:hAnsi="宋体"/>
                <w:szCs w:val="21"/>
              </w:rPr>
              <w:t>2025-06-13</w:t>
            </w:r>
          </w:p>
        </w:tc>
        <w:tc>
          <w:tcPr>
            <w:tcW w:w="5244" w:type="dxa"/>
            <w:gridSpan w:val="11"/>
          </w:tcPr>
          <w:p w14:paraId="1C6CEEC2">
            <w:pPr>
              <w:rPr>
                <w:sz w:val="21"/>
                <w:szCs w:val="21"/>
              </w:rPr>
            </w:pPr>
            <w:r>
              <w:rPr>
                <w:rFonts w:hint="eastAsia"/>
                <w:sz w:val="21"/>
                <w:szCs w:val="21"/>
              </w:rPr>
              <w:t>受审核方代表签字：</w:t>
            </w:r>
          </w:p>
          <w:p w14:paraId="35A7292F">
            <w:pPr>
              <w:rPr>
                <w:sz w:val="21"/>
                <w:szCs w:val="21"/>
              </w:rPr>
            </w:pPr>
          </w:p>
          <w:p w14:paraId="3A1D7BD4">
            <w:pPr>
              <w:rPr>
                <w:sz w:val="21"/>
                <w:szCs w:val="21"/>
              </w:rPr>
            </w:pPr>
          </w:p>
          <w:p w14:paraId="6F170722">
            <w:pPr>
              <w:ind w:firstLine="2100" w:firstLineChars="1000"/>
              <w:rPr>
                <w:sz w:val="21"/>
                <w:szCs w:val="21"/>
              </w:rPr>
            </w:pPr>
            <w:r>
              <w:rPr>
                <w:rFonts w:hint="eastAsia"/>
                <w:sz w:val="21"/>
                <w:szCs w:val="21"/>
              </w:rPr>
              <w:t>受审核方：（盖章）</w:t>
            </w:r>
          </w:p>
          <w:p w14:paraId="212EB3DE">
            <w:pPr>
              <w:widowControl/>
              <w:ind w:firstLine="2310" w:firstLineChars="1100"/>
              <w:jc w:val="left"/>
              <w:rPr>
                <w:sz w:val="21"/>
                <w:szCs w:val="21"/>
              </w:rPr>
            </w:pPr>
            <w:r>
              <w:rPr>
                <w:rFonts w:hint="eastAsia"/>
                <w:sz w:val="21"/>
                <w:szCs w:val="21"/>
              </w:rPr>
              <w:t>年    月   日</w:t>
            </w:r>
          </w:p>
        </w:tc>
      </w:tr>
      <w:tr w14:paraId="69BFA1E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74E077DE">
            <w:pPr>
              <w:spacing w:line="240" w:lineRule="atLeast"/>
              <w:rPr>
                <w:rFonts w:ascii="宋体" w:hAnsi="宋体"/>
                <w:sz w:val="21"/>
                <w:szCs w:val="21"/>
              </w:rPr>
            </w:pPr>
            <w:r>
              <w:rPr>
                <w:rFonts w:hint="eastAsia" w:ascii="宋体" w:hAnsi="宋体"/>
                <w:sz w:val="21"/>
                <w:szCs w:val="21"/>
              </w:rPr>
              <w:t>备注：</w:t>
            </w:r>
          </w:p>
          <w:p w14:paraId="4DCE5274">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5683E2F4">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616EABC6">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3BE3401D">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44928FB7">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43808427">
            <w:pPr>
              <w:spacing w:line="276" w:lineRule="auto"/>
              <w:jc w:val="center"/>
              <w:rPr>
                <w:b/>
                <w:bCs/>
                <w:color w:val="000099"/>
                <w:sz w:val="21"/>
                <w:szCs w:val="21"/>
              </w:rPr>
            </w:pPr>
          </w:p>
          <w:p w14:paraId="3BAE53BA">
            <w:pPr>
              <w:spacing w:line="276" w:lineRule="auto"/>
              <w:jc w:val="center"/>
              <w:rPr>
                <w:b/>
                <w:bCs/>
                <w:color w:val="000099"/>
                <w:sz w:val="21"/>
                <w:szCs w:val="21"/>
              </w:rPr>
            </w:pPr>
            <w:r>
              <w:rPr>
                <w:rFonts w:hint="eastAsia"/>
                <w:b/>
                <w:bCs/>
                <w:color w:val="000099"/>
                <w:sz w:val="21"/>
                <w:szCs w:val="21"/>
              </w:rPr>
              <w:t>国标联合</w:t>
            </w:r>
          </w:p>
          <w:p w14:paraId="0CC42DA3">
            <w:pPr>
              <w:spacing w:line="276" w:lineRule="auto"/>
              <w:jc w:val="center"/>
              <w:rPr>
                <w:sz w:val="21"/>
                <w:szCs w:val="21"/>
              </w:rPr>
            </w:pPr>
            <w:r>
              <w:rPr>
                <w:rFonts w:hint="eastAsia"/>
                <w:b/>
                <w:bCs/>
                <w:color w:val="000099"/>
                <w:sz w:val="21"/>
                <w:szCs w:val="21"/>
              </w:rPr>
              <w:t>企业微信号</w:t>
            </w:r>
          </w:p>
        </w:tc>
      </w:tr>
      <w:tr w14:paraId="0126DA2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5D32F754">
            <w:pPr>
              <w:spacing w:line="240" w:lineRule="atLeast"/>
              <w:rPr>
                <w:rFonts w:ascii="宋体" w:hAnsi="宋体"/>
                <w:sz w:val="21"/>
                <w:szCs w:val="21"/>
              </w:rPr>
            </w:pPr>
          </w:p>
        </w:tc>
        <w:tc>
          <w:tcPr>
            <w:tcW w:w="1850" w:type="dxa"/>
            <w:gridSpan w:val="3"/>
          </w:tcPr>
          <w:p w14:paraId="0557E541">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626962D6">
      <w:pPr>
        <w:pStyle w:val="2"/>
      </w:pPr>
    </w:p>
    <w:p w14:paraId="6874320B">
      <w:pPr>
        <w:pStyle w:val="2"/>
      </w:pPr>
    </w:p>
    <w:p w14:paraId="08A1864D">
      <w:pPr>
        <w:pStyle w:val="2"/>
      </w:pPr>
    </w:p>
    <w:p w14:paraId="3A555B08">
      <w:pPr>
        <w:pStyle w:val="2"/>
      </w:pPr>
    </w:p>
    <w:p w14:paraId="1D434D39">
      <w:pPr>
        <w:pStyle w:val="2"/>
      </w:pPr>
    </w:p>
    <w:p w14:paraId="38865F0D">
      <w:pPr>
        <w:pStyle w:val="2"/>
      </w:pPr>
    </w:p>
    <w:p w14:paraId="089D9F6F">
      <w:pPr>
        <w:pStyle w:val="2"/>
      </w:pPr>
    </w:p>
    <w:p w14:paraId="0D3158D3">
      <w:pPr>
        <w:pStyle w:val="2"/>
      </w:pPr>
    </w:p>
    <w:p w14:paraId="201F2CFD">
      <w:pPr>
        <w:pStyle w:val="2"/>
      </w:pPr>
    </w:p>
    <w:p w14:paraId="3D59CAA5">
      <w:pPr>
        <w:pStyle w:val="2"/>
      </w:pPr>
    </w:p>
    <w:p w14:paraId="59F22CC8">
      <w:pPr>
        <w:pStyle w:val="2"/>
      </w:pPr>
    </w:p>
    <w:p w14:paraId="62171216">
      <w:pPr>
        <w:pStyle w:val="2"/>
      </w:pPr>
    </w:p>
    <w:p w14:paraId="5013BD80">
      <w:pPr>
        <w:pStyle w:val="2"/>
      </w:pPr>
    </w:p>
    <w:p w14:paraId="0BC56237">
      <w:pPr>
        <w:pStyle w:val="2"/>
      </w:pPr>
    </w:p>
    <w:p w14:paraId="23A8973C">
      <w:pPr>
        <w:pStyle w:val="2"/>
      </w:pPr>
    </w:p>
    <w:p w14:paraId="4076FBD8">
      <w:pPr>
        <w:pStyle w:val="2"/>
      </w:pPr>
    </w:p>
    <w:p w14:paraId="3365F4D9">
      <w:pPr>
        <w:pStyle w:val="2"/>
      </w:pPr>
    </w:p>
    <w:p w14:paraId="630B09F1">
      <w:pPr>
        <w:pStyle w:val="2"/>
      </w:pPr>
    </w:p>
    <w:p w14:paraId="0D6DAE0A">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253EABF6">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72CE40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5F8099D6">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02E323F8">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50611770">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44F41292">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7A0945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71FA730">
            <w:pPr>
              <w:pStyle w:val="2"/>
              <w:rPr>
                <w:rFonts w:ascii="宋体" w:hAnsi="宋体"/>
                <w:sz w:val="21"/>
                <w:szCs w:val="21"/>
              </w:rPr>
            </w:pPr>
          </w:p>
        </w:tc>
        <w:tc>
          <w:tcPr>
            <w:tcW w:w="1275" w:type="dxa"/>
            <w:vAlign w:val="center"/>
          </w:tcPr>
          <w:p w14:paraId="68F8D9F9">
            <w:pPr>
              <w:rPr>
                <w:rFonts w:ascii="宋体" w:hAnsi="宋体"/>
                <w:sz w:val="21"/>
                <w:szCs w:val="21"/>
              </w:rPr>
            </w:pPr>
          </w:p>
        </w:tc>
        <w:tc>
          <w:tcPr>
            <w:tcW w:w="1276" w:type="dxa"/>
            <w:vAlign w:val="center"/>
          </w:tcPr>
          <w:p w14:paraId="36534619">
            <w:pPr>
              <w:rPr>
                <w:rFonts w:ascii="宋体" w:hAnsi="宋体"/>
                <w:sz w:val="21"/>
                <w:szCs w:val="21"/>
              </w:rPr>
            </w:pPr>
          </w:p>
        </w:tc>
        <w:tc>
          <w:tcPr>
            <w:tcW w:w="6685" w:type="dxa"/>
            <w:gridSpan w:val="3"/>
            <w:vAlign w:val="center"/>
          </w:tcPr>
          <w:p w14:paraId="48787FBA">
            <w:pPr>
              <w:rPr>
                <w:rFonts w:ascii="宋体" w:hAnsi="宋体"/>
                <w:sz w:val="21"/>
                <w:szCs w:val="21"/>
              </w:rPr>
            </w:pPr>
          </w:p>
        </w:tc>
      </w:tr>
      <w:tr w14:paraId="3D9177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8E0296D">
            <w:pPr>
              <w:pStyle w:val="2"/>
              <w:rPr>
                <w:rFonts w:ascii="宋体" w:hAnsi="宋体"/>
                <w:sz w:val="21"/>
                <w:szCs w:val="21"/>
              </w:rPr>
            </w:pPr>
          </w:p>
        </w:tc>
        <w:tc>
          <w:tcPr>
            <w:tcW w:w="1275" w:type="dxa"/>
            <w:vAlign w:val="center"/>
          </w:tcPr>
          <w:p w14:paraId="5A12B795">
            <w:pPr>
              <w:rPr>
                <w:rFonts w:ascii="宋体" w:hAnsi="宋体"/>
                <w:sz w:val="21"/>
                <w:szCs w:val="21"/>
              </w:rPr>
            </w:pPr>
          </w:p>
        </w:tc>
        <w:tc>
          <w:tcPr>
            <w:tcW w:w="1276" w:type="dxa"/>
            <w:vAlign w:val="center"/>
          </w:tcPr>
          <w:p w14:paraId="448B16A7">
            <w:pPr>
              <w:rPr>
                <w:rFonts w:ascii="宋体" w:hAnsi="宋体"/>
                <w:sz w:val="21"/>
                <w:szCs w:val="21"/>
              </w:rPr>
            </w:pPr>
          </w:p>
        </w:tc>
        <w:tc>
          <w:tcPr>
            <w:tcW w:w="6685" w:type="dxa"/>
            <w:gridSpan w:val="3"/>
            <w:vAlign w:val="center"/>
          </w:tcPr>
          <w:p w14:paraId="5C74773B">
            <w:pPr>
              <w:rPr>
                <w:rFonts w:ascii="宋体" w:hAnsi="宋体"/>
                <w:sz w:val="21"/>
                <w:szCs w:val="21"/>
              </w:rPr>
            </w:pPr>
          </w:p>
        </w:tc>
      </w:tr>
      <w:tr w14:paraId="4196D7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E94744E">
            <w:pPr>
              <w:pStyle w:val="2"/>
              <w:rPr>
                <w:rFonts w:ascii="宋体" w:hAnsi="宋体"/>
                <w:sz w:val="21"/>
                <w:szCs w:val="21"/>
              </w:rPr>
            </w:pPr>
          </w:p>
        </w:tc>
        <w:tc>
          <w:tcPr>
            <w:tcW w:w="1275" w:type="dxa"/>
            <w:vAlign w:val="center"/>
          </w:tcPr>
          <w:p w14:paraId="4E09E539">
            <w:pPr>
              <w:rPr>
                <w:rFonts w:ascii="宋体" w:hAnsi="宋体"/>
                <w:sz w:val="21"/>
                <w:szCs w:val="21"/>
              </w:rPr>
            </w:pPr>
          </w:p>
        </w:tc>
        <w:tc>
          <w:tcPr>
            <w:tcW w:w="1276" w:type="dxa"/>
            <w:vAlign w:val="center"/>
          </w:tcPr>
          <w:p w14:paraId="365B484F">
            <w:pPr>
              <w:rPr>
                <w:rFonts w:ascii="宋体" w:hAnsi="宋体"/>
                <w:sz w:val="21"/>
                <w:szCs w:val="21"/>
              </w:rPr>
            </w:pPr>
          </w:p>
        </w:tc>
        <w:tc>
          <w:tcPr>
            <w:tcW w:w="6685" w:type="dxa"/>
            <w:gridSpan w:val="3"/>
            <w:vAlign w:val="center"/>
          </w:tcPr>
          <w:p w14:paraId="1FED2D48">
            <w:pPr>
              <w:rPr>
                <w:rFonts w:ascii="宋体" w:hAnsi="宋体"/>
                <w:sz w:val="21"/>
                <w:szCs w:val="21"/>
              </w:rPr>
            </w:pPr>
          </w:p>
        </w:tc>
      </w:tr>
      <w:tr w14:paraId="400EED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DC764B8">
            <w:pPr>
              <w:pStyle w:val="2"/>
              <w:rPr>
                <w:rFonts w:ascii="宋体" w:hAnsi="宋体"/>
                <w:sz w:val="21"/>
                <w:szCs w:val="21"/>
              </w:rPr>
            </w:pPr>
          </w:p>
        </w:tc>
        <w:tc>
          <w:tcPr>
            <w:tcW w:w="1275" w:type="dxa"/>
            <w:vAlign w:val="center"/>
          </w:tcPr>
          <w:p w14:paraId="74A0C895">
            <w:pPr>
              <w:rPr>
                <w:rFonts w:ascii="宋体" w:hAnsi="宋体"/>
                <w:sz w:val="21"/>
                <w:szCs w:val="21"/>
              </w:rPr>
            </w:pPr>
          </w:p>
        </w:tc>
        <w:tc>
          <w:tcPr>
            <w:tcW w:w="1276" w:type="dxa"/>
            <w:vAlign w:val="center"/>
          </w:tcPr>
          <w:p w14:paraId="490A0CE2">
            <w:pPr>
              <w:rPr>
                <w:rFonts w:ascii="宋体" w:hAnsi="宋体"/>
                <w:sz w:val="21"/>
                <w:szCs w:val="21"/>
              </w:rPr>
            </w:pPr>
          </w:p>
        </w:tc>
        <w:tc>
          <w:tcPr>
            <w:tcW w:w="6685" w:type="dxa"/>
            <w:gridSpan w:val="3"/>
            <w:vAlign w:val="center"/>
          </w:tcPr>
          <w:p w14:paraId="25FB6D27">
            <w:pPr>
              <w:rPr>
                <w:rFonts w:ascii="宋体" w:hAnsi="宋体"/>
                <w:sz w:val="21"/>
                <w:szCs w:val="21"/>
              </w:rPr>
            </w:pPr>
          </w:p>
        </w:tc>
      </w:tr>
      <w:tr w14:paraId="65616C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53F6267">
            <w:pPr>
              <w:pStyle w:val="2"/>
              <w:rPr>
                <w:rFonts w:ascii="宋体" w:hAnsi="宋体"/>
                <w:sz w:val="21"/>
                <w:szCs w:val="21"/>
              </w:rPr>
            </w:pPr>
          </w:p>
        </w:tc>
        <w:tc>
          <w:tcPr>
            <w:tcW w:w="1275" w:type="dxa"/>
            <w:vAlign w:val="center"/>
          </w:tcPr>
          <w:p w14:paraId="1B1ECDF1">
            <w:pPr>
              <w:rPr>
                <w:rFonts w:ascii="宋体" w:hAnsi="宋体"/>
                <w:sz w:val="21"/>
                <w:szCs w:val="21"/>
              </w:rPr>
            </w:pPr>
          </w:p>
        </w:tc>
        <w:tc>
          <w:tcPr>
            <w:tcW w:w="1276" w:type="dxa"/>
            <w:vAlign w:val="center"/>
          </w:tcPr>
          <w:p w14:paraId="2974D393">
            <w:pPr>
              <w:rPr>
                <w:rFonts w:ascii="宋体" w:hAnsi="宋体"/>
                <w:sz w:val="21"/>
                <w:szCs w:val="21"/>
              </w:rPr>
            </w:pPr>
          </w:p>
        </w:tc>
        <w:tc>
          <w:tcPr>
            <w:tcW w:w="6685" w:type="dxa"/>
            <w:gridSpan w:val="3"/>
            <w:vAlign w:val="center"/>
          </w:tcPr>
          <w:p w14:paraId="30E86C35">
            <w:pPr>
              <w:rPr>
                <w:rFonts w:ascii="宋体" w:hAnsi="宋体"/>
                <w:sz w:val="21"/>
                <w:szCs w:val="21"/>
              </w:rPr>
            </w:pPr>
          </w:p>
        </w:tc>
      </w:tr>
      <w:tr w14:paraId="5B9AE1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FD787DC">
            <w:pPr>
              <w:pStyle w:val="2"/>
              <w:rPr>
                <w:rFonts w:ascii="宋体" w:hAnsi="宋体"/>
                <w:sz w:val="21"/>
                <w:szCs w:val="21"/>
              </w:rPr>
            </w:pPr>
          </w:p>
        </w:tc>
        <w:tc>
          <w:tcPr>
            <w:tcW w:w="1275" w:type="dxa"/>
            <w:vAlign w:val="center"/>
          </w:tcPr>
          <w:p w14:paraId="1204A270">
            <w:pPr>
              <w:rPr>
                <w:rFonts w:ascii="宋体" w:hAnsi="宋体"/>
                <w:sz w:val="21"/>
                <w:szCs w:val="21"/>
              </w:rPr>
            </w:pPr>
          </w:p>
        </w:tc>
        <w:tc>
          <w:tcPr>
            <w:tcW w:w="1276" w:type="dxa"/>
            <w:vAlign w:val="center"/>
          </w:tcPr>
          <w:p w14:paraId="3B8F669A">
            <w:pPr>
              <w:rPr>
                <w:rFonts w:ascii="宋体" w:hAnsi="宋体"/>
                <w:sz w:val="21"/>
                <w:szCs w:val="21"/>
              </w:rPr>
            </w:pPr>
          </w:p>
        </w:tc>
        <w:tc>
          <w:tcPr>
            <w:tcW w:w="6685" w:type="dxa"/>
            <w:gridSpan w:val="3"/>
            <w:vAlign w:val="center"/>
          </w:tcPr>
          <w:p w14:paraId="40E79D04">
            <w:pPr>
              <w:rPr>
                <w:rFonts w:ascii="宋体" w:hAnsi="宋体"/>
                <w:sz w:val="21"/>
                <w:szCs w:val="21"/>
              </w:rPr>
            </w:pPr>
          </w:p>
        </w:tc>
      </w:tr>
      <w:tr w14:paraId="78E1E5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642C214">
            <w:pPr>
              <w:pStyle w:val="2"/>
              <w:rPr>
                <w:rFonts w:ascii="宋体" w:hAnsi="宋体"/>
                <w:sz w:val="21"/>
                <w:szCs w:val="21"/>
              </w:rPr>
            </w:pPr>
          </w:p>
        </w:tc>
        <w:tc>
          <w:tcPr>
            <w:tcW w:w="1275" w:type="dxa"/>
            <w:vAlign w:val="center"/>
          </w:tcPr>
          <w:p w14:paraId="7D2E838A">
            <w:pPr>
              <w:rPr>
                <w:rFonts w:ascii="宋体" w:hAnsi="宋体"/>
                <w:sz w:val="21"/>
                <w:szCs w:val="21"/>
              </w:rPr>
            </w:pPr>
          </w:p>
        </w:tc>
        <w:tc>
          <w:tcPr>
            <w:tcW w:w="1276" w:type="dxa"/>
            <w:vAlign w:val="center"/>
          </w:tcPr>
          <w:p w14:paraId="448458D7">
            <w:pPr>
              <w:rPr>
                <w:rFonts w:ascii="宋体" w:hAnsi="宋体"/>
                <w:sz w:val="21"/>
                <w:szCs w:val="21"/>
              </w:rPr>
            </w:pPr>
          </w:p>
        </w:tc>
        <w:tc>
          <w:tcPr>
            <w:tcW w:w="6685" w:type="dxa"/>
            <w:gridSpan w:val="3"/>
            <w:vAlign w:val="center"/>
          </w:tcPr>
          <w:p w14:paraId="34EC8687">
            <w:pPr>
              <w:rPr>
                <w:rFonts w:ascii="宋体" w:hAnsi="宋体"/>
                <w:sz w:val="21"/>
                <w:szCs w:val="21"/>
              </w:rPr>
            </w:pPr>
          </w:p>
        </w:tc>
      </w:tr>
      <w:tr w14:paraId="6EBDC0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6BBF0FA">
            <w:pPr>
              <w:pStyle w:val="2"/>
              <w:rPr>
                <w:rFonts w:ascii="宋体" w:hAnsi="宋体"/>
                <w:sz w:val="21"/>
                <w:szCs w:val="21"/>
              </w:rPr>
            </w:pPr>
          </w:p>
        </w:tc>
        <w:tc>
          <w:tcPr>
            <w:tcW w:w="1275" w:type="dxa"/>
            <w:vAlign w:val="center"/>
          </w:tcPr>
          <w:p w14:paraId="4288B30E">
            <w:pPr>
              <w:rPr>
                <w:rFonts w:ascii="宋体" w:hAnsi="宋体"/>
                <w:sz w:val="21"/>
                <w:szCs w:val="21"/>
              </w:rPr>
            </w:pPr>
          </w:p>
        </w:tc>
        <w:tc>
          <w:tcPr>
            <w:tcW w:w="1276" w:type="dxa"/>
            <w:vAlign w:val="center"/>
          </w:tcPr>
          <w:p w14:paraId="23A19F99">
            <w:pPr>
              <w:rPr>
                <w:rFonts w:ascii="宋体" w:hAnsi="宋体"/>
                <w:sz w:val="21"/>
                <w:szCs w:val="21"/>
              </w:rPr>
            </w:pPr>
          </w:p>
        </w:tc>
        <w:tc>
          <w:tcPr>
            <w:tcW w:w="6685" w:type="dxa"/>
            <w:gridSpan w:val="3"/>
            <w:vAlign w:val="center"/>
          </w:tcPr>
          <w:p w14:paraId="471DCADB">
            <w:pPr>
              <w:rPr>
                <w:rFonts w:ascii="宋体" w:hAnsi="宋体"/>
                <w:sz w:val="21"/>
                <w:szCs w:val="21"/>
              </w:rPr>
            </w:pPr>
          </w:p>
        </w:tc>
      </w:tr>
      <w:tr w14:paraId="2C80CB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87E0C6D">
            <w:pPr>
              <w:pStyle w:val="2"/>
              <w:rPr>
                <w:rFonts w:ascii="宋体" w:hAnsi="宋体"/>
                <w:sz w:val="21"/>
                <w:szCs w:val="21"/>
              </w:rPr>
            </w:pPr>
          </w:p>
        </w:tc>
        <w:tc>
          <w:tcPr>
            <w:tcW w:w="1275" w:type="dxa"/>
            <w:vAlign w:val="center"/>
          </w:tcPr>
          <w:p w14:paraId="3EE96BB2">
            <w:pPr>
              <w:rPr>
                <w:rFonts w:ascii="宋体" w:hAnsi="宋体"/>
                <w:sz w:val="21"/>
                <w:szCs w:val="21"/>
              </w:rPr>
            </w:pPr>
          </w:p>
        </w:tc>
        <w:tc>
          <w:tcPr>
            <w:tcW w:w="1276" w:type="dxa"/>
            <w:vAlign w:val="center"/>
          </w:tcPr>
          <w:p w14:paraId="2E67F3EE">
            <w:pPr>
              <w:rPr>
                <w:rFonts w:ascii="宋体" w:hAnsi="宋体"/>
                <w:sz w:val="21"/>
                <w:szCs w:val="21"/>
              </w:rPr>
            </w:pPr>
          </w:p>
        </w:tc>
        <w:tc>
          <w:tcPr>
            <w:tcW w:w="6685" w:type="dxa"/>
            <w:gridSpan w:val="3"/>
            <w:vAlign w:val="center"/>
          </w:tcPr>
          <w:p w14:paraId="3390FDC3">
            <w:pPr>
              <w:rPr>
                <w:rFonts w:ascii="宋体" w:hAnsi="宋体"/>
                <w:sz w:val="21"/>
                <w:szCs w:val="21"/>
              </w:rPr>
            </w:pPr>
          </w:p>
        </w:tc>
      </w:tr>
      <w:tr w14:paraId="35EFAF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D641266">
            <w:pPr>
              <w:pStyle w:val="2"/>
              <w:rPr>
                <w:rFonts w:ascii="宋体" w:hAnsi="宋体"/>
                <w:sz w:val="21"/>
                <w:szCs w:val="21"/>
              </w:rPr>
            </w:pPr>
          </w:p>
        </w:tc>
        <w:tc>
          <w:tcPr>
            <w:tcW w:w="1275" w:type="dxa"/>
            <w:vAlign w:val="center"/>
          </w:tcPr>
          <w:p w14:paraId="6FC493AB">
            <w:pPr>
              <w:rPr>
                <w:rFonts w:ascii="宋体" w:hAnsi="宋体"/>
                <w:sz w:val="21"/>
                <w:szCs w:val="21"/>
              </w:rPr>
            </w:pPr>
          </w:p>
        </w:tc>
        <w:tc>
          <w:tcPr>
            <w:tcW w:w="1276" w:type="dxa"/>
            <w:vAlign w:val="center"/>
          </w:tcPr>
          <w:p w14:paraId="2C79A8AD">
            <w:pPr>
              <w:rPr>
                <w:rFonts w:ascii="宋体" w:hAnsi="宋体"/>
                <w:sz w:val="21"/>
                <w:szCs w:val="21"/>
              </w:rPr>
            </w:pPr>
          </w:p>
        </w:tc>
        <w:tc>
          <w:tcPr>
            <w:tcW w:w="6685" w:type="dxa"/>
            <w:gridSpan w:val="3"/>
            <w:vAlign w:val="center"/>
          </w:tcPr>
          <w:p w14:paraId="4AED5CF0">
            <w:pPr>
              <w:rPr>
                <w:rFonts w:ascii="宋体" w:hAnsi="宋体"/>
                <w:sz w:val="21"/>
                <w:szCs w:val="21"/>
              </w:rPr>
            </w:pPr>
          </w:p>
        </w:tc>
      </w:tr>
      <w:tr w14:paraId="4487DD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9FC8B0F">
            <w:pPr>
              <w:pStyle w:val="2"/>
              <w:rPr>
                <w:rFonts w:ascii="宋体" w:hAnsi="宋体"/>
                <w:sz w:val="21"/>
                <w:szCs w:val="21"/>
              </w:rPr>
            </w:pPr>
          </w:p>
        </w:tc>
        <w:tc>
          <w:tcPr>
            <w:tcW w:w="1275" w:type="dxa"/>
            <w:vAlign w:val="center"/>
          </w:tcPr>
          <w:p w14:paraId="5C98C022">
            <w:pPr>
              <w:rPr>
                <w:rFonts w:ascii="宋体" w:hAnsi="宋体"/>
                <w:sz w:val="21"/>
                <w:szCs w:val="21"/>
              </w:rPr>
            </w:pPr>
          </w:p>
        </w:tc>
        <w:tc>
          <w:tcPr>
            <w:tcW w:w="1276" w:type="dxa"/>
            <w:vAlign w:val="center"/>
          </w:tcPr>
          <w:p w14:paraId="5AFF84A0">
            <w:pPr>
              <w:rPr>
                <w:rFonts w:ascii="宋体" w:hAnsi="宋体"/>
                <w:sz w:val="21"/>
                <w:szCs w:val="21"/>
              </w:rPr>
            </w:pPr>
          </w:p>
        </w:tc>
        <w:tc>
          <w:tcPr>
            <w:tcW w:w="6685" w:type="dxa"/>
            <w:gridSpan w:val="3"/>
            <w:vAlign w:val="center"/>
          </w:tcPr>
          <w:p w14:paraId="5462ECC5">
            <w:pPr>
              <w:rPr>
                <w:rFonts w:ascii="宋体" w:hAnsi="宋体"/>
                <w:sz w:val="21"/>
                <w:szCs w:val="21"/>
              </w:rPr>
            </w:pPr>
          </w:p>
        </w:tc>
      </w:tr>
      <w:tr w14:paraId="37420A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65EF7C4">
            <w:pPr>
              <w:pStyle w:val="2"/>
              <w:rPr>
                <w:rFonts w:ascii="宋体" w:hAnsi="宋体"/>
                <w:sz w:val="21"/>
                <w:szCs w:val="21"/>
              </w:rPr>
            </w:pPr>
          </w:p>
        </w:tc>
        <w:tc>
          <w:tcPr>
            <w:tcW w:w="1275" w:type="dxa"/>
            <w:vAlign w:val="center"/>
          </w:tcPr>
          <w:p w14:paraId="56FF5931">
            <w:pPr>
              <w:rPr>
                <w:rFonts w:ascii="宋体" w:hAnsi="宋体"/>
                <w:sz w:val="21"/>
                <w:szCs w:val="21"/>
              </w:rPr>
            </w:pPr>
          </w:p>
        </w:tc>
        <w:tc>
          <w:tcPr>
            <w:tcW w:w="1276" w:type="dxa"/>
            <w:vAlign w:val="center"/>
          </w:tcPr>
          <w:p w14:paraId="20EBD47D">
            <w:pPr>
              <w:rPr>
                <w:rFonts w:ascii="宋体" w:hAnsi="宋体"/>
                <w:sz w:val="21"/>
                <w:szCs w:val="21"/>
              </w:rPr>
            </w:pPr>
          </w:p>
        </w:tc>
        <w:tc>
          <w:tcPr>
            <w:tcW w:w="6685" w:type="dxa"/>
            <w:gridSpan w:val="3"/>
            <w:vAlign w:val="center"/>
          </w:tcPr>
          <w:p w14:paraId="563C55B6">
            <w:pPr>
              <w:rPr>
                <w:rFonts w:ascii="宋体" w:hAnsi="宋体"/>
                <w:sz w:val="21"/>
                <w:szCs w:val="21"/>
              </w:rPr>
            </w:pPr>
          </w:p>
        </w:tc>
      </w:tr>
      <w:tr w14:paraId="3767FE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F8DEC3B">
            <w:pPr>
              <w:pStyle w:val="2"/>
              <w:rPr>
                <w:rFonts w:ascii="宋体" w:hAnsi="宋体"/>
                <w:sz w:val="21"/>
                <w:szCs w:val="21"/>
              </w:rPr>
            </w:pPr>
          </w:p>
        </w:tc>
        <w:tc>
          <w:tcPr>
            <w:tcW w:w="1275" w:type="dxa"/>
            <w:vAlign w:val="center"/>
          </w:tcPr>
          <w:p w14:paraId="3E0846A7">
            <w:pPr>
              <w:rPr>
                <w:rFonts w:ascii="宋体" w:hAnsi="宋体"/>
                <w:sz w:val="21"/>
                <w:szCs w:val="21"/>
              </w:rPr>
            </w:pPr>
          </w:p>
        </w:tc>
        <w:tc>
          <w:tcPr>
            <w:tcW w:w="1276" w:type="dxa"/>
            <w:vAlign w:val="center"/>
          </w:tcPr>
          <w:p w14:paraId="3F8BA624">
            <w:pPr>
              <w:rPr>
                <w:rFonts w:ascii="宋体" w:hAnsi="宋体"/>
                <w:sz w:val="21"/>
                <w:szCs w:val="21"/>
              </w:rPr>
            </w:pPr>
          </w:p>
        </w:tc>
        <w:tc>
          <w:tcPr>
            <w:tcW w:w="6685" w:type="dxa"/>
            <w:gridSpan w:val="3"/>
            <w:vAlign w:val="center"/>
          </w:tcPr>
          <w:p w14:paraId="3BE9EEEA">
            <w:pPr>
              <w:rPr>
                <w:rFonts w:ascii="宋体" w:hAnsi="宋体"/>
                <w:sz w:val="21"/>
                <w:szCs w:val="21"/>
              </w:rPr>
            </w:pPr>
          </w:p>
        </w:tc>
      </w:tr>
      <w:tr w14:paraId="1BD20F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942F5E3">
            <w:pPr>
              <w:pStyle w:val="2"/>
              <w:rPr>
                <w:rFonts w:ascii="宋体" w:hAnsi="宋体"/>
                <w:sz w:val="21"/>
                <w:szCs w:val="21"/>
              </w:rPr>
            </w:pPr>
          </w:p>
        </w:tc>
        <w:tc>
          <w:tcPr>
            <w:tcW w:w="1275" w:type="dxa"/>
            <w:vAlign w:val="center"/>
          </w:tcPr>
          <w:p w14:paraId="1649AF90">
            <w:pPr>
              <w:rPr>
                <w:rFonts w:ascii="宋体" w:hAnsi="宋体"/>
                <w:sz w:val="21"/>
                <w:szCs w:val="21"/>
              </w:rPr>
            </w:pPr>
          </w:p>
        </w:tc>
        <w:tc>
          <w:tcPr>
            <w:tcW w:w="1276" w:type="dxa"/>
            <w:vAlign w:val="center"/>
          </w:tcPr>
          <w:p w14:paraId="2BF976DD">
            <w:pPr>
              <w:rPr>
                <w:rFonts w:ascii="宋体" w:hAnsi="宋体"/>
                <w:sz w:val="21"/>
                <w:szCs w:val="21"/>
              </w:rPr>
            </w:pPr>
          </w:p>
        </w:tc>
        <w:tc>
          <w:tcPr>
            <w:tcW w:w="6685" w:type="dxa"/>
            <w:gridSpan w:val="3"/>
            <w:vAlign w:val="center"/>
          </w:tcPr>
          <w:p w14:paraId="43F28059">
            <w:pPr>
              <w:rPr>
                <w:rFonts w:ascii="宋体" w:hAnsi="宋体"/>
                <w:sz w:val="21"/>
                <w:szCs w:val="21"/>
              </w:rPr>
            </w:pPr>
          </w:p>
        </w:tc>
      </w:tr>
      <w:tr w14:paraId="1DB0DC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AD4613A">
            <w:pPr>
              <w:pStyle w:val="2"/>
              <w:rPr>
                <w:rFonts w:ascii="宋体" w:hAnsi="宋体"/>
                <w:sz w:val="21"/>
                <w:szCs w:val="21"/>
              </w:rPr>
            </w:pPr>
          </w:p>
        </w:tc>
        <w:tc>
          <w:tcPr>
            <w:tcW w:w="1275" w:type="dxa"/>
            <w:vAlign w:val="center"/>
          </w:tcPr>
          <w:p w14:paraId="6FF37F68">
            <w:pPr>
              <w:rPr>
                <w:rFonts w:ascii="宋体" w:hAnsi="宋体"/>
                <w:sz w:val="21"/>
                <w:szCs w:val="21"/>
              </w:rPr>
            </w:pPr>
          </w:p>
        </w:tc>
        <w:tc>
          <w:tcPr>
            <w:tcW w:w="1276" w:type="dxa"/>
            <w:vAlign w:val="center"/>
          </w:tcPr>
          <w:p w14:paraId="2619D43B">
            <w:pPr>
              <w:rPr>
                <w:rFonts w:ascii="宋体" w:hAnsi="宋体"/>
                <w:sz w:val="21"/>
                <w:szCs w:val="21"/>
              </w:rPr>
            </w:pPr>
          </w:p>
        </w:tc>
        <w:tc>
          <w:tcPr>
            <w:tcW w:w="6685" w:type="dxa"/>
            <w:gridSpan w:val="3"/>
            <w:vAlign w:val="center"/>
          </w:tcPr>
          <w:p w14:paraId="5D0146CD">
            <w:pPr>
              <w:rPr>
                <w:rFonts w:ascii="宋体" w:hAnsi="宋体"/>
                <w:sz w:val="21"/>
                <w:szCs w:val="21"/>
              </w:rPr>
            </w:pPr>
          </w:p>
        </w:tc>
      </w:tr>
      <w:tr w14:paraId="3C6AB2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4D82C32">
            <w:pPr>
              <w:pStyle w:val="2"/>
              <w:rPr>
                <w:rFonts w:ascii="宋体" w:hAnsi="宋体"/>
                <w:sz w:val="21"/>
                <w:szCs w:val="21"/>
              </w:rPr>
            </w:pPr>
          </w:p>
        </w:tc>
        <w:tc>
          <w:tcPr>
            <w:tcW w:w="1275" w:type="dxa"/>
            <w:vAlign w:val="center"/>
          </w:tcPr>
          <w:p w14:paraId="5D022473">
            <w:pPr>
              <w:rPr>
                <w:rFonts w:ascii="宋体" w:hAnsi="宋体"/>
                <w:sz w:val="21"/>
                <w:szCs w:val="21"/>
              </w:rPr>
            </w:pPr>
          </w:p>
        </w:tc>
        <w:tc>
          <w:tcPr>
            <w:tcW w:w="1276" w:type="dxa"/>
            <w:vAlign w:val="center"/>
          </w:tcPr>
          <w:p w14:paraId="690A20F5">
            <w:pPr>
              <w:rPr>
                <w:rFonts w:ascii="宋体" w:hAnsi="宋体"/>
                <w:sz w:val="21"/>
                <w:szCs w:val="21"/>
              </w:rPr>
            </w:pPr>
          </w:p>
        </w:tc>
        <w:tc>
          <w:tcPr>
            <w:tcW w:w="6685" w:type="dxa"/>
            <w:gridSpan w:val="3"/>
            <w:vAlign w:val="center"/>
          </w:tcPr>
          <w:p w14:paraId="24617E90">
            <w:pPr>
              <w:rPr>
                <w:rFonts w:ascii="宋体" w:hAnsi="宋体"/>
                <w:sz w:val="21"/>
                <w:szCs w:val="21"/>
              </w:rPr>
            </w:pPr>
          </w:p>
        </w:tc>
      </w:tr>
      <w:tr w14:paraId="4C0384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8021C64">
            <w:pPr>
              <w:pStyle w:val="2"/>
              <w:rPr>
                <w:rFonts w:ascii="宋体" w:hAnsi="宋体"/>
                <w:sz w:val="21"/>
                <w:szCs w:val="21"/>
              </w:rPr>
            </w:pPr>
          </w:p>
        </w:tc>
        <w:tc>
          <w:tcPr>
            <w:tcW w:w="1275" w:type="dxa"/>
            <w:vAlign w:val="center"/>
          </w:tcPr>
          <w:p w14:paraId="358B6B71">
            <w:pPr>
              <w:rPr>
                <w:rFonts w:ascii="宋体" w:hAnsi="宋体"/>
                <w:sz w:val="21"/>
                <w:szCs w:val="21"/>
              </w:rPr>
            </w:pPr>
          </w:p>
        </w:tc>
        <w:tc>
          <w:tcPr>
            <w:tcW w:w="1276" w:type="dxa"/>
            <w:vAlign w:val="center"/>
          </w:tcPr>
          <w:p w14:paraId="3F0A1621">
            <w:pPr>
              <w:rPr>
                <w:rFonts w:ascii="宋体" w:hAnsi="宋体"/>
                <w:sz w:val="21"/>
                <w:szCs w:val="21"/>
              </w:rPr>
            </w:pPr>
          </w:p>
        </w:tc>
        <w:tc>
          <w:tcPr>
            <w:tcW w:w="6685" w:type="dxa"/>
            <w:gridSpan w:val="3"/>
            <w:vAlign w:val="center"/>
          </w:tcPr>
          <w:p w14:paraId="002C2261">
            <w:pPr>
              <w:rPr>
                <w:rFonts w:ascii="宋体" w:hAnsi="宋体"/>
                <w:sz w:val="21"/>
                <w:szCs w:val="21"/>
              </w:rPr>
            </w:pPr>
          </w:p>
        </w:tc>
      </w:tr>
      <w:tr w14:paraId="793854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1EC894C4">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2C29844F">
            <w:pPr>
              <w:ind w:firstLine="540" w:firstLineChars="300"/>
              <w:rPr>
                <w:rFonts w:ascii="宋体" w:hAnsi="宋体"/>
                <w:sz w:val="21"/>
                <w:szCs w:val="21"/>
              </w:rPr>
            </w:pPr>
            <w:r>
              <w:rPr>
                <w:rFonts w:hint="eastAsia" w:ascii="宋体" w:hAnsi="宋体"/>
                <w:sz w:val="18"/>
                <w:szCs w:val="18"/>
              </w:rPr>
              <w:t>每天中午12：00-12：30审核员午餐时间。</w:t>
            </w:r>
          </w:p>
        </w:tc>
      </w:tr>
      <w:tr w14:paraId="47FE81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ECD8B62">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54524712">
            <w:pPr>
              <w:rPr>
                <w:rFonts w:ascii="宋体" w:hAnsi="宋体"/>
                <w:sz w:val="21"/>
                <w:szCs w:val="21"/>
              </w:rPr>
            </w:pPr>
          </w:p>
        </w:tc>
        <w:tc>
          <w:tcPr>
            <w:tcW w:w="1548" w:type="dxa"/>
            <w:vAlign w:val="center"/>
          </w:tcPr>
          <w:p w14:paraId="06ABE277">
            <w:pPr>
              <w:jc w:val="center"/>
              <w:rPr>
                <w:rFonts w:ascii="宋体" w:hAnsi="宋体"/>
                <w:sz w:val="21"/>
                <w:szCs w:val="21"/>
              </w:rPr>
            </w:pPr>
            <w:r>
              <w:rPr>
                <w:rFonts w:hint="eastAsia" w:ascii="宋体" w:hAnsi="宋体"/>
                <w:sz w:val="21"/>
                <w:szCs w:val="21"/>
              </w:rPr>
              <w:t>编制日期：</w:t>
            </w:r>
          </w:p>
        </w:tc>
        <w:tc>
          <w:tcPr>
            <w:tcW w:w="3816" w:type="dxa"/>
            <w:vAlign w:val="center"/>
          </w:tcPr>
          <w:p w14:paraId="119A6413">
            <w:pPr>
              <w:rPr>
                <w:rFonts w:ascii="宋体" w:hAnsi="宋体"/>
                <w:sz w:val="21"/>
                <w:szCs w:val="21"/>
              </w:rPr>
            </w:pPr>
            <w:r>
              <w:rPr>
                <w:rFonts w:hint="eastAsia" w:ascii="宋体" w:hAnsi="宋体"/>
                <w:sz w:val="21"/>
                <w:szCs w:val="21"/>
              </w:rPr>
              <w:t>年 月 日</w:t>
            </w:r>
          </w:p>
        </w:tc>
      </w:tr>
      <w:tr w14:paraId="490AB1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53D59933">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1DD2D86D">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5D86AFDA">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57EFD829">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19A6E65F">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A11B4">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17C0396A">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3CFCD">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60288;mso-width-relative:page;mso-height-relative:page;" stroked="f" coordsize="21600,21600">
          <v:path arrowok="t"/>
          <v:fill focussize="0,0"/>
          <v:stroke on="f" joinstyle="miter"/>
          <v:imagedata o:title=""/>
          <o:lock v:ext="edit"/>
          <v:textbox>
            <w:txbxContent>
              <w:p w14:paraId="5D409C6B">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503B0AC3">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xYmU1NmYyMWFkZjYyZDEwZTNjMWQwOWJhNGExYWYifQ=="/>
  </w:docVars>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E964176"/>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1304</Words>
  <Characters>1699</Characters>
  <Lines>9</Lines>
  <Paragraphs>2</Paragraphs>
  <TotalTime>1</TotalTime>
  <ScaleCrop>false</ScaleCrop>
  <LinksUpToDate>false</LinksUpToDate>
  <CharactersWithSpaces>1744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lee</cp:lastModifiedBy>
  <dcterms:modified xsi:type="dcterms:W3CDTF">2025-06-16T03:14:41Z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2052-12.1.0.21171</vt:lpwstr>
  </property>
  <property fmtid="{D5CDD505-2E9C-101B-9397-08002B2CF9AE}" pid="4" name="KSOTemplateDocerSaveRecord">
    <vt:lpwstr>eyJoZGlkIjoiNjdlNTc2NTg1YWJiZTEzNDYyOTVjOGUzOThlMmI3YTEiLCJ1c2VySWQiOiIyMzU3MTczNDMifQ==</vt:lpwstr>
  </property>
</Properties>
</file>