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辽宁骏宸文化创意有限公司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2025年06月17日上午至2025年06月17日上午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1108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