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CF4354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F4354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E439E0" w:rsidRPr="00CF4354" w:rsidTr="007224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CF4354" w:rsidRDefault="00661E99">
            <w:pPr>
              <w:spacing w:before="12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CF4354" w:rsidRDefault="00661E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E439E0" w:rsidRPr="00CF4354" w:rsidRDefault="00661E99" w:rsidP="00C011D3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受审核部门：质检部    </w:t>
            </w:r>
            <w:r w:rsidR="00F05BC0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7224B0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4F6676">
              <w:rPr>
                <w:rFonts w:ascii="楷体" w:eastAsia="楷体" w:hAnsi="楷体" w:cs="宋体" w:hint="eastAsia"/>
                <w:sz w:val="24"/>
                <w:szCs w:val="24"/>
              </w:rPr>
              <w:t>刘玉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陪同人员：</w:t>
            </w:r>
            <w:r w:rsidR="004F6676">
              <w:rPr>
                <w:rFonts w:ascii="楷体" w:eastAsia="楷体" w:hAnsi="楷体" w:cs="宋体" w:hint="eastAsia"/>
                <w:sz w:val="24"/>
                <w:szCs w:val="24"/>
              </w:rPr>
              <w:t>刘双双</w:t>
            </w:r>
          </w:p>
        </w:tc>
        <w:tc>
          <w:tcPr>
            <w:tcW w:w="1134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CF4354" w:rsidTr="007224B0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E439E0" w:rsidRPr="00CF4354" w:rsidRDefault="00E47476" w:rsidP="00C02E14">
            <w:pPr>
              <w:spacing w:before="12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B046AB" w:rsidRPr="00CF4354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审核时间：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5D7AF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D7AFD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20A4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C02E14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 w:rsidTr="007224B0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CF4354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134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 w:rsidTr="007224B0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CF4354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E439E0" w:rsidRPr="00CF4354" w:rsidRDefault="000119C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134" w:type="dxa"/>
          </w:tcPr>
          <w:p w:rsidR="00E439E0" w:rsidRPr="00CF4354" w:rsidRDefault="007224B0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E439E0" w:rsidRPr="00CF4354" w:rsidTr="007224B0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455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CF4354" w:rsidRDefault="00661E99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</w:rPr>
              <w:t>固体废弃物有效处置率100%；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E439E0" w:rsidRPr="00CF4354" w:rsidRDefault="00661E99" w:rsidP="00B04DE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E871B2">
              <w:rPr>
                <w:rFonts w:ascii="楷体" w:eastAsia="楷体" w:hAnsi="楷体" w:hint="eastAsia"/>
                <w:sz w:val="24"/>
                <w:szCs w:val="24"/>
              </w:rPr>
              <w:t>2022年5月30</w:t>
            </w:r>
            <w:r w:rsidR="0084217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1134" w:type="dxa"/>
          </w:tcPr>
          <w:p w:rsidR="00E439E0" w:rsidRPr="00CF4354" w:rsidRDefault="007224B0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4C72E2" w:rsidRPr="00CF4354" w:rsidTr="007224B0">
        <w:trPr>
          <w:trHeight w:val="1968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</w:tcPr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按照办公过程及检验过程对环境因素、危险源进行了辨识，辨识时考虑了三种时态：过去、现在和将来，和三种状态：正常、异常和紧急。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0459E0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0459E0" w:rsidRPr="000459E0">
              <w:rPr>
                <w:rFonts w:ascii="楷体" w:eastAsia="楷体" w:hAnsi="楷体" w:cs="楷体" w:hint="eastAsia"/>
                <w:sz w:val="24"/>
                <w:szCs w:val="24"/>
              </w:rPr>
              <w:t>环境因素识别评价表</w:t>
            </w:r>
            <w:r w:rsidR="000459E0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，识别了本部门在办公、检验等各有关过程的环境因素，包括</w:t>
            </w:r>
            <w:r w:rsidR="008C2B28" w:rsidRPr="008C2B28">
              <w:rPr>
                <w:rFonts w:ascii="楷体" w:eastAsia="楷体" w:hAnsi="楷体" w:cs="楷体" w:hint="eastAsia"/>
                <w:sz w:val="24"/>
                <w:szCs w:val="24"/>
              </w:rPr>
              <w:t>废电池、灯管、墨盒等</w:t>
            </w:r>
            <w:r w:rsidR="0079526B"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="008C2B28" w:rsidRPr="008C2B2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79526B" w:rsidRPr="008C2B28">
              <w:rPr>
                <w:rFonts w:ascii="楷体" w:eastAsia="楷体" w:hAnsi="楷体" w:cs="楷体" w:hint="eastAsia"/>
                <w:sz w:val="24"/>
                <w:szCs w:val="24"/>
              </w:rPr>
              <w:t>打印机</w:t>
            </w:r>
            <w:r w:rsidR="008C2B28" w:rsidRPr="008C2B28">
              <w:rPr>
                <w:rFonts w:ascii="楷体" w:eastAsia="楷体" w:hAnsi="楷体" w:cs="楷体" w:hint="eastAsia"/>
                <w:sz w:val="24"/>
                <w:szCs w:val="24"/>
              </w:rPr>
              <w:t>噪声排放，因检验造成产品批量不合格，潜在火灾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等环境因素</w:t>
            </w:r>
            <w:r w:rsidR="0079526B">
              <w:rPr>
                <w:rFonts w:ascii="楷体" w:eastAsia="楷体" w:hAnsi="楷体" w:cs="楷体" w:hint="eastAsia"/>
                <w:sz w:val="24"/>
                <w:szCs w:val="24"/>
              </w:rPr>
              <w:t>，近一年无变化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控制措施：固废分类存放、垃圾等由办公室负责按规定处置，包装物分类卖掉，日常培训教育，消防配备有消防器材、应急预案等措施。</w:t>
            </w:r>
          </w:p>
          <w:p w:rsidR="004C72E2" w:rsidRPr="00CF4354" w:rsidRDefault="004C72E2" w:rsidP="0058052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</w:t>
            </w:r>
            <w:r w:rsidR="00580525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 w:rsidR="00580525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，识别了</w:t>
            </w:r>
            <w:r w:rsidR="00580525" w:rsidRPr="00580525">
              <w:rPr>
                <w:rFonts w:ascii="楷体" w:eastAsia="楷体" w:hAnsi="楷体" w:cs="楷体" w:hint="eastAsia"/>
                <w:sz w:val="24"/>
                <w:szCs w:val="24"/>
              </w:rPr>
              <w:t>垃圾清理不及时疾病传染</w:t>
            </w:r>
            <w:r w:rsidR="0058052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580525" w:rsidRPr="00580525">
              <w:rPr>
                <w:rFonts w:ascii="楷体" w:eastAsia="楷体" w:hAnsi="楷体" w:cs="楷体" w:hint="eastAsia"/>
                <w:sz w:val="24"/>
                <w:szCs w:val="24"/>
              </w:rPr>
              <w:t>电脑辐射</w:t>
            </w:r>
            <w:r w:rsidR="0058052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580525" w:rsidRPr="00580525">
              <w:rPr>
                <w:rFonts w:ascii="楷体" w:eastAsia="楷体" w:hAnsi="楷体" w:cs="楷体" w:hint="eastAsia"/>
                <w:sz w:val="24"/>
                <w:szCs w:val="24"/>
              </w:rPr>
              <w:t>人离开未断电源火灾</w:t>
            </w:r>
            <w:r w:rsidR="0058052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580525" w:rsidRPr="00580525">
              <w:rPr>
                <w:rFonts w:ascii="楷体" w:eastAsia="楷体" w:hAnsi="楷体" w:cs="楷体" w:hint="eastAsia"/>
                <w:sz w:val="24"/>
                <w:szCs w:val="24"/>
              </w:rPr>
              <w:t>违规试验人身伤害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等危险源</w:t>
            </w:r>
            <w:r w:rsidR="0079526B">
              <w:rPr>
                <w:rFonts w:ascii="楷体" w:eastAsia="楷体" w:hAnsi="楷体" w:cs="楷体" w:hint="eastAsia"/>
                <w:sz w:val="24"/>
                <w:szCs w:val="24"/>
              </w:rPr>
              <w:t>，近一年无变化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质检部重大危险源：</w:t>
            </w:r>
            <w:r w:rsidR="0079526B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 w:rsidR="00FA567D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伤害。</w:t>
            </w:r>
          </w:p>
          <w:p w:rsidR="004C72E2" w:rsidRPr="00CF4354" w:rsidRDefault="004C72E2" w:rsidP="00EE3B7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79526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134" w:type="dxa"/>
          </w:tcPr>
          <w:p w:rsidR="004C72E2" w:rsidRPr="00CF4354" w:rsidRDefault="007224B0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4C72E2" w:rsidRPr="00CF4354" w:rsidTr="007224B0">
        <w:trPr>
          <w:trHeight w:val="1130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455" w:type="dxa"/>
          </w:tcPr>
          <w:p w:rsidR="0079526B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本部门</w:t>
            </w:r>
            <w:r w:rsidR="0079526B">
              <w:rPr>
                <w:rFonts w:ascii="楷体" w:eastAsia="楷体" w:hAnsi="楷体" w:cs="楷体" w:hint="eastAsia"/>
                <w:sz w:val="24"/>
                <w:szCs w:val="24"/>
              </w:rPr>
              <w:t>办公及检验无废水、无废气、无噪声排放。</w:t>
            </w:r>
          </w:p>
          <w:p w:rsidR="0079526B" w:rsidRDefault="0079526B" w:rsidP="00EE3B7A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产生的废弃物，由办公室统一处理。对可回收的固体废弃物，一部分由厂家回收，厂家不回收的公司统一回收再利用或由物资回收公司处理，不可回收的废弃物由公司办公室统一处理，部门不单独处理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办公中所使用的办公用品均由公司办公室负责统一打印、复印。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</w:t>
            </w:r>
            <w:r w:rsidR="00A54961">
              <w:rPr>
                <w:rFonts w:ascii="楷体" w:eastAsia="楷体" w:hAnsi="楷体" w:cs="楷体" w:hint="eastAsia"/>
                <w:sz w:val="24"/>
                <w:szCs w:val="24"/>
              </w:rPr>
              <w:t>严禁</w:t>
            </w:r>
            <w:r w:rsidR="00A54961" w:rsidRPr="00A54961">
              <w:rPr>
                <w:rFonts w:ascii="楷体" w:eastAsia="楷体" w:hAnsi="楷体" w:cs="楷体" w:hint="eastAsia"/>
                <w:sz w:val="24"/>
                <w:szCs w:val="24"/>
              </w:rPr>
              <w:t>违规试验</w:t>
            </w:r>
            <w:r w:rsidR="00A5496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小心碰伤</w:t>
            </w:r>
            <w:r w:rsidR="00A54961">
              <w:rPr>
                <w:rFonts w:ascii="楷体" w:eastAsia="楷体" w:hAnsi="楷体" w:cs="楷体" w:hint="eastAsia"/>
                <w:sz w:val="24"/>
                <w:szCs w:val="24"/>
              </w:rPr>
              <w:t>和货物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砸伤等人身伤害。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检验时发现的不合格品做退货处理。</w:t>
            </w:r>
            <w:bookmarkStart w:id="0" w:name="_GoBack"/>
            <w:bookmarkEnd w:id="0"/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</w:tc>
        <w:tc>
          <w:tcPr>
            <w:tcW w:w="1134" w:type="dxa"/>
          </w:tcPr>
          <w:p w:rsidR="004C72E2" w:rsidRPr="00CF4354" w:rsidRDefault="007224B0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4C72E2" w:rsidRPr="00CF4354" w:rsidTr="007224B0">
        <w:trPr>
          <w:trHeight w:val="2110"/>
        </w:trPr>
        <w:tc>
          <w:tcPr>
            <w:tcW w:w="1809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455" w:type="dxa"/>
            <w:vAlign w:val="center"/>
          </w:tcPr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4C72E2" w:rsidRPr="00CF4354" w:rsidRDefault="0012591F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2022年5月8</w:t>
            </w:r>
            <w:r w:rsidR="004C72E2" w:rsidRPr="00CF4354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4C72E2" w:rsidRPr="00CF4354" w:rsidRDefault="007224B0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</w:tbl>
    <w:p w:rsidR="00E439E0" w:rsidRPr="00CF4354" w:rsidRDefault="00661E99">
      <w:pPr>
        <w:rPr>
          <w:rFonts w:ascii="楷体" w:eastAsia="楷体" w:hAnsi="楷体"/>
        </w:rPr>
      </w:pPr>
      <w:r w:rsidRPr="00CF4354">
        <w:rPr>
          <w:rFonts w:ascii="楷体" w:eastAsia="楷体" w:hAnsi="楷体"/>
        </w:rPr>
        <w:ptab w:relativeTo="margin" w:alignment="center" w:leader="none"/>
      </w:r>
    </w:p>
    <w:p w:rsidR="00E439E0" w:rsidRPr="00CF4354" w:rsidRDefault="00E439E0">
      <w:pPr>
        <w:rPr>
          <w:rFonts w:ascii="楷体" w:eastAsia="楷体" w:hAnsi="楷体"/>
        </w:rPr>
      </w:pPr>
    </w:p>
    <w:p w:rsidR="00E439E0" w:rsidRPr="00CF4354" w:rsidRDefault="00661E99">
      <w:pPr>
        <w:pStyle w:val="a5"/>
        <w:rPr>
          <w:rFonts w:ascii="楷体" w:eastAsia="楷体" w:hAnsi="楷体"/>
        </w:rPr>
      </w:pPr>
      <w:r w:rsidRPr="00CF4354">
        <w:rPr>
          <w:rFonts w:ascii="楷体" w:eastAsia="楷体" w:hAnsi="楷体" w:hint="eastAsia"/>
        </w:rPr>
        <w:t>说明：不符合标注N</w:t>
      </w:r>
    </w:p>
    <w:sectPr w:rsidR="00E439E0" w:rsidRPr="00CF435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46" w:rsidRDefault="00801A46">
      <w:r>
        <w:separator/>
      </w:r>
    </w:p>
  </w:endnote>
  <w:endnote w:type="continuationSeparator" w:id="0">
    <w:p w:rsidR="00801A46" w:rsidRDefault="0080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526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526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46" w:rsidRDefault="00801A46">
      <w:r>
        <w:separator/>
      </w:r>
    </w:p>
  </w:footnote>
  <w:footnote w:type="continuationSeparator" w:id="0">
    <w:p w:rsidR="00801A46" w:rsidRDefault="00801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FD" w:rsidRDefault="005D7AFD" w:rsidP="005D7AFD">
    <w:pPr>
      <w:pStyle w:val="a6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23551C" wp14:editId="2A84D69C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1A4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5D7AFD" w:rsidRDefault="005D7AFD" w:rsidP="005D7AF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D7AFD" w:rsidRDefault="005D7AFD" w:rsidP="005D7AFD">
    <w:pPr>
      <w:pStyle w:val="a6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E439E0" w:rsidRPr="005D7AFD" w:rsidRDefault="00E439E0" w:rsidP="005D7A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19C9"/>
    <w:rsid w:val="000214B6"/>
    <w:rsid w:val="0002531E"/>
    <w:rsid w:val="0003373A"/>
    <w:rsid w:val="000412F6"/>
    <w:rsid w:val="000459E0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A7238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2591F"/>
    <w:rsid w:val="001307E0"/>
    <w:rsid w:val="00130FC3"/>
    <w:rsid w:val="001311F4"/>
    <w:rsid w:val="00133231"/>
    <w:rsid w:val="00145688"/>
    <w:rsid w:val="0015474F"/>
    <w:rsid w:val="00166426"/>
    <w:rsid w:val="001677C1"/>
    <w:rsid w:val="001918ED"/>
    <w:rsid w:val="00192A7F"/>
    <w:rsid w:val="001A2D7F"/>
    <w:rsid w:val="001A3DF8"/>
    <w:rsid w:val="001A572D"/>
    <w:rsid w:val="001B1F8C"/>
    <w:rsid w:val="001B5720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7452C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1DEA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72E2"/>
    <w:rsid w:val="004D3E4C"/>
    <w:rsid w:val="004F185D"/>
    <w:rsid w:val="004F6676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0525"/>
    <w:rsid w:val="00583277"/>
    <w:rsid w:val="00592C3E"/>
    <w:rsid w:val="00594122"/>
    <w:rsid w:val="005A000F"/>
    <w:rsid w:val="005A43AB"/>
    <w:rsid w:val="005B173D"/>
    <w:rsid w:val="005B6888"/>
    <w:rsid w:val="005D7AFD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551A6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224B0"/>
    <w:rsid w:val="00732B66"/>
    <w:rsid w:val="00737C8F"/>
    <w:rsid w:val="007406DE"/>
    <w:rsid w:val="00743E79"/>
    <w:rsid w:val="00744BEA"/>
    <w:rsid w:val="007513D9"/>
    <w:rsid w:val="00751532"/>
    <w:rsid w:val="00751C37"/>
    <w:rsid w:val="0075769B"/>
    <w:rsid w:val="007757F3"/>
    <w:rsid w:val="007815DC"/>
    <w:rsid w:val="00785BFE"/>
    <w:rsid w:val="0079526B"/>
    <w:rsid w:val="007A47FB"/>
    <w:rsid w:val="007B106B"/>
    <w:rsid w:val="007B275D"/>
    <w:rsid w:val="007E6AEB"/>
    <w:rsid w:val="007F01EC"/>
    <w:rsid w:val="007F7DF2"/>
    <w:rsid w:val="00801A46"/>
    <w:rsid w:val="00802E50"/>
    <w:rsid w:val="008079FA"/>
    <w:rsid w:val="00810D58"/>
    <w:rsid w:val="00835B31"/>
    <w:rsid w:val="00842173"/>
    <w:rsid w:val="008646DE"/>
    <w:rsid w:val="00864902"/>
    <w:rsid w:val="00864BE7"/>
    <w:rsid w:val="00865200"/>
    <w:rsid w:val="00871695"/>
    <w:rsid w:val="00891C25"/>
    <w:rsid w:val="008973EE"/>
    <w:rsid w:val="008B3CE4"/>
    <w:rsid w:val="008C2B28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00D6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54961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46AB"/>
    <w:rsid w:val="00B04DEC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5A9"/>
    <w:rsid w:val="00BA6FAC"/>
    <w:rsid w:val="00BB1AE5"/>
    <w:rsid w:val="00BB6AB7"/>
    <w:rsid w:val="00BC2015"/>
    <w:rsid w:val="00BC71B0"/>
    <w:rsid w:val="00BD3588"/>
    <w:rsid w:val="00BE04BE"/>
    <w:rsid w:val="00BF597E"/>
    <w:rsid w:val="00C011D3"/>
    <w:rsid w:val="00C02E14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275C"/>
    <w:rsid w:val="00CF3839"/>
    <w:rsid w:val="00CF4354"/>
    <w:rsid w:val="00CF6C5C"/>
    <w:rsid w:val="00D06F59"/>
    <w:rsid w:val="00D0765F"/>
    <w:rsid w:val="00D160F4"/>
    <w:rsid w:val="00D1726A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20A48"/>
    <w:rsid w:val="00E30328"/>
    <w:rsid w:val="00E32D13"/>
    <w:rsid w:val="00E43822"/>
    <w:rsid w:val="00E439E0"/>
    <w:rsid w:val="00E47476"/>
    <w:rsid w:val="00E51FEF"/>
    <w:rsid w:val="00E54035"/>
    <w:rsid w:val="00E55A2B"/>
    <w:rsid w:val="00E62996"/>
    <w:rsid w:val="00E63714"/>
    <w:rsid w:val="00E64A51"/>
    <w:rsid w:val="00E676F9"/>
    <w:rsid w:val="00E736BC"/>
    <w:rsid w:val="00E871B2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5BC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A567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449</cp:revision>
  <dcterms:created xsi:type="dcterms:W3CDTF">2015-06-17T12:51:00Z</dcterms:created>
  <dcterms:modified xsi:type="dcterms:W3CDTF">2022-07-26T12:35:00Z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