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重庆金溢博商贸有限公司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2022年06月23日 上午至2022年06月23日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675640</wp:posOffset>
                  </wp:positionH>
                  <wp:positionV relativeFrom="paragraph">
                    <wp:posOffset>63500</wp:posOffset>
                  </wp:positionV>
                  <wp:extent cx="815340" cy="403860"/>
                  <wp:effectExtent l="0" t="0" r="7620" b="7620"/>
                  <wp:wrapNone/>
                  <wp:docPr id="3" name="图片 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2022.6.23</w:t>
            </w:r>
          </w:p>
        </w:tc>
      </w:tr>
    </w:tbl>
    <w:p>
      <w:bookmarkStart w:id="13" w:name="_GoBack"/>
      <w:bookmarkEnd w:id="13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17E008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677</Words>
  <Characters>709</Characters>
  <Lines>6</Lines>
  <Paragraphs>1</Paragraphs>
  <TotalTime>0</TotalTime>
  <ScaleCrop>false</ScaleCrop>
  <LinksUpToDate>false</LinksUpToDate>
  <CharactersWithSpaces>778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2022-06-23T05:53:56Z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2052-11.1.0.11830</vt:lpwstr>
  </property>
</Properties>
</file>