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  <w:lang w:val="en-US" w:eastAsia="zh-CN"/>
        </w:rPr>
        <w:t>河北泓林餐饮管理有限公司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1"/>
          <w:szCs w:val="21"/>
        </w:rPr>
        <w:t>0520-2022-FH</w:t>
      </w:r>
      <w:bookmarkEnd w:id="0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位于河北省石家庄市桥西区新华西路209号-1号河北联邦国际学校第二餐厅三楼食堂的餐饮管理服务（热食类食品制售）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位于河北省石家庄市桥西区新华西路 209 号-1 号河北联邦国际学校第二餐厅三楼食堂（承包）的河北泓林餐饮管理有限公司的餐饮管理服务（热食类食品制售）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445770" cy="250190"/>
                  <wp:effectExtent l="0" t="0" r="11430" b="3810"/>
                  <wp:docPr id="1" name="图片 1" descr="电子签名-陈丽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-陈丽丹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2022.6.22</w:t>
            </w:r>
            <w:bookmarkStart w:id="1" w:name="_GoBack"/>
            <w:bookmarkEnd w:id="1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李永忠2022.6.22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000000"/>
    <w:rsid w:val="25A42208"/>
    <w:rsid w:val="2D427132"/>
    <w:rsid w:val="30204B81"/>
    <w:rsid w:val="62EF32C4"/>
    <w:rsid w:val="65803F0A"/>
    <w:rsid w:val="666920D7"/>
    <w:rsid w:val="7D4C4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485</Words>
  <Characters>543</Characters>
  <Lines>3</Lines>
  <Paragraphs>1</Paragraphs>
  <TotalTime>3</TotalTime>
  <ScaleCrop>false</ScaleCrop>
  <LinksUpToDate>false</LinksUpToDate>
  <CharactersWithSpaces>594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2022-06-22T03:07:03Z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C8DDDDB29CE04E2E9BA58172D6D7E279</vt:lpwstr>
  </property>
  <property fmtid="{D5CDD505-2E9C-101B-9397-08002B2CF9AE}" pid="4" name="KSOProductBuildVer">
    <vt:lpwstr>2052-11.1.0.11744</vt:lpwstr>
  </property>
</Properties>
</file>