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不 </w:t>
      </w:r>
      <w:bookmarkStart w:id="5" w:name="_GoBack"/>
      <w:bookmarkEnd w:id="5"/>
      <w:r>
        <w:rPr>
          <w:rFonts w:hint="eastAsia" w:asciiTheme="majorEastAsia" w:hAnsiTheme="majorEastAsia" w:eastAsiaTheme="majorEastAsia" w:cstheme="majorEastAsia"/>
          <w:sz w:val="30"/>
          <w:szCs w:val="30"/>
        </w:rPr>
        <w:t>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成都峡湾科技有限公司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李先玉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60" w:lineRule="auto"/>
              <w:ind w:firstLine="422" w:firstLineChars="200"/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查公司外来文件识别中对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计算机软件测试文档编制规范GB/T 9386-2008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软件工程 产品质量 第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质量模型、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GB/T 16260.2-2006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软件工程 产品质量 第2部分:外部度量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GB/T 16260.2-2006软件工程 产品质量 第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部分: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内部度量</w:t>
            </w:r>
            <w:r>
              <w:rPr>
                <w:rFonts w:hint="eastAsia" w:ascii="宋体" w:hAnsi="宋体"/>
                <w:sz w:val="21"/>
                <w:szCs w:val="21"/>
              </w:rPr>
              <w:t>GB/T 16260.2-2006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等标准未识别。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480F6D"/>
    <w:rsid w:val="091933A9"/>
    <w:rsid w:val="2E397836"/>
    <w:rsid w:val="333C5C79"/>
    <w:rsid w:val="3E8714F7"/>
    <w:rsid w:val="3F4A4081"/>
    <w:rsid w:val="55A212BE"/>
    <w:rsid w:val="5A8946F8"/>
    <w:rsid w:val="5D535B38"/>
    <w:rsid w:val="723120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2019-12-25T06:43:10Z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