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b/>
                <w:sz w:val="22"/>
                <w:szCs w:val="22"/>
              </w:rPr>
              <w:t>成都峡湾科技有限公司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0593-2019-Q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张智灵</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rFonts w:hint="eastAsia" w:eastAsia="宋体"/>
                <w:sz w:val="22"/>
                <w:szCs w:val="22"/>
                <w:highlight w:val="none"/>
                <w:lang w:eastAsia="zh-CN"/>
              </w:rPr>
            </w:pPr>
            <w:r>
              <w:rPr>
                <w:rFonts w:hint="eastAsia"/>
                <w:sz w:val="22"/>
                <w:szCs w:val="22"/>
                <w:highlight w:val="none"/>
                <w:lang w:val="en-US" w:eastAsia="zh-CN"/>
              </w:rPr>
              <w:t>专家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2019.12.22下午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2019.12.22下午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bookmarkStart w:id="4" w:name="_GoBack"/>
            <w:bookmarkEnd w:id="4"/>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84915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路人甲</cp:lastModifiedBy>
  <dcterms:modified xsi:type="dcterms:W3CDTF">2019-12-24T12:56:15Z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