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4"/>
        <w:gridCol w:w="926"/>
        <w:gridCol w:w="8"/>
        <w:gridCol w:w="745"/>
        <w:gridCol w:w="9"/>
        <w:gridCol w:w="9248"/>
        <w:gridCol w:w="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品控部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负责人：刘晨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陪同人员：徐强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gridSpan w:val="2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sz w:val="24"/>
                <w:szCs w:val="24"/>
                <w:lang w:eastAsia="zh-CN"/>
              </w:rPr>
              <w:t>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【审核沟通方式：微信/电话/腾讯会议】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2-07-04</w:t>
            </w:r>
          </w:p>
        </w:tc>
        <w:tc>
          <w:tcPr>
            <w:tcW w:w="12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gridSpan w:val="2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pStyle w:val="11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审核条款：FSMS:5.3/6.2/8.5.4</w:t>
            </w:r>
            <w:r>
              <w:rPr>
                <w:rFonts w:hint="eastAsia"/>
                <w:highlight w:val="none"/>
                <w:lang w:val="en-US" w:eastAsia="zh-CN"/>
              </w:rPr>
              <w:t>.5/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8.7/8.9.1-8.9.4</w:t>
            </w:r>
          </w:p>
        </w:tc>
        <w:tc>
          <w:tcPr>
            <w:tcW w:w="12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gridSpan w:val="2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266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负责对进料、食品分拣实施控制检验，组织对食品销售或原料异常进行处理，负责监视和测量设备管理，负责参与客户投诉处理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食品安全小组的确认验证</w:t>
            </w:r>
            <w:r>
              <w:rPr>
                <w:rFonts w:hint="eastAsia"/>
              </w:rPr>
              <w:t>等工作。</w:t>
            </w:r>
          </w:p>
          <w:p>
            <w:pPr>
              <w:pStyle w:val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经询问了解，审核周期内本部门职责未发生变化。</w:t>
            </w:r>
          </w:p>
        </w:tc>
        <w:tc>
          <w:tcPr>
            <w:tcW w:w="12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管理目标</w:t>
            </w:r>
            <w:r>
              <w:rPr>
                <w:rFonts w:hint="eastAsia"/>
              </w:rPr>
              <w:t>》</w:t>
            </w:r>
          </w:p>
        </w:tc>
        <w:tc>
          <w:tcPr>
            <w:tcW w:w="1266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抽取本部门</w:t>
            </w:r>
            <w:r>
              <w:rPr>
                <w:rFonts w:hint="eastAsia"/>
              </w:rPr>
              <w:t>食品安全目标实现情况的评价，及其测量方法是：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00"/>
              <w:gridCol w:w="3153"/>
              <w:gridCol w:w="1078"/>
              <w:gridCol w:w="21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500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3153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2178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</w:t>
                  </w:r>
                </w:p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18"/>
                      <w:szCs w:val="18"/>
                      <w:u w:val="single"/>
                      <w:lang w:val="en-US" w:eastAsia="zh-CN"/>
                    </w:rPr>
                    <w:t>2021.01-2022.06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25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1．出厂产品合格率100%</w:t>
                  </w:r>
                </w:p>
              </w:tc>
              <w:tc>
                <w:tcPr>
                  <w:tcW w:w="315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出厂产品合格数量/所有出厂的产品数×100%</w:t>
                  </w:r>
                </w:p>
              </w:tc>
              <w:tc>
                <w:tcPr>
                  <w:tcW w:w="1078" w:type="dxa"/>
                  <w:shd w:val="clear" w:color="auto" w:fill="auto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品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控</w:t>
                  </w:r>
                  <w:r>
                    <w:rPr>
                      <w:rFonts w:hint="eastAsia"/>
                      <w:szCs w:val="22"/>
                    </w:rPr>
                    <w:t>部</w:t>
                  </w:r>
                </w:p>
              </w:tc>
              <w:tc>
                <w:tcPr>
                  <w:tcW w:w="2178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25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2．不发生重大质量安全事故</w:t>
                  </w:r>
                </w:p>
              </w:tc>
              <w:tc>
                <w:tcPr>
                  <w:tcW w:w="3153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按照实际发生次数</w:t>
                  </w:r>
                </w:p>
              </w:tc>
              <w:tc>
                <w:tcPr>
                  <w:tcW w:w="107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2"/>
                    </w:rPr>
                    <w:t>品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控</w:t>
                  </w:r>
                  <w:r>
                    <w:rPr>
                      <w:rFonts w:hint="eastAsia"/>
                      <w:szCs w:val="22"/>
                    </w:rPr>
                    <w:t>部</w:t>
                  </w:r>
                </w:p>
              </w:tc>
              <w:tc>
                <w:tcPr>
                  <w:tcW w:w="2178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</w:trPr>
              <w:tc>
                <w:tcPr>
                  <w:tcW w:w="25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3．进货检验合格率≥ 98%</w:t>
                  </w:r>
                </w:p>
              </w:tc>
              <w:tc>
                <w:tcPr>
                  <w:tcW w:w="315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当月进料验合格批数/当月进料总批数×100%</w:t>
                  </w:r>
                </w:p>
              </w:tc>
              <w:tc>
                <w:tcPr>
                  <w:tcW w:w="1078" w:type="dxa"/>
                  <w:shd w:val="clear" w:color="auto" w:fill="auto"/>
                  <w:vAlign w:val="center"/>
                </w:tcPr>
                <w:p>
                  <w:pPr>
                    <w:rPr>
                      <w:szCs w:val="22"/>
                      <w:lang w:val="en-GB"/>
                    </w:rPr>
                  </w:pPr>
                  <w:r>
                    <w:rPr>
                      <w:rFonts w:hint="eastAsia"/>
                      <w:szCs w:val="22"/>
                    </w:rPr>
                    <w:t>品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控</w:t>
                  </w:r>
                  <w:r>
                    <w:rPr>
                      <w:rFonts w:hint="eastAsia"/>
                      <w:szCs w:val="22"/>
                    </w:rPr>
                    <w:t>部</w:t>
                  </w:r>
                </w:p>
              </w:tc>
              <w:tc>
                <w:tcPr>
                  <w:tcW w:w="2178" w:type="dxa"/>
                  <w:shd w:val="clear" w:color="auto" w:fill="auto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u w:val="single"/>
                <w:lang w:val="en-US" w:eastAsia="zh-CN"/>
              </w:rPr>
              <w:t>目标完成，2022年度7月份目标在实施中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6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4" w:type="dxa"/>
            <w:gridSpan w:val="2"/>
            <w:vMerge w:val="restart"/>
            <w:shd w:val="clear" w:color="auto" w:fill="auto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危害控制计划 (HACCP/OPRP 计划)</w:t>
            </w:r>
            <w:r>
              <w:rPr>
                <w:rFonts w:hint="eastAsia"/>
                <w:highlight w:val="none"/>
              </w:rPr>
              <w:br w:type="textWrapping"/>
            </w:r>
          </w:p>
        </w:tc>
        <w:tc>
          <w:tcPr>
            <w:tcW w:w="934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F8.5.4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7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手册8.5条款、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HACCP</w:t>
            </w:r>
            <w:r>
              <w:rPr>
                <w:rFonts w:hint="eastAsia"/>
                <w:highlight w:val="none"/>
              </w:rPr>
              <w:t>计划》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7" w:type="dxa"/>
            <w:gridSpan w:val="2"/>
            <w:shd w:val="clear" w:color="auto" w:fill="auto"/>
          </w:tcPr>
          <w:p>
            <w:pPr>
              <w:spacing w:before="240" w:after="120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OPRP计划/</w:t>
            </w:r>
            <w:r>
              <w:rPr>
                <w:rFonts w:hint="eastAsia" w:ascii="宋体" w:hAnsi="宋体" w:cs="宋体"/>
                <w:highlight w:val="none"/>
                <w:lang w:val="en-GB"/>
              </w:rPr>
              <w:t>HACCP计划</w:t>
            </w:r>
            <w:r>
              <w:rPr>
                <w:rFonts w:hint="eastAsia" w:ascii="宋体" w:hAnsi="宋体" w:cs="宋体"/>
                <w:highlight w:val="none"/>
              </w:rPr>
              <w:t>的策划</w:t>
            </w:r>
            <w:r>
              <w:rPr>
                <w:rFonts w:hint="eastAsia" w:ascii="宋体" w:hAnsi="宋体" w:cs="宋体"/>
                <w:highlight w:val="none"/>
                <w:lang w:val="en-GB"/>
              </w:rPr>
              <w:t>，</w:t>
            </w:r>
            <w:r>
              <w:rPr>
                <w:rFonts w:hint="eastAsia" w:ascii="宋体" w:hAnsi="宋体" w:cs="宋体"/>
                <w:highlight w:val="none"/>
              </w:rPr>
              <w:t>见食品安全小组审核记录F</w:t>
            </w:r>
            <w:r>
              <w:rPr>
                <w:rFonts w:ascii="宋体" w:hAnsi="宋体" w:cs="宋体"/>
                <w:highlight w:val="none"/>
              </w:rPr>
              <w:t>8.5.4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833" w:hRule="atLeast"/>
        </w:trPr>
        <w:tc>
          <w:tcPr>
            <w:tcW w:w="217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257" w:type="dxa"/>
            <w:gridSpan w:val="2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9"/>
              <w:gridCol w:w="994"/>
              <w:gridCol w:w="1677"/>
              <w:gridCol w:w="1232"/>
              <w:gridCol w:w="2971"/>
              <w:gridCol w:w="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9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地点</w:t>
                  </w:r>
                </w:p>
              </w:tc>
              <w:tc>
                <w:tcPr>
                  <w:tcW w:w="1677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行动准则</w:t>
                  </w:r>
                </w:p>
              </w:tc>
              <w:tc>
                <w:tcPr>
                  <w:tcW w:w="123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记录情况</w:t>
                  </w:r>
                </w:p>
              </w:tc>
              <w:tc>
                <w:tcPr>
                  <w:tcW w:w="2971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现场情况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  <w:vAlign w:val="top"/>
                </w:tcPr>
                <w:p>
                  <w:pPr>
                    <w:spacing w:line="22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OPRP：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畜禽肉类原料采购验收</w:t>
                  </w:r>
                </w:p>
              </w:tc>
              <w:tc>
                <w:tcPr>
                  <w:tcW w:w="9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分拣大厅</w:t>
                  </w:r>
                </w:p>
              </w:tc>
              <w:tc>
                <w:tcPr>
                  <w:tcW w:w="1677" w:type="dxa"/>
                </w:tcPr>
                <w:p>
                  <w:pPr>
                    <w:spacing w:line="22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来自合格供方；</w:t>
                  </w:r>
                </w:p>
                <w:p>
                  <w:pPr>
                    <w:spacing w:line="22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动物检疫证明；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合格的产品检测报告</w:t>
                  </w:r>
                </w:p>
              </w:tc>
              <w:tc>
                <w:tcPr>
                  <w:tcW w:w="1232" w:type="dxa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《公司配送中心(进货验收/分检记录)》</w:t>
                  </w:r>
                </w:p>
              </w:tc>
              <w:tc>
                <w:tcPr>
                  <w:tcW w:w="2971" w:type="dxa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合格供方情况见F7.1.6条款；2022-0</w:t>
                  </w: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3-16日</w:t>
                  </w: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 xml:space="preserve"> 采购验收猪肉，提供有肉品品质合格证明</w:t>
                  </w: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，</w:t>
                  </w: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编号</w:t>
                  </w: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AZ00376260，动物检疫合格证明：3287738073；同时抽查2022-06-29日，无异常；2022-05月-23日，进货的冷冻鸡翅根，无异常；</w:t>
                  </w:r>
                </w:p>
              </w:tc>
              <w:tc>
                <w:tcPr>
                  <w:tcW w:w="99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9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OPRP ：</w:t>
                  </w:r>
                </w:p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冷冻水产类的验收</w:t>
                  </w:r>
                </w:p>
              </w:tc>
              <w:tc>
                <w:tcPr>
                  <w:tcW w:w="99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分拣大厅</w:t>
                  </w:r>
                </w:p>
              </w:tc>
              <w:tc>
                <w:tcPr>
                  <w:tcW w:w="1677" w:type="dxa"/>
                  <w:vAlign w:val="top"/>
                </w:tcPr>
                <w:p>
                  <w:pPr>
                    <w:spacing w:line="220" w:lineRule="exact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来自合格供方；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深海水产温度＜-18℃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spacing w:line="24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《公司配送中心(进货验收/分检记录)》</w:t>
                  </w:r>
                </w:p>
              </w:tc>
              <w:tc>
                <w:tcPr>
                  <w:tcW w:w="2971" w:type="dxa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审核周期内受疫情影响，客户无订单，未采购验收此类产品，下次审核关注</w:t>
                  </w:r>
                </w:p>
              </w:tc>
              <w:tc>
                <w:tcPr>
                  <w:tcW w:w="9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</w:rPr>
                    <w:t>符合要求</w:t>
                  </w:r>
                </w:p>
              </w:tc>
            </w:tr>
          </w:tbl>
          <w:p>
            <w:pPr>
              <w:pStyle w:val="11"/>
              <w:rPr>
                <w:rFonts w:hint="eastAsia"/>
                <w:highlight w:val="none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  <w:p>
            <w:pPr>
              <w:pStyle w:val="11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83" w:type="dxa"/>
            <w:gridSpan w:val="3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26" w:type="dxa"/>
            <w:vMerge w:val="restart"/>
          </w:tcPr>
          <w:p>
            <w:r>
              <w:rPr>
                <w:rFonts w:hint="eastAsia"/>
              </w:rPr>
              <w:t>F8.7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手册第8.7条款</w:t>
            </w:r>
          </w:p>
        </w:tc>
        <w:tc>
          <w:tcPr>
            <w:tcW w:w="1271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pStyle w:val="11"/>
            </w:pPr>
          </w:p>
          <w:p>
            <w:pPr>
              <w:pStyle w:val="11"/>
            </w:pPr>
          </w:p>
          <w:p/>
          <w:p/>
          <w:p/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83" w:type="dxa"/>
            <w:gridSpan w:val="3"/>
            <w:vMerge w:val="continue"/>
          </w:tcPr>
          <w:p/>
        </w:tc>
        <w:tc>
          <w:tcPr>
            <w:tcW w:w="926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pPr>
              <w:ind w:left="1470" w:hanging="1470" w:hangingChars="7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电子天平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电子称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高压灭菌锅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恒温培养箱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农残快速检测仪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监视设备 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监视系统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常规监控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查看《检验设备清单》，抽查外部检定或校准情况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随机抽查：</w:t>
            </w:r>
          </w:p>
          <w:tbl>
            <w:tblPr>
              <w:tblStyle w:val="9"/>
              <w:tblW w:w="86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4"/>
              <w:gridCol w:w="2275"/>
              <w:gridCol w:w="1824"/>
              <w:gridCol w:w="21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75" w:type="dxa"/>
                </w:tcPr>
                <w:p>
                  <w:pPr>
                    <w:rPr>
                      <w:color w:val="0D0D0D" w:themeColor="text1" w:themeTint="F2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824" w:type="dxa"/>
                </w:tcPr>
                <w:p>
                  <w:pPr>
                    <w:rPr>
                      <w:color w:val="0D0D0D" w:themeColor="text1" w:themeTint="F2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D0D0D" w:themeColor="text1" w:themeTint="F2"/>
                      <w:highlight w:val="none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校准日期</w:t>
                  </w:r>
                </w:p>
              </w:tc>
              <w:tc>
                <w:tcPr>
                  <w:tcW w:w="2180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电子台秤</w:t>
                  </w: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（TCS-1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0）</w:t>
                  </w:r>
                </w:p>
              </w:tc>
              <w:tc>
                <w:tcPr>
                  <w:tcW w:w="22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第60030851-002号</w:t>
                  </w:r>
                </w:p>
              </w:tc>
              <w:tc>
                <w:tcPr>
                  <w:tcW w:w="18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2023年6月16日</w:t>
                  </w:r>
                </w:p>
              </w:tc>
              <w:tc>
                <w:tcPr>
                  <w:tcW w:w="21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分拣大厅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化验室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数字温度计（8807）</w:t>
                  </w:r>
                  <w:bookmarkStart w:id="0" w:name="_GoBack"/>
                  <w:bookmarkEnd w:id="0"/>
                </w:p>
              </w:tc>
              <w:tc>
                <w:tcPr>
                  <w:tcW w:w="22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第60030852</w:t>
                  </w:r>
                </w:p>
              </w:tc>
              <w:tc>
                <w:tcPr>
                  <w:tcW w:w="18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2023年6月24日</w:t>
                  </w:r>
                </w:p>
              </w:tc>
              <w:tc>
                <w:tcPr>
                  <w:tcW w:w="21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分拣大厅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化验室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94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27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8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1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4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27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8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94" w:type="dxa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75" w:type="dxa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8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1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《内部校准计划》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《校准规程》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4"/>
              <w:gridCol w:w="2859"/>
              <w:gridCol w:w="1791"/>
              <w:gridCol w:w="26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85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179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26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冷藏库</w:t>
                  </w:r>
                </w:p>
              </w:tc>
              <w:tc>
                <w:tcPr>
                  <w:tcW w:w="28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1791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2022.06.08</w:t>
                  </w:r>
                </w:p>
              </w:tc>
              <w:tc>
                <w:tcPr>
                  <w:tcW w:w="26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分拣大厅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7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冷冻库</w:t>
                  </w:r>
                </w:p>
              </w:tc>
              <w:tc>
                <w:tcPr>
                  <w:tcW w:w="28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1791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2022.06.08</w:t>
                  </w:r>
                </w:p>
              </w:tc>
              <w:tc>
                <w:tcPr>
                  <w:tcW w:w="26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分拣大厅</w:t>
                  </w:r>
                  <w:r>
                    <w:rPr>
                      <w:rFonts w:hint="eastAsia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859" w:type="dxa"/>
                </w:tcPr>
                <w:p>
                  <w:pPr>
                    <w:rPr>
                      <w:rFonts w:hint="default" w:eastAsia="宋体"/>
                      <w:color w:val="FF0000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9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66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加工间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检验室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标准溶液控制：（不适用）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不适用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不适用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不适用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27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2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</w:t>
            </w:r>
            <w:r>
              <w:rPr>
                <w:rFonts w:hint="eastAsia"/>
                <w:lang w:val="en-US" w:eastAsia="zh-CN"/>
              </w:rPr>
              <w:t>品</w:t>
            </w:r>
            <w:r>
              <w:rPr>
                <w:rFonts w:hint="eastAsia"/>
              </w:rPr>
              <w:t>控制程序》</w:t>
            </w:r>
          </w:p>
          <w:p/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食品安全小组组长或总经理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或总经理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2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《纠正措施控制程序》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</w:tcPr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29"/>
              <w:gridCol w:w="1570"/>
              <w:gridCol w:w="1601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29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57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01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近一年以来</w:t>
                  </w:r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29" w:type="dxa"/>
                </w:tcPr>
                <w:p/>
              </w:tc>
              <w:tc>
                <w:tcPr>
                  <w:tcW w:w="1570" w:type="dxa"/>
                </w:tcPr>
                <w:p/>
              </w:tc>
              <w:tc>
                <w:tcPr>
                  <w:tcW w:w="1601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29" w:type="dxa"/>
                </w:tcPr>
                <w:p/>
              </w:tc>
              <w:tc>
                <w:tcPr>
                  <w:tcW w:w="1570" w:type="dxa"/>
                </w:tcPr>
                <w:p/>
              </w:tc>
              <w:tc>
                <w:tcPr>
                  <w:tcW w:w="1601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29" w:type="dxa"/>
                </w:tcPr>
                <w:p/>
              </w:tc>
              <w:tc>
                <w:tcPr>
                  <w:tcW w:w="1570" w:type="dxa"/>
                </w:tcPr>
                <w:p/>
              </w:tc>
              <w:tc>
                <w:tcPr>
                  <w:tcW w:w="1601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2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t>手册8.9条款、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《纠正措施控制程序》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 xml:space="preserve">未发生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  <w:p/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2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  <w:lang w:val="en-US" w:eastAsia="zh-CN"/>
              </w:rPr>
              <w:t>不合格控制程序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食品安全小组组长或总经理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3" w:type="dxa"/>
            <w:gridSpan w:val="3"/>
            <w:vMerge w:val="restart"/>
          </w:tcPr>
          <w:p>
            <w:r>
              <w:t>放行的评价</w:t>
            </w:r>
          </w:p>
        </w:tc>
        <w:tc>
          <w:tcPr>
            <w:tcW w:w="926" w:type="dxa"/>
            <w:vMerge w:val="restart"/>
          </w:tcPr>
          <w:p>
            <w:r>
              <w:rPr>
                <w:rFonts w:hint="eastAsia"/>
              </w:rPr>
              <w:t>F8.9.4.2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</w:tcPr>
          <w:p>
            <w:r>
              <w:rPr>
                <w:rFonts w:hint="eastAsia"/>
              </w:rPr>
              <w:t>如：执行标准（接收准则）：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98"/>
              <w:gridCol w:w="1718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898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718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原辅料检验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预包装产品含冷藏冷冻品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171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索证、感官检查、来自合格供方、外包装完好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8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71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半成品检验</w:t>
                  </w:r>
                </w:p>
              </w:tc>
              <w:tc>
                <w:tcPr>
                  <w:tcW w:w="171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831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成品检验</w:t>
                  </w:r>
                </w:p>
              </w:tc>
              <w:tc>
                <w:tcPr>
                  <w:tcW w:w="171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感官检测为主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服务放行</w:t>
                  </w:r>
                </w:p>
              </w:tc>
              <w:tc>
                <w:tcPr>
                  <w:tcW w:w="1718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</w:tbl>
          <w:p/>
        </w:tc>
        <w:tc>
          <w:tcPr>
            <w:tcW w:w="127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83" w:type="dxa"/>
            <w:gridSpan w:val="3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26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48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放行包括：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服务放行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>《公司配送中心(进货验收/分检记录)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1"/>
              <w:gridCol w:w="1389"/>
              <w:gridCol w:w="911"/>
              <w:gridCol w:w="1695"/>
              <w:gridCol w:w="196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38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9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96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2022-05-14</w:t>
                  </w:r>
                </w:p>
              </w:tc>
              <w:tc>
                <w:tcPr>
                  <w:tcW w:w="138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生抽、老抽王、海藻盐、蒸鱼豉油、蚝油、黄豆酱等</w:t>
                  </w:r>
                </w:p>
              </w:tc>
              <w:tc>
                <w:tcPr>
                  <w:tcW w:w="911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9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感官、数量：外包装完好，来自合格供方</w:t>
                  </w:r>
                </w:p>
              </w:tc>
              <w:tc>
                <w:tcPr>
                  <w:tcW w:w="1961" w:type="dxa"/>
                  <w:vAlign w:val="center"/>
                </w:tcPr>
                <w:p>
                  <w:pPr>
                    <w:pStyle w:val="11"/>
                    <w:rPr>
                      <w:rFonts w:hint="default"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感官无异常，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数量：外包装完好，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来自合格供方，符合要求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；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4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2022-04-28</w:t>
                  </w:r>
                </w:p>
              </w:tc>
              <w:tc>
                <w:tcPr>
                  <w:tcW w:w="13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  <w:t>味好美五香炸鸡配料、闲趣自然清咸原味韧性饼干</w:t>
                  </w:r>
                </w:p>
              </w:tc>
              <w:tc>
                <w:tcPr>
                  <w:tcW w:w="9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感官、数量，外包装完好</w:t>
                  </w:r>
                </w:p>
              </w:tc>
              <w:tc>
                <w:tcPr>
                  <w:tcW w:w="1961" w:type="dxa"/>
                  <w:vAlign w:val="center"/>
                </w:tcPr>
                <w:p>
                  <w:pPr>
                    <w:pStyle w:val="11"/>
                    <w:rPr>
                      <w:rFonts w:hint="default" w:ascii="Times New Roman" w:hAnsi="Times New Roman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感官无异常，数量符合订单要求，来自大润发（特殊供方，已与企业沟通）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2022-05-19</w:t>
                  </w:r>
                </w:p>
              </w:tc>
              <w:tc>
                <w:tcPr>
                  <w:tcW w:w="138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冷冻鸡翅、鸡腿、冷冻玉米粒、冷冻青豆</w:t>
                  </w:r>
                </w:p>
              </w:tc>
              <w:tc>
                <w:tcPr>
                  <w:tcW w:w="91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感官、数量：外包装完好，来自合格供方</w:t>
                  </w:r>
                </w:p>
              </w:tc>
              <w:tc>
                <w:tcPr>
                  <w:tcW w:w="1961" w:type="dxa"/>
                  <w:vAlign w:val="center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highlight w:val="none"/>
                      <w:lang w:val="en-US" w:eastAsia="zh-CN"/>
                    </w:rPr>
                    <w:t>感官无异常，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数量：外包装完好，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来自合格供方，符合要求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；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8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11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>
                  <w:pPr>
                    <w:pStyle w:val="11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89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9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61" w:type="dxa"/>
                  <w:vAlign w:val="center"/>
                </w:tcPr>
                <w:p>
                  <w:pPr>
                    <w:pStyle w:val="11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Segoe UI Emoji" w:hAnsi="Segoe UI Emoji" w:eastAsia="宋体" w:cs="Segoe UI Emoji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rFonts w:hint="eastAsia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不涉及半成品检验</w:t>
            </w:r>
            <w:r>
              <w:rPr>
                <w:rFonts w:hint="eastAsia"/>
                <w:highlight w:val="none"/>
                <w:u w:val="single"/>
              </w:rPr>
              <w:t xml:space="preserve">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579"/>
              <w:gridCol w:w="166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5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6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Segoe UI Emoji" w:hAnsi="Segoe UI Emoji" w:cs="Segoe UI Emoji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ascii="Segoe UI Emoji" w:hAnsi="Segoe UI Emoji" w:eastAsia="宋体" w:cs="Segoe UI Emoji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11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1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主要通过客户接收订单为主，销售单情况见F8.2.4条款</w:t>
            </w:r>
            <w:r>
              <w:rPr>
                <w:rFonts w:hint="eastAsia"/>
                <w:color w:val="00B0F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9"/>
              <w:tblW w:w="90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4"/>
              <w:gridCol w:w="1590"/>
              <w:gridCol w:w="769"/>
              <w:gridCol w:w="1780"/>
              <w:gridCol w:w="1760"/>
              <w:gridCol w:w="1090"/>
              <w:gridCol w:w="13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7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7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7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7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09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配送车辆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客户名称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4" w:hRule="atLeast"/>
              </w:trPr>
              <w:tc>
                <w:tcPr>
                  <w:tcW w:w="724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69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8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6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9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46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7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90" w:type="dxa"/>
                </w:tcPr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46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72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9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46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724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9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11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抽取服务放行相关记录名称：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highlight w:val="none"/>
                <w:u w:val="single"/>
              </w:rPr>
              <w:t xml:space="preserve">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服务规范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抽取成品例外（</w:t>
            </w:r>
            <w:r>
              <w:rPr>
                <w:highlight w:val="none"/>
              </w:rPr>
              <w:t>在策划的安排已圆满完成之前</w:t>
            </w:r>
            <w:r>
              <w:rPr>
                <w:rFonts w:hint="eastAsia"/>
                <w:highlight w:val="none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19"/>
              <w:gridCol w:w="1765"/>
              <w:gridCol w:w="1743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1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7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放行理由</w:t>
                  </w: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1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</w:tc>
        <w:tc>
          <w:tcPr>
            <w:tcW w:w="127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83" w:type="dxa"/>
            <w:gridSpan w:val="3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26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>观察</w:t>
            </w:r>
          </w:p>
        </w:tc>
        <w:tc>
          <w:tcPr>
            <w:tcW w:w="9248" w:type="dxa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☑符合  □不符合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不符合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主要以感官检验为主；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</w:tc>
        <w:tc>
          <w:tcPr>
            <w:tcW w:w="127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8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26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8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</w:t>
            </w:r>
            <w:r>
              <w:rPr>
                <w:rFonts w:hint="eastAsia"/>
                <w:lang w:val="en-US" w:eastAsia="zh-CN"/>
              </w:rPr>
              <w:t>品</w:t>
            </w:r>
            <w:r>
              <w:rPr>
                <w:rFonts w:hint="eastAsia"/>
              </w:rPr>
              <w:t>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不符合与潜在不安全产品控制程序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highlight w:val="none"/>
              </w:rPr>
              <w:t>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>《   ——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抽取不合格半成品处置相关记录名称：</w:t>
            </w:r>
            <w:r>
              <w:rPr>
                <w:rFonts w:hint="eastAsia"/>
                <w:highlight w:val="none"/>
                <w:u w:val="single"/>
              </w:rPr>
              <w:t>《     ——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抽取不合格成品处置相关记录名称：</w:t>
            </w:r>
            <w:r>
              <w:rPr>
                <w:rFonts w:hint="eastAsia"/>
                <w:highlight w:val="none"/>
                <w:u w:val="single"/>
              </w:rPr>
              <w:t>《    ——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抽取出售后不合格成品处置相关记录：名称：</w:t>
            </w:r>
            <w:r>
              <w:rPr>
                <w:rFonts w:hint="eastAsia"/>
                <w:highlight w:val="none"/>
                <w:u w:val="single"/>
              </w:rPr>
              <w:t xml:space="preserve">《  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——</w:t>
            </w:r>
            <w:r>
              <w:rPr>
                <w:rFonts w:hint="eastAsia"/>
                <w:highlight w:val="none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474"/>
              <w:gridCol w:w="1778"/>
              <w:gridCol w:w="2978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4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17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9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审核周期内未发生</w:t>
                  </w:r>
                </w:p>
              </w:tc>
              <w:tc>
                <w:tcPr>
                  <w:tcW w:w="177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9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474" w:type="dxa"/>
                </w:tcPr>
                <w:p/>
              </w:tc>
              <w:tc>
                <w:tcPr>
                  <w:tcW w:w="1778" w:type="dxa"/>
                </w:tcPr>
                <w:p/>
              </w:tc>
              <w:tc>
                <w:tcPr>
                  <w:tcW w:w="2978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不涉及  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17"/>
              <w:gridCol w:w="1970"/>
              <w:gridCol w:w="3143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7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97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17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17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314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83" w:type="dxa"/>
            <w:gridSpan w:val="3"/>
            <w:vMerge w:val="continue"/>
            <w:shd w:val="clear" w:color="auto" w:fill="auto"/>
          </w:tcPr>
          <w:p/>
        </w:tc>
        <w:tc>
          <w:tcPr>
            <w:tcW w:w="926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>观察</w:t>
            </w:r>
          </w:p>
        </w:tc>
        <w:tc>
          <w:tcPr>
            <w:tcW w:w="9248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 xml:space="preserve">检查对不合格原材料的存放和标识情况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符合  □不符合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现场无不合格产品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 xml:space="preserve">检查对不合格半成品的存放和标识情况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符合  □不符合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</w:t>
            </w:r>
            <w:r>
              <w:rPr>
                <w:rFonts w:hint="eastAsia"/>
              </w:rPr>
              <w:t xml:space="preserve">检查对不合格成品的存放和标识情况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符合  □不符合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1" w:type="dxa"/>
            <w:gridSpan w:val="2"/>
            <w:vMerge w:val="continue"/>
            <w:shd w:val="clear" w:color="auto" w:fill="auto"/>
          </w:tcPr>
          <w:p/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22860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 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 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475F"/>
    <w:rsid w:val="0001443C"/>
    <w:rsid w:val="000237F6"/>
    <w:rsid w:val="0003373A"/>
    <w:rsid w:val="000400E2"/>
    <w:rsid w:val="000408BB"/>
    <w:rsid w:val="00056EC5"/>
    <w:rsid w:val="00061009"/>
    <w:rsid w:val="00062E46"/>
    <w:rsid w:val="000A0A06"/>
    <w:rsid w:val="000C63AA"/>
    <w:rsid w:val="000E6B21"/>
    <w:rsid w:val="001006A0"/>
    <w:rsid w:val="001044CD"/>
    <w:rsid w:val="001126B5"/>
    <w:rsid w:val="001248BC"/>
    <w:rsid w:val="00184FC0"/>
    <w:rsid w:val="001A2D7F"/>
    <w:rsid w:val="001C21AB"/>
    <w:rsid w:val="001E707B"/>
    <w:rsid w:val="001F0891"/>
    <w:rsid w:val="00227D54"/>
    <w:rsid w:val="002501B0"/>
    <w:rsid w:val="0028527E"/>
    <w:rsid w:val="002939AD"/>
    <w:rsid w:val="002C7D78"/>
    <w:rsid w:val="00314AF6"/>
    <w:rsid w:val="00337922"/>
    <w:rsid w:val="00340867"/>
    <w:rsid w:val="00380837"/>
    <w:rsid w:val="003A198A"/>
    <w:rsid w:val="003C3E51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F01AD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E678B"/>
    <w:rsid w:val="006E7B1D"/>
    <w:rsid w:val="006F7494"/>
    <w:rsid w:val="00703C05"/>
    <w:rsid w:val="00703CAB"/>
    <w:rsid w:val="00716307"/>
    <w:rsid w:val="007623F4"/>
    <w:rsid w:val="007757F3"/>
    <w:rsid w:val="0077781F"/>
    <w:rsid w:val="00782468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C2E51"/>
    <w:rsid w:val="008D53B2"/>
    <w:rsid w:val="00914199"/>
    <w:rsid w:val="00942C7F"/>
    <w:rsid w:val="00947553"/>
    <w:rsid w:val="00950526"/>
    <w:rsid w:val="009526E3"/>
    <w:rsid w:val="0095369D"/>
    <w:rsid w:val="00971600"/>
    <w:rsid w:val="009973B4"/>
    <w:rsid w:val="009C150D"/>
    <w:rsid w:val="009C28C1"/>
    <w:rsid w:val="009D769B"/>
    <w:rsid w:val="009E1B5D"/>
    <w:rsid w:val="009F5828"/>
    <w:rsid w:val="009F7EED"/>
    <w:rsid w:val="00A45DD7"/>
    <w:rsid w:val="00A6095D"/>
    <w:rsid w:val="00A72D49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7308A"/>
    <w:rsid w:val="00B748A5"/>
    <w:rsid w:val="00BA30B9"/>
    <w:rsid w:val="00BD101A"/>
    <w:rsid w:val="00BD1E67"/>
    <w:rsid w:val="00BF55B4"/>
    <w:rsid w:val="00BF597E"/>
    <w:rsid w:val="00C04BB2"/>
    <w:rsid w:val="00C05957"/>
    <w:rsid w:val="00C33819"/>
    <w:rsid w:val="00C5013D"/>
    <w:rsid w:val="00C51A36"/>
    <w:rsid w:val="00C55228"/>
    <w:rsid w:val="00C613B4"/>
    <w:rsid w:val="00C620CE"/>
    <w:rsid w:val="00C63768"/>
    <w:rsid w:val="00C77034"/>
    <w:rsid w:val="00CD4D1A"/>
    <w:rsid w:val="00CE315A"/>
    <w:rsid w:val="00D06F59"/>
    <w:rsid w:val="00D15179"/>
    <w:rsid w:val="00D2018F"/>
    <w:rsid w:val="00D4379D"/>
    <w:rsid w:val="00D57F85"/>
    <w:rsid w:val="00D8388C"/>
    <w:rsid w:val="00D856AC"/>
    <w:rsid w:val="00DA09E8"/>
    <w:rsid w:val="00DC1D4B"/>
    <w:rsid w:val="00DD7961"/>
    <w:rsid w:val="00DD7D8E"/>
    <w:rsid w:val="00DE7B56"/>
    <w:rsid w:val="00DF15F0"/>
    <w:rsid w:val="00DF3454"/>
    <w:rsid w:val="00E20DA4"/>
    <w:rsid w:val="00E246F6"/>
    <w:rsid w:val="00E373BF"/>
    <w:rsid w:val="00E57243"/>
    <w:rsid w:val="00E6224C"/>
    <w:rsid w:val="00E67A0A"/>
    <w:rsid w:val="00E8323B"/>
    <w:rsid w:val="00EA2256"/>
    <w:rsid w:val="00EA37D1"/>
    <w:rsid w:val="00EB0164"/>
    <w:rsid w:val="00EC6ECB"/>
    <w:rsid w:val="00ED0F62"/>
    <w:rsid w:val="00F140C1"/>
    <w:rsid w:val="00F51DFC"/>
    <w:rsid w:val="00F74707"/>
    <w:rsid w:val="00F774D2"/>
    <w:rsid w:val="00F90479"/>
    <w:rsid w:val="00FB2ED1"/>
    <w:rsid w:val="00FD0EF9"/>
    <w:rsid w:val="00FE2DF7"/>
    <w:rsid w:val="01260C71"/>
    <w:rsid w:val="0148246F"/>
    <w:rsid w:val="01697F0C"/>
    <w:rsid w:val="017A46C2"/>
    <w:rsid w:val="01825FC3"/>
    <w:rsid w:val="01B8125D"/>
    <w:rsid w:val="01B97AED"/>
    <w:rsid w:val="01BB3069"/>
    <w:rsid w:val="01CE4435"/>
    <w:rsid w:val="01E27364"/>
    <w:rsid w:val="01E71258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B8159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4D6D03"/>
    <w:rsid w:val="078701E3"/>
    <w:rsid w:val="07A12A9F"/>
    <w:rsid w:val="07A565CE"/>
    <w:rsid w:val="07BF02D7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5C5276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384FA8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A75623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B62D6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76192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5C60FF4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342AF3"/>
    <w:rsid w:val="18354553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576E06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112D9C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5B7926"/>
    <w:rsid w:val="258041F6"/>
    <w:rsid w:val="258609CC"/>
    <w:rsid w:val="25B809C4"/>
    <w:rsid w:val="25D849A3"/>
    <w:rsid w:val="25E40E30"/>
    <w:rsid w:val="25ED68F6"/>
    <w:rsid w:val="261B55F8"/>
    <w:rsid w:val="261C0F72"/>
    <w:rsid w:val="261D5675"/>
    <w:rsid w:val="26325483"/>
    <w:rsid w:val="26344E1B"/>
    <w:rsid w:val="26410887"/>
    <w:rsid w:val="269B74E0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5876DA"/>
    <w:rsid w:val="296D2D47"/>
    <w:rsid w:val="298C2767"/>
    <w:rsid w:val="29A77C84"/>
    <w:rsid w:val="29BF1EE8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2D6BCA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043DF"/>
    <w:rsid w:val="2BFE5B20"/>
    <w:rsid w:val="2C2E44D4"/>
    <w:rsid w:val="2C486A96"/>
    <w:rsid w:val="2C6D435A"/>
    <w:rsid w:val="2C7B6C71"/>
    <w:rsid w:val="2C8F2F38"/>
    <w:rsid w:val="2CA954C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1452F1"/>
    <w:rsid w:val="315A6EAF"/>
    <w:rsid w:val="31B477DB"/>
    <w:rsid w:val="31B67BE2"/>
    <w:rsid w:val="31CA71DD"/>
    <w:rsid w:val="31DE5AD0"/>
    <w:rsid w:val="32341738"/>
    <w:rsid w:val="324D055C"/>
    <w:rsid w:val="324E5138"/>
    <w:rsid w:val="325E1B93"/>
    <w:rsid w:val="32B943E0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C02A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5F4E3E"/>
    <w:rsid w:val="3AA26711"/>
    <w:rsid w:val="3AAB1306"/>
    <w:rsid w:val="3ABD0173"/>
    <w:rsid w:val="3AC172FF"/>
    <w:rsid w:val="3ACE23E2"/>
    <w:rsid w:val="3ADD35A8"/>
    <w:rsid w:val="3AFB3856"/>
    <w:rsid w:val="3B0D014A"/>
    <w:rsid w:val="3B227AA7"/>
    <w:rsid w:val="3B4241C0"/>
    <w:rsid w:val="3B556BCC"/>
    <w:rsid w:val="3B5F0280"/>
    <w:rsid w:val="3B7624F8"/>
    <w:rsid w:val="3BAB4C5D"/>
    <w:rsid w:val="3BEE1D6F"/>
    <w:rsid w:val="3BF1473C"/>
    <w:rsid w:val="3C1276AC"/>
    <w:rsid w:val="3C1D592B"/>
    <w:rsid w:val="3C211B9C"/>
    <w:rsid w:val="3C5211A4"/>
    <w:rsid w:val="3C543264"/>
    <w:rsid w:val="3C5C5688"/>
    <w:rsid w:val="3C6633BD"/>
    <w:rsid w:val="3CA475E5"/>
    <w:rsid w:val="3CA717F2"/>
    <w:rsid w:val="3CC445CD"/>
    <w:rsid w:val="3CC56579"/>
    <w:rsid w:val="3CED4B6C"/>
    <w:rsid w:val="3CF10988"/>
    <w:rsid w:val="3D0609D0"/>
    <w:rsid w:val="3D073283"/>
    <w:rsid w:val="3DAB460B"/>
    <w:rsid w:val="3DDA7DB2"/>
    <w:rsid w:val="3DE86112"/>
    <w:rsid w:val="3E2D63D5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110126"/>
    <w:rsid w:val="403F19EE"/>
    <w:rsid w:val="40571F31"/>
    <w:rsid w:val="40760623"/>
    <w:rsid w:val="408B7234"/>
    <w:rsid w:val="40E168C6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25CA6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B15B0D"/>
    <w:rsid w:val="42C26D29"/>
    <w:rsid w:val="432A5E11"/>
    <w:rsid w:val="433B1167"/>
    <w:rsid w:val="4352128B"/>
    <w:rsid w:val="435F500F"/>
    <w:rsid w:val="438C6DAC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E085E"/>
    <w:rsid w:val="48DA35BF"/>
    <w:rsid w:val="48ED577E"/>
    <w:rsid w:val="48FB3C39"/>
    <w:rsid w:val="495D1E4B"/>
    <w:rsid w:val="49912790"/>
    <w:rsid w:val="49924247"/>
    <w:rsid w:val="49AF1267"/>
    <w:rsid w:val="49C0281D"/>
    <w:rsid w:val="49E3211A"/>
    <w:rsid w:val="49E449BF"/>
    <w:rsid w:val="49E82D09"/>
    <w:rsid w:val="49EC77B8"/>
    <w:rsid w:val="49ED5B1C"/>
    <w:rsid w:val="4A125A71"/>
    <w:rsid w:val="4A3F72E2"/>
    <w:rsid w:val="4A5548A9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564A31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C81A20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012CEA"/>
    <w:rsid w:val="521A5D1E"/>
    <w:rsid w:val="523624DE"/>
    <w:rsid w:val="523E1EF0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D3304"/>
    <w:rsid w:val="54DE7CCB"/>
    <w:rsid w:val="550429BE"/>
    <w:rsid w:val="550E235A"/>
    <w:rsid w:val="552A2893"/>
    <w:rsid w:val="55417660"/>
    <w:rsid w:val="55427A76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855DBB"/>
    <w:rsid w:val="5AB52168"/>
    <w:rsid w:val="5AD64AF2"/>
    <w:rsid w:val="5AF377C8"/>
    <w:rsid w:val="5B0449BC"/>
    <w:rsid w:val="5B1C3E02"/>
    <w:rsid w:val="5B513157"/>
    <w:rsid w:val="5B517209"/>
    <w:rsid w:val="5B544EB3"/>
    <w:rsid w:val="5B6A33DD"/>
    <w:rsid w:val="5B6E1487"/>
    <w:rsid w:val="5B7C5AEB"/>
    <w:rsid w:val="5BA144BF"/>
    <w:rsid w:val="5BD84182"/>
    <w:rsid w:val="5BF04FFA"/>
    <w:rsid w:val="5C166CB5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8F3707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6C5A58"/>
    <w:rsid w:val="5E7B5BB1"/>
    <w:rsid w:val="5E971B73"/>
    <w:rsid w:val="5EA12B9A"/>
    <w:rsid w:val="5EA827B4"/>
    <w:rsid w:val="5EB61B43"/>
    <w:rsid w:val="5EBA7075"/>
    <w:rsid w:val="5EBF5DC8"/>
    <w:rsid w:val="5F02275D"/>
    <w:rsid w:val="5F136037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6336B3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9234F2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084323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B822F3"/>
    <w:rsid w:val="69C27799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F5D46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DFA6ED4"/>
    <w:rsid w:val="6E233D2E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DB4562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254E2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521238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CC5889"/>
    <w:rsid w:val="79D339B9"/>
    <w:rsid w:val="7A006295"/>
    <w:rsid w:val="7A196FEC"/>
    <w:rsid w:val="7A200C95"/>
    <w:rsid w:val="7A531881"/>
    <w:rsid w:val="7A594332"/>
    <w:rsid w:val="7A5B0BA8"/>
    <w:rsid w:val="7A793420"/>
    <w:rsid w:val="7A8564DB"/>
    <w:rsid w:val="7A946C2F"/>
    <w:rsid w:val="7A9A559C"/>
    <w:rsid w:val="7AB76752"/>
    <w:rsid w:val="7AB935F2"/>
    <w:rsid w:val="7AC22B97"/>
    <w:rsid w:val="7ACD6F24"/>
    <w:rsid w:val="7AF4064D"/>
    <w:rsid w:val="7AF6556E"/>
    <w:rsid w:val="7B1F77A4"/>
    <w:rsid w:val="7B292799"/>
    <w:rsid w:val="7B3F5420"/>
    <w:rsid w:val="7BCF2874"/>
    <w:rsid w:val="7C0471A6"/>
    <w:rsid w:val="7C090682"/>
    <w:rsid w:val="7C1816D2"/>
    <w:rsid w:val="7C27141B"/>
    <w:rsid w:val="7C42064D"/>
    <w:rsid w:val="7C6A6CA8"/>
    <w:rsid w:val="7CB31FBB"/>
    <w:rsid w:val="7CEC5EE7"/>
    <w:rsid w:val="7CF04E00"/>
    <w:rsid w:val="7D0B459E"/>
    <w:rsid w:val="7D2703B4"/>
    <w:rsid w:val="7D41026F"/>
    <w:rsid w:val="7D59343F"/>
    <w:rsid w:val="7D67119E"/>
    <w:rsid w:val="7D6C098F"/>
    <w:rsid w:val="7D6D2474"/>
    <w:rsid w:val="7DA65D72"/>
    <w:rsid w:val="7DE208A3"/>
    <w:rsid w:val="7DF90E0B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EF87C50"/>
    <w:rsid w:val="7F3205C6"/>
    <w:rsid w:val="7F541664"/>
    <w:rsid w:val="7F5737FE"/>
    <w:rsid w:val="7F62667B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5139</Words>
  <Characters>5581</Characters>
  <Lines>90</Lines>
  <Paragraphs>25</Paragraphs>
  <TotalTime>1</TotalTime>
  <ScaleCrop>false</ScaleCrop>
  <LinksUpToDate>false</LinksUpToDate>
  <CharactersWithSpaces>6359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肖新龙</cp:lastModifiedBy>
  <dcterms:modified xsi:type="dcterms:W3CDTF">2022-07-06T02:00:12Z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F0909AD7210F4E5A8E50045B5468BE66</vt:lpwstr>
  </property>
</Properties>
</file>