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9D" w:rsidRDefault="00250CF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51679D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6945" w:type="dxa"/>
            <w:gridSpan w:val="3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李凤仪</w:t>
            </w:r>
          </w:p>
        </w:tc>
      </w:tr>
      <w:tr w:rsidR="0051679D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51679D">
        <w:trPr>
          <w:trHeight w:val="868"/>
        </w:trPr>
        <w:tc>
          <w:tcPr>
            <w:tcW w:w="3687" w:type="dxa"/>
          </w:tcPr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51679D" w:rsidRDefault="00250CF0">
            <w:pPr>
              <w:ind w:left="170" w:firstLine="480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华润雪花啤酒（四川）有限责任公司广安分公司</w:t>
            </w:r>
            <w:r>
              <w:rPr>
                <w:rFonts w:hAnsi="宋体" w:cs="宋体" w:hint="eastAsia"/>
              </w:rPr>
              <w:t>(</w:t>
            </w:r>
            <w:r>
              <w:rPr>
                <w:rFonts w:hAnsi="宋体" w:cs="宋体" w:hint="eastAsia"/>
              </w:rPr>
              <w:t>简称“广安分公司”</w:t>
            </w:r>
            <w:r>
              <w:rPr>
                <w:rFonts w:hAnsi="宋体" w:cs="宋体" w:hint="eastAsia"/>
              </w:rPr>
              <w:t>)</w:t>
            </w:r>
            <w:r>
              <w:rPr>
                <w:rFonts w:hAnsi="宋体" w:cs="宋体" w:hint="eastAsia"/>
              </w:rPr>
              <w:t>前身为金威啤酒集团（成都）有限公司，</w:t>
            </w:r>
            <w:r>
              <w:rPr>
                <w:rFonts w:hAnsi="宋体" w:cs="宋体" w:hint="eastAsia"/>
              </w:rPr>
              <w:t xml:space="preserve"> 2013</w:t>
            </w:r>
            <w:r>
              <w:rPr>
                <w:rFonts w:hAnsi="宋体" w:cs="宋体" w:hint="eastAsia"/>
              </w:rPr>
              <w:t>年</w:t>
            </w:r>
            <w:r>
              <w:rPr>
                <w:rFonts w:hAnsi="宋体" w:cs="宋体" w:hint="eastAsia"/>
              </w:rPr>
              <w:t>9</w:t>
            </w:r>
            <w:r>
              <w:rPr>
                <w:rFonts w:hAnsi="宋体" w:cs="宋体" w:hint="eastAsia"/>
              </w:rPr>
              <w:t>月由华润雪花啤酒兼并重组，成为四川区域公司</w:t>
            </w:r>
            <w:r>
              <w:rPr>
                <w:rFonts w:hAnsi="宋体" w:cs="宋体" w:hint="eastAsia"/>
              </w:rPr>
              <w:t>10</w:t>
            </w:r>
            <w:r>
              <w:rPr>
                <w:rFonts w:hAnsi="宋体" w:cs="宋体" w:hint="eastAsia"/>
              </w:rPr>
              <w:t>家生产工厂之一。目前员工人数</w:t>
            </w:r>
            <w:r>
              <w:rPr>
                <w:rFonts w:hAnsi="宋体" w:cs="宋体" w:hint="eastAsia"/>
              </w:rPr>
              <w:t>112</w:t>
            </w:r>
            <w:r>
              <w:rPr>
                <w:rFonts w:hAnsi="宋体" w:cs="宋体" w:hint="eastAsia"/>
              </w:rPr>
              <w:t>人，经营状况良好。</w:t>
            </w:r>
          </w:p>
          <w:p w:rsidR="009E5687" w:rsidRPr="009E5687" w:rsidRDefault="009E5687" w:rsidP="009E5687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需水全部来之外供自来水，公司对水质委托第三方进行了检测，检测机构为SGS，主要对色度、硬度、有毒有害物资和重金属等进行检测，查检测报告，报告编号：ASH19-002516-02,检测时间：2019.6.18，结论符合标准要求。</w:t>
            </w:r>
          </w:p>
          <w:p w:rsidR="0051679D" w:rsidRDefault="00250CF0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该公司目前成立了四个部门：行政部、酿造部、运营部、财务部。</w:t>
            </w:r>
          </w:p>
          <w:p w:rsidR="0051679D" w:rsidRDefault="00250CF0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51679D" w:rsidRDefault="00250CF0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四川省武胜县沿口镇迎宾大道</w:t>
            </w:r>
            <w:r>
              <w:t>36</w:t>
            </w:r>
            <w:r>
              <w:t>号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ascii="宋体" w:hAnsi="宋体" w:hint="eastAsia"/>
                <w:szCs w:val="21"/>
              </w:rPr>
              <w:t>任务书一致。</w:t>
            </w:r>
          </w:p>
          <w:p w:rsidR="0051679D" w:rsidRDefault="00250CF0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51679D" w:rsidRDefault="00250CF0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EMS: 雪花啤酒的生产及其所涉及的相关环境管理活动。</w:t>
            </w:r>
          </w:p>
          <w:p w:rsidR="0051679D" w:rsidRDefault="00250CF0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OHSMS: 雪花啤酒的生产及其所涉及的相关职业健康安全管理活动。</w:t>
            </w:r>
          </w:p>
          <w:p w:rsidR="0051679D" w:rsidRDefault="00250CF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询问，</w:t>
            </w:r>
            <w:r>
              <w:rPr>
                <w:rFonts w:ascii="宋体" w:hAnsi="宋体" w:cs="宋体" w:hint="eastAsia"/>
                <w:szCs w:val="21"/>
              </w:rPr>
              <w:t>主要设备为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麦芽增湿粉碎机、大米粉碎机、淀粉调浆系统、糖化设备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过滤机 、发酵罐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制冷机组、空气压缩机、叉车和</w:t>
            </w:r>
            <w:r>
              <w:rPr>
                <w:rFonts w:ascii="宋体" w:hAnsi="宋体" w:cs="宋体" w:hint="eastAsia"/>
                <w:szCs w:val="21"/>
              </w:rPr>
              <w:t>电脑、传真机、打印机等办公设备，关键过程：</w:t>
            </w:r>
            <w:r>
              <w:rPr>
                <w:rFonts w:ascii="宋体" w:hAnsi="宋体" w:hint="eastAsia"/>
                <w:szCs w:val="21"/>
              </w:rPr>
              <w:t>酿造</w:t>
            </w:r>
            <w:r>
              <w:rPr>
                <w:rFonts w:ascii="宋体" w:hAnsi="宋体" w:cs="宋体" w:hint="eastAsia"/>
                <w:szCs w:val="21"/>
              </w:rPr>
              <w:t>过程。查体系运行时间：2019年5月25日。</w:t>
            </w:r>
          </w:p>
          <w:p w:rsidR="0051679D" w:rsidRDefault="00250CF0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组织实际与管理体系文件化信息描述基本一致。有管理层、行政部、酿造部、运营部、财务部。</w:t>
            </w:r>
          </w:p>
          <w:p w:rsidR="0051679D" w:rsidRDefault="00250CF0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51679D" w:rsidRDefault="0051679D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51679D" w:rsidRDefault="00250CF0"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，程序文件17个。</w:t>
            </w:r>
          </w:p>
        </w:tc>
        <w:tc>
          <w:tcPr>
            <w:tcW w:w="1109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679D">
        <w:trPr>
          <w:trHeight w:val="868"/>
        </w:trPr>
        <w:tc>
          <w:tcPr>
            <w:tcW w:w="3687" w:type="dxa"/>
          </w:tcPr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51679D" w:rsidRDefault="00250CF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环境和职业健康安全管理方针： </w:t>
            </w:r>
          </w:p>
          <w:p w:rsidR="0051679D" w:rsidRDefault="00250CF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“以人为本   关爱生命  保护环境  珍惜资源  和谐发展”。</w:t>
            </w:r>
          </w:p>
          <w:p w:rsidR="0051679D" w:rsidRDefault="00250CF0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环境、职业健康安全目标</w:t>
            </w:r>
          </w:p>
          <w:p w:rsidR="0051679D" w:rsidRDefault="00250CF0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>
              <w:rPr>
                <w:rFonts w:hint="eastAsia"/>
                <w:szCs w:val="21"/>
              </w:rPr>
              <w:t>粉尘排放达标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51679D" w:rsidRDefault="00250CF0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2、</w:t>
            </w:r>
            <w:r>
              <w:rPr>
                <w:rFonts w:hint="eastAsia"/>
                <w:szCs w:val="21"/>
              </w:rPr>
              <w:t>废水排放达标；</w:t>
            </w:r>
          </w:p>
          <w:p w:rsidR="0051679D" w:rsidRDefault="00250CF0">
            <w:pPr>
              <w:snapToGrid w:val="0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</w:t>
            </w:r>
            <w:r>
              <w:rPr>
                <w:rFonts w:hint="eastAsia"/>
                <w:szCs w:val="21"/>
              </w:rPr>
              <w:t>噪声排放达标；</w:t>
            </w:r>
          </w:p>
          <w:p w:rsidR="0051679D" w:rsidRDefault="00250CF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、固体废弃物合理处置；</w:t>
            </w:r>
          </w:p>
          <w:p w:rsidR="0051679D" w:rsidRDefault="00250CF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、死亡、重伤事故为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；</w:t>
            </w:r>
          </w:p>
          <w:p w:rsidR="0051679D" w:rsidRDefault="00250CF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、员工无职业病发生；</w:t>
            </w:r>
          </w:p>
          <w:p w:rsidR="0051679D" w:rsidRDefault="00250CF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、全年无火灾事故。</w:t>
            </w:r>
          </w:p>
          <w:p w:rsidR="0051679D" w:rsidRDefault="00250CF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1679D" w:rsidRDefault="0051679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51679D" w:rsidRDefault="00250CF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51679D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6945" w:type="dxa"/>
            <w:gridSpan w:val="3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文平</w:t>
            </w:r>
            <w:bookmarkStart w:id="1" w:name="_GoBack"/>
            <w:bookmarkEnd w:id="1"/>
          </w:p>
        </w:tc>
      </w:tr>
      <w:tr w:rsidR="0051679D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51679D">
        <w:trPr>
          <w:trHeight w:val="3257"/>
        </w:trPr>
        <w:tc>
          <w:tcPr>
            <w:tcW w:w="3687" w:type="dxa"/>
          </w:tcPr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内部审核：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内审时间：2019年9月15日</w:t>
            </w:r>
          </w:p>
          <w:p w:rsidR="0051679D" w:rsidRDefault="00250CF0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>
              <w:rPr>
                <w:rFonts w:hint="eastAsia"/>
                <w:szCs w:val="21"/>
              </w:rPr>
              <w:t>谭昌文（组长）、杨斌（组员）。</w:t>
            </w:r>
          </w:p>
          <w:p w:rsidR="0051679D" w:rsidRDefault="00250CF0"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见有：《内审不符合项报告》1份，涉及运营部E8.1/S8.1条款</w:t>
            </w:r>
            <w:r>
              <w:rPr>
                <w:rFonts w:ascii="宋体" w:hAnsi="宋体" w:hint="eastAsia"/>
                <w:szCs w:val="21"/>
              </w:rPr>
              <w:t>2019年9月未查见对相关方告知书发放的证据</w:t>
            </w:r>
            <w:r>
              <w:rPr>
                <w:rFonts w:ascii="宋体" w:hAnsi="宋体" w:cs="宋体" w:hint="eastAsia"/>
                <w:szCs w:val="21"/>
              </w:rPr>
              <w:t>，针对该不符合项，已及时采取纠正措施后，经内审员验证关闭。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51679D">
        <w:trPr>
          <w:trHeight w:val="4381"/>
        </w:trPr>
        <w:tc>
          <w:tcPr>
            <w:tcW w:w="3687" w:type="dxa"/>
          </w:tcPr>
          <w:p w:rsidR="0051679D" w:rsidRDefault="00250CF0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51679D" w:rsidRDefault="0051679D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51679D" w:rsidRDefault="0051679D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51679D" w:rsidRDefault="0051679D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51679D" w:rsidRDefault="0051679D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51679D" w:rsidRDefault="00250CF0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51679D" w:rsidRDefault="0051679D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管理评审于2019年10月5日由总经理郑克寿主持完成。</w:t>
            </w:r>
          </w:p>
          <w:p w:rsidR="0051679D" w:rsidRDefault="0051679D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提供主要输入材料有：各部门总结，输入信息基本充分和满足要求。</w:t>
            </w:r>
          </w:p>
          <w:p w:rsidR="0051679D" w:rsidRDefault="00250CF0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输出见“管理评审报告”, 做出了管理体系基本适宜、充分和有效的评审结论。</w:t>
            </w:r>
          </w:p>
          <w:p w:rsidR="0051679D" w:rsidRDefault="00250CF0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提出以下改进内容：</w:t>
            </w:r>
            <w:r>
              <w:rPr>
                <w:rFonts w:hint="eastAsia"/>
                <w:szCs w:val="21"/>
              </w:rPr>
              <w:t>针对体系运行中存在的问题，其中公司生产技术人员流失大，对设备操作和技能的培训改进；由酿造部负责，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月底完成。</w:t>
            </w:r>
          </w:p>
        </w:tc>
        <w:tc>
          <w:tcPr>
            <w:tcW w:w="1109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1679D" w:rsidRDefault="0051679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51679D" w:rsidRDefault="00250CF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51679D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6945" w:type="dxa"/>
            <w:gridSpan w:val="3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杨珍全</w:t>
            </w:r>
          </w:p>
        </w:tc>
      </w:tr>
      <w:tr w:rsidR="0051679D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51679D" w:rsidRDefault="00250CF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51679D" w:rsidTr="004B451C">
        <w:trPr>
          <w:trHeight w:val="703"/>
        </w:trPr>
        <w:tc>
          <w:tcPr>
            <w:tcW w:w="3687" w:type="dxa"/>
          </w:tcPr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相关法规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安评报告及安评验收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A255A" w:rsidRDefault="001A255A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执行的排污标准（EMS）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执行的安全法规（OHSMS）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合规性评价报告 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环境相关监测报告（EMS）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职业健康相关监测报告（OHSMS）</w:t>
            </w:r>
          </w:p>
        </w:tc>
        <w:tc>
          <w:tcPr>
            <w:tcW w:w="5411" w:type="dxa"/>
          </w:tcPr>
          <w:p w:rsidR="0051679D" w:rsidRDefault="00250CF0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中华人民共和国安全生产法、</w:t>
            </w:r>
            <w:r>
              <w:rPr>
                <w:rFonts w:hint="eastAsia"/>
              </w:rPr>
              <w:t>中华人民共和国消费者权益保护法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中华人民共和国食品安全法实施条例</w:t>
            </w:r>
            <w:r>
              <w:rPr>
                <w:rFonts w:ascii="宋体" w:hAnsi="宋体" w:hint="eastAsia"/>
                <w:color w:val="000000"/>
                <w:szCs w:val="21"/>
              </w:rPr>
              <w:t>等。</w:t>
            </w:r>
          </w:p>
          <w:p w:rsidR="0051679D" w:rsidRDefault="005167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1679D" w:rsidRDefault="00250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（1）20万千升/年啤酒搬迁扩建项目环境影响报告书、国环评证 甲 字 第3213号；</w:t>
            </w:r>
          </w:p>
          <w:p w:rsidR="0051679D" w:rsidRDefault="00250C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（2）20万千升/年啤酒搬迁扩建项目环境影响报告书的批复、川环审批（2014）406号；</w:t>
            </w:r>
          </w:p>
          <w:p w:rsidR="0051679D" w:rsidRDefault="00250CF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（3）20万千升/年啤酒搬迁扩建项目建设项目竣工环境保护验收（噪声和固体废物）申请。</w:t>
            </w:r>
          </w:p>
          <w:p w:rsidR="0051679D" w:rsidRDefault="0051679D">
            <w:pPr>
              <w:widowControl/>
              <w:jc w:val="left"/>
            </w:pPr>
          </w:p>
          <w:p w:rsidR="0051679D" w:rsidRDefault="0051679D">
            <w:pPr>
              <w:widowControl/>
              <w:jc w:val="left"/>
            </w:pPr>
          </w:p>
          <w:p w:rsidR="0051679D" w:rsidRPr="001A255A" w:rsidRDefault="00250CF0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1A255A">
              <w:rPr>
                <w:rFonts w:ascii="宋体" w:hAnsi="宋体" w:hint="eastAsia"/>
                <w:szCs w:val="21"/>
              </w:rPr>
              <w:t>提供有201</w:t>
            </w:r>
            <w:r w:rsidR="001A255A" w:rsidRPr="001A255A">
              <w:rPr>
                <w:rFonts w:ascii="宋体" w:hAnsi="宋体" w:hint="eastAsia"/>
                <w:szCs w:val="21"/>
              </w:rPr>
              <w:t>8</w:t>
            </w:r>
            <w:r w:rsidRPr="001A255A">
              <w:rPr>
                <w:rFonts w:ascii="宋体" w:hAnsi="宋体" w:hint="eastAsia"/>
                <w:szCs w:val="21"/>
              </w:rPr>
              <w:t>年</w:t>
            </w:r>
            <w:r w:rsidR="001A255A" w:rsidRPr="001A255A">
              <w:rPr>
                <w:rFonts w:ascii="宋体" w:hAnsi="宋体" w:hint="eastAsia"/>
                <w:szCs w:val="21"/>
              </w:rPr>
              <w:t>9</w:t>
            </w:r>
            <w:r w:rsidRPr="001A255A">
              <w:rPr>
                <w:rFonts w:ascii="宋体" w:hAnsi="宋体" w:hint="eastAsia"/>
                <w:szCs w:val="21"/>
              </w:rPr>
              <w:t>月《安全验收评价报告》，具体见附页</w:t>
            </w:r>
          </w:p>
          <w:p w:rsidR="0051679D" w:rsidRPr="001A255A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 w:rsidRPr="001A255A">
              <w:rPr>
                <w:rFonts w:ascii="宋体" w:hAnsi="宋体" w:hint="eastAsia"/>
                <w:szCs w:val="21"/>
              </w:rPr>
              <w:t>提供有201</w:t>
            </w:r>
            <w:r w:rsidR="001A255A" w:rsidRPr="001A255A">
              <w:rPr>
                <w:rFonts w:ascii="宋体" w:hAnsi="宋体" w:hint="eastAsia"/>
                <w:szCs w:val="21"/>
              </w:rPr>
              <w:t>8</w:t>
            </w:r>
            <w:r w:rsidRPr="001A255A">
              <w:rPr>
                <w:rFonts w:ascii="宋体" w:hAnsi="宋体" w:hint="eastAsia"/>
                <w:szCs w:val="21"/>
              </w:rPr>
              <w:t>年</w:t>
            </w:r>
            <w:r w:rsidR="001A255A" w:rsidRPr="001A255A">
              <w:rPr>
                <w:rFonts w:ascii="宋体" w:hAnsi="宋体" w:hint="eastAsia"/>
                <w:szCs w:val="21"/>
              </w:rPr>
              <w:t>7</w:t>
            </w:r>
            <w:r w:rsidRPr="001A255A">
              <w:rPr>
                <w:rFonts w:ascii="宋体" w:hAnsi="宋体" w:hint="eastAsia"/>
                <w:szCs w:val="21"/>
              </w:rPr>
              <w:t>月</w:t>
            </w:r>
            <w:r w:rsidRPr="001A255A">
              <w:rPr>
                <w:rFonts w:ascii="宋体" w:hAnsi="宋体" w:cs="宋体" w:hint="eastAsia"/>
                <w:color w:val="000000"/>
                <w:kern w:val="0"/>
                <w:szCs w:val="21"/>
              </w:rPr>
              <w:t>年产20万</w:t>
            </w:r>
            <w:r w:rsidR="001A255A" w:rsidRPr="001A255A">
              <w:rPr>
                <w:rFonts w:ascii="宋体" w:hAnsi="宋体" w:cs="宋体" w:hint="eastAsia"/>
                <w:color w:val="000000"/>
                <w:kern w:val="0"/>
                <w:szCs w:val="21"/>
              </w:rPr>
              <w:t>升</w:t>
            </w:r>
            <w:r w:rsidRPr="001A255A">
              <w:rPr>
                <w:rFonts w:ascii="宋体" w:hAnsi="宋体" w:cs="宋体" w:hint="eastAsia"/>
                <w:color w:val="000000"/>
                <w:kern w:val="0"/>
                <w:szCs w:val="21"/>
              </w:rPr>
              <w:t>啤酒搬迁扩建工程工程消防</w:t>
            </w:r>
            <w:r w:rsidR="001A255A" w:rsidRPr="001A255A">
              <w:rPr>
                <w:rFonts w:ascii="宋体" w:hAnsi="宋体" w:cs="宋体" w:hint="eastAsia"/>
                <w:color w:val="000000"/>
                <w:kern w:val="0"/>
                <w:szCs w:val="21"/>
              </w:rPr>
              <w:t>验收意见书</w:t>
            </w:r>
            <w:r w:rsidRPr="001A255A">
              <w:rPr>
                <w:rFonts w:ascii="宋体" w:hAnsi="宋体" w:hint="eastAsia"/>
                <w:szCs w:val="21"/>
              </w:rPr>
              <w:t>，</w:t>
            </w:r>
            <w:r w:rsidR="001A255A" w:rsidRPr="001A255A">
              <w:rPr>
                <w:rFonts w:ascii="宋体" w:hAnsi="宋体" w:hint="eastAsia"/>
                <w:szCs w:val="21"/>
              </w:rPr>
              <w:t>编号</w:t>
            </w:r>
            <w:r w:rsidRPr="001A255A">
              <w:rPr>
                <w:rFonts w:ascii="宋体" w:hAnsi="宋体" w:hint="eastAsia"/>
                <w:szCs w:val="21"/>
              </w:rPr>
              <w:t>：</w:t>
            </w:r>
            <w:r w:rsidR="001A255A" w:rsidRPr="001A255A">
              <w:rPr>
                <w:rFonts w:ascii="宋体" w:hAnsi="宋体" w:hint="eastAsia"/>
                <w:szCs w:val="21"/>
              </w:rPr>
              <w:t>武</w:t>
            </w:r>
            <w:r w:rsidR="004B451C">
              <w:rPr>
                <w:rFonts w:ascii="宋体" w:hAnsi="宋体" w:hint="eastAsia"/>
                <w:szCs w:val="21"/>
              </w:rPr>
              <w:t>公</w:t>
            </w:r>
            <w:r w:rsidR="001A255A" w:rsidRPr="001A255A">
              <w:rPr>
                <w:rFonts w:ascii="宋体" w:hAnsi="宋体" w:hint="eastAsia"/>
                <w:szCs w:val="21"/>
              </w:rPr>
              <w:t>消验字（2018）第0011号</w:t>
            </w:r>
            <w:r w:rsidRPr="001A255A">
              <w:rPr>
                <w:rFonts w:ascii="宋体" w:hAnsi="宋体" w:hint="eastAsia"/>
                <w:szCs w:val="21"/>
              </w:rPr>
              <w:t>,具体见附件。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widowControl/>
              <w:jc w:val="left"/>
            </w:pPr>
            <w:r>
              <w:rPr>
                <w:rFonts w:ascii="宋体" w:hAnsi="宋体" w:hint="eastAsia"/>
                <w:szCs w:val="21"/>
              </w:rPr>
              <w:t>大气污染物综合排放标准（</w:t>
            </w:r>
            <w:r>
              <w:rPr>
                <w:color w:val="000000"/>
                <w:kern w:val="0"/>
                <w:szCs w:val="21"/>
              </w:rPr>
              <w:t xml:space="preserve">GB16297-1996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二级标准；</w:t>
            </w:r>
          </w:p>
          <w:p w:rsidR="0051679D" w:rsidRDefault="00250CF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《啤酒工业污染物排放标准》（GB19821-2005）预处理标准；《污水排入城镇下水道水质标准》</w:t>
            </w:r>
            <w:r>
              <w:rPr>
                <w:color w:val="000000"/>
                <w:kern w:val="0"/>
                <w:szCs w:val="21"/>
              </w:rPr>
              <w:t>(GB</w:t>
            </w:r>
            <w:r>
              <w:rPr>
                <w:rFonts w:hint="eastAsia"/>
                <w:color w:val="000000"/>
                <w:kern w:val="0"/>
                <w:szCs w:val="21"/>
              </w:rPr>
              <w:t>/T31962-2015</w:t>
            </w:r>
            <w:r>
              <w:rPr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表1中B级标准</w:t>
            </w:r>
            <w:r>
              <w:rPr>
                <w:rFonts w:ascii="宋体" w:hAnsi="宋体" w:hint="eastAsia"/>
                <w:szCs w:val="21"/>
              </w:rPr>
              <w:t>；《工业企业厂界环境噪声排放标准》（GB12348-2008）3类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A255A" w:rsidRPr="001A255A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1A255A">
              <w:rPr>
                <w:rFonts w:ascii="宋体" w:hAnsi="宋体" w:hint="eastAsia"/>
                <w:szCs w:val="21"/>
              </w:rPr>
              <w:t>019年</w:t>
            </w:r>
            <w:r w:rsidR="001A255A" w:rsidRPr="001A255A">
              <w:rPr>
                <w:rFonts w:ascii="宋体" w:hAnsi="宋体" w:hint="eastAsia"/>
                <w:szCs w:val="21"/>
              </w:rPr>
              <w:t>5</w:t>
            </w:r>
            <w:r w:rsidRPr="001A255A">
              <w:rPr>
                <w:rFonts w:ascii="宋体" w:hAnsi="宋体" w:hint="eastAsia"/>
                <w:szCs w:val="21"/>
              </w:rPr>
              <w:t>月</w:t>
            </w:r>
            <w:r w:rsidR="001A255A" w:rsidRPr="001A255A">
              <w:rPr>
                <w:rFonts w:ascii="宋体" w:hAnsi="宋体" w:hint="eastAsia"/>
                <w:szCs w:val="21"/>
              </w:rPr>
              <w:t>30</w:t>
            </w:r>
            <w:r w:rsidRPr="001A255A">
              <w:rPr>
                <w:rFonts w:ascii="宋体" w:hAnsi="宋体" w:hint="eastAsia"/>
                <w:szCs w:val="21"/>
              </w:rPr>
              <w:t>日进行了合规性评价；</w:t>
            </w:r>
          </w:p>
          <w:p w:rsidR="0051679D" w:rsidRPr="001A255A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 w:rsidRPr="001A255A">
              <w:rPr>
                <w:rFonts w:ascii="宋体" w:hAnsi="宋体" w:hint="eastAsia"/>
                <w:szCs w:val="21"/>
              </w:rPr>
              <w:t>提供有排放许可证，证书编号：91511</w:t>
            </w:r>
            <w:r w:rsidR="001A255A" w:rsidRPr="001A255A">
              <w:rPr>
                <w:rFonts w:ascii="宋体" w:hAnsi="宋体" w:hint="eastAsia"/>
                <w:szCs w:val="21"/>
              </w:rPr>
              <w:t>600</w:t>
            </w:r>
            <w:r w:rsidRPr="001A255A">
              <w:rPr>
                <w:rFonts w:ascii="宋体" w:hAnsi="宋体" w:hint="eastAsia"/>
                <w:szCs w:val="21"/>
              </w:rPr>
              <w:t>MA6</w:t>
            </w:r>
            <w:r w:rsidR="001A255A" w:rsidRPr="001A255A">
              <w:rPr>
                <w:rFonts w:ascii="宋体" w:hAnsi="宋体" w:hint="eastAsia"/>
                <w:szCs w:val="21"/>
              </w:rPr>
              <w:t>8TA1K0C001V</w:t>
            </w:r>
            <w:r w:rsidRPr="001A255A">
              <w:rPr>
                <w:rFonts w:ascii="宋体" w:hAnsi="宋体" w:hint="eastAsia"/>
                <w:szCs w:val="21"/>
              </w:rPr>
              <w:t>.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Pr="001A255A" w:rsidRDefault="00250CF0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A255A">
              <w:rPr>
                <w:rFonts w:ascii="宋体" w:hAnsi="宋体" w:hint="eastAsia"/>
                <w:szCs w:val="21"/>
              </w:rPr>
              <w:t>提供有</w:t>
            </w:r>
            <w:r w:rsidRPr="001A255A">
              <w:rPr>
                <w:rFonts w:hint="eastAsia"/>
                <w:color w:val="000000"/>
                <w:kern w:val="0"/>
                <w:szCs w:val="21"/>
              </w:rPr>
              <w:t>2019</w:t>
            </w:r>
            <w:r w:rsidRPr="001A255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="001A255A" w:rsidRPr="001A255A">
              <w:rPr>
                <w:rFonts w:hint="eastAsia"/>
                <w:color w:val="000000"/>
                <w:kern w:val="0"/>
                <w:szCs w:val="21"/>
              </w:rPr>
              <w:t>9</w:t>
            </w:r>
            <w:r w:rsidRPr="001A255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="001A255A" w:rsidRPr="001A255A">
              <w:rPr>
                <w:rFonts w:hint="eastAsia"/>
                <w:color w:val="000000"/>
                <w:kern w:val="0"/>
                <w:szCs w:val="21"/>
              </w:rPr>
              <w:t>7</w:t>
            </w:r>
            <w:r w:rsidRPr="001A255A">
              <w:rPr>
                <w:rFonts w:hint="eastAsia"/>
                <w:color w:val="000000"/>
                <w:kern w:val="0"/>
                <w:szCs w:val="21"/>
              </w:rPr>
              <w:t>日</w:t>
            </w:r>
            <w:r w:rsidRPr="001A255A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（废水、废气）监测报告（</w:t>
            </w:r>
            <w:r w:rsidR="001A255A" w:rsidRPr="001A255A">
              <w:rPr>
                <w:rFonts w:ascii="宋体" w:hAnsi="宋体" w:cs="宋体" w:hint="eastAsia"/>
                <w:color w:val="000000"/>
                <w:kern w:val="0"/>
                <w:szCs w:val="21"/>
              </w:rPr>
              <w:t>川绿</w:t>
            </w:r>
            <w:r w:rsidR="001A255A" w:rsidRPr="001A255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检字</w:t>
            </w:r>
            <w:r w:rsidRPr="001A255A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（2019）第</w:t>
            </w:r>
            <w:r w:rsidR="001A255A" w:rsidRPr="001A255A">
              <w:rPr>
                <w:rFonts w:ascii="宋体" w:hAnsi="宋体" w:cs="宋体" w:hint="eastAsia"/>
                <w:color w:val="000000"/>
                <w:kern w:val="0"/>
                <w:szCs w:val="21"/>
              </w:rPr>
              <w:t>9-011A</w:t>
            </w:r>
            <w:r w:rsidRPr="001A255A">
              <w:rPr>
                <w:rFonts w:ascii="宋体" w:hAnsi="宋体" w:cs="宋体" w:hint="eastAsia"/>
                <w:color w:val="000000"/>
                <w:kern w:val="0"/>
                <w:szCs w:val="21"/>
              </w:rPr>
              <w:t>号）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 w:rsidP="004B451C">
            <w:pPr>
              <w:spacing w:line="400" w:lineRule="exact"/>
              <w:rPr>
                <w:rFonts w:ascii="宋体" w:hAnsi="宋体"/>
                <w:szCs w:val="21"/>
              </w:rPr>
            </w:pPr>
            <w:r w:rsidRPr="004B451C">
              <w:rPr>
                <w:rFonts w:ascii="宋体" w:hAnsi="宋体" w:hint="eastAsia"/>
                <w:szCs w:val="21"/>
              </w:rPr>
              <w:t>提供有2019年</w:t>
            </w:r>
            <w:r w:rsidR="004B451C" w:rsidRPr="004B451C">
              <w:rPr>
                <w:rFonts w:ascii="宋体" w:hAnsi="宋体" w:hint="eastAsia"/>
                <w:szCs w:val="21"/>
              </w:rPr>
              <w:t>10</w:t>
            </w:r>
            <w:r w:rsidRPr="004B451C">
              <w:rPr>
                <w:rFonts w:ascii="宋体" w:hAnsi="宋体" w:hint="eastAsia"/>
                <w:szCs w:val="21"/>
              </w:rPr>
              <w:t>月作业场所职业评价（川泰（职）检（2019）5</w:t>
            </w:r>
            <w:r w:rsidR="004B451C" w:rsidRPr="004B451C">
              <w:rPr>
                <w:rFonts w:ascii="宋体" w:hAnsi="宋体" w:hint="eastAsia"/>
                <w:szCs w:val="21"/>
              </w:rPr>
              <w:t>61</w:t>
            </w:r>
            <w:r w:rsidRPr="004B451C">
              <w:rPr>
                <w:rFonts w:ascii="宋体" w:hAnsi="宋体" w:hint="eastAsia"/>
                <w:szCs w:val="21"/>
              </w:rPr>
              <w:t>号），具体见附件。</w:t>
            </w:r>
          </w:p>
        </w:tc>
        <w:tc>
          <w:tcPr>
            <w:tcW w:w="1109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679D">
        <w:trPr>
          <w:trHeight w:val="585"/>
        </w:trPr>
        <w:tc>
          <w:tcPr>
            <w:tcW w:w="3687" w:type="dxa"/>
          </w:tcPr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工艺流程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不可接受风险（OHSMS）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5411" w:type="dxa"/>
          </w:tcPr>
          <w:p w:rsidR="0051679D" w:rsidRDefault="00250C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</w:t>
            </w:r>
            <w:r>
              <w:rPr>
                <w:rFonts w:hint="eastAsia"/>
                <w:szCs w:val="21"/>
              </w:rPr>
              <w:t>:</w:t>
            </w:r>
          </w:p>
          <w:p w:rsidR="0051679D" w:rsidRDefault="00250C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麦芽—— 糖化——过滤 —— 煮沸——冷却——浮选</w:t>
            </w:r>
            <w:r>
              <w:rPr>
                <w:rFonts w:ascii="MS Mincho" w:eastAsia="MS Mincho" w:hAnsi="MS Mincho" w:cs="MS Mincho" w:hint="eastAsia"/>
                <w:szCs w:val="21"/>
              </w:rPr>
              <w:t> </w:t>
            </w:r>
            <w:r>
              <w:rPr>
                <w:rFonts w:ascii="宋体" w:hAnsi="宋体" w:cs="宋体" w:hint="eastAsia"/>
                <w:szCs w:val="21"/>
              </w:rPr>
              <w:t>——前发酵——后发酵——啤酒过滤——清酒——灌装。</w:t>
            </w:r>
          </w:p>
          <w:p w:rsidR="0051679D" w:rsidRDefault="00250C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酿造为关键过程。</w:t>
            </w:r>
          </w:p>
          <w:p w:rsidR="0051679D" w:rsidRDefault="0051679D">
            <w:pPr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51679D" w:rsidRDefault="00250CF0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1）潜在火灾；2）噪声的排放；3）废水的排放；4）固废的排放；5）粉尘的排放；6）能源消耗（水、电、蒸汽）；7）氨气泄漏。</w:t>
            </w:r>
          </w:p>
          <w:p w:rsidR="0051679D" w:rsidRDefault="0051679D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</w:p>
          <w:p w:rsidR="0051679D" w:rsidRDefault="00250CF0">
            <w:pPr>
              <w:numPr>
                <w:ilvl w:val="0"/>
                <w:numId w:val="1"/>
              </w:numPr>
              <w:tabs>
                <w:tab w:val="left" w:pos="1080"/>
              </w:tabs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火灾；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）爆炸（氨气、天然气、压力容器等）；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）触电；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）意外伤害（高坠、烫伤、冻伤、酸碱腐蚀、爆瓶等伤害）；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）中毒；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）噪声；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）职业病（噪声、粉尘等）。</w:t>
            </w:r>
          </w:p>
          <w:p w:rsidR="0051679D" w:rsidRDefault="00250CF0" w:rsidP="004B451C">
            <w:pPr>
              <w:tabs>
                <w:tab w:val="left" w:pos="1080"/>
              </w:tabs>
              <w:spacing w:line="400" w:lineRule="exact"/>
              <w:rPr>
                <w:szCs w:val="21"/>
              </w:rPr>
            </w:pPr>
            <w:r w:rsidRPr="004B451C">
              <w:rPr>
                <w:rFonts w:ascii="宋体" w:hAnsi="宋体" w:hint="eastAsia"/>
                <w:szCs w:val="21"/>
              </w:rPr>
              <w:t>公司拟定有《火灾应急预案》</w:t>
            </w:r>
            <w:r w:rsidR="004B451C" w:rsidRPr="004B451C">
              <w:rPr>
                <w:rFonts w:ascii="宋体" w:hAnsi="宋体" w:hint="eastAsia"/>
                <w:szCs w:val="21"/>
              </w:rPr>
              <w:t>、《氨泄漏应急预案》</w:t>
            </w:r>
            <w:r w:rsidRPr="004B451C">
              <w:rPr>
                <w:rFonts w:ascii="宋体" w:hAnsi="宋体" w:hint="eastAsia"/>
                <w:szCs w:val="21"/>
              </w:rPr>
              <w:t>，2019年</w:t>
            </w:r>
            <w:r w:rsidR="004B451C" w:rsidRPr="004B451C">
              <w:rPr>
                <w:rFonts w:ascii="宋体" w:hAnsi="宋体" w:hint="eastAsia"/>
                <w:szCs w:val="21"/>
              </w:rPr>
              <w:t>3</w:t>
            </w:r>
            <w:r w:rsidRPr="004B451C">
              <w:rPr>
                <w:rFonts w:ascii="宋体" w:hAnsi="宋体" w:hint="eastAsia"/>
                <w:szCs w:val="21"/>
              </w:rPr>
              <w:t>月</w:t>
            </w:r>
            <w:r w:rsidR="004B451C" w:rsidRPr="004B451C">
              <w:rPr>
                <w:rFonts w:ascii="宋体" w:hAnsi="宋体" w:hint="eastAsia"/>
                <w:szCs w:val="21"/>
              </w:rPr>
              <w:t>21</w:t>
            </w:r>
            <w:r w:rsidRPr="004B451C">
              <w:rPr>
                <w:rFonts w:ascii="宋体" w:hAnsi="宋体" w:hint="eastAsia"/>
                <w:szCs w:val="21"/>
              </w:rPr>
              <w:t>日</w:t>
            </w:r>
            <w:r w:rsidR="004B451C" w:rsidRPr="004B451C">
              <w:rPr>
                <w:rFonts w:ascii="宋体" w:hAnsi="宋体" w:hint="eastAsia"/>
                <w:szCs w:val="21"/>
              </w:rPr>
              <w:t>和5月17日分别</w:t>
            </w:r>
            <w:r w:rsidRPr="004B451C">
              <w:rPr>
                <w:rFonts w:ascii="宋体" w:hAnsi="宋体" w:hint="eastAsia"/>
                <w:szCs w:val="21"/>
              </w:rPr>
              <w:t>进行了火灾</w:t>
            </w:r>
            <w:r w:rsidR="004B451C" w:rsidRPr="004B451C">
              <w:rPr>
                <w:rFonts w:ascii="宋体" w:hAnsi="宋体" w:hint="eastAsia"/>
                <w:szCs w:val="21"/>
              </w:rPr>
              <w:t>和氨泄漏</w:t>
            </w:r>
            <w:r w:rsidRPr="004B451C">
              <w:rPr>
                <w:rFonts w:ascii="宋体" w:hAnsi="宋体" w:hint="eastAsia"/>
                <w:szCs w:val="21"/>
              </w:rPr>
              <w:t>应急预案演练。</w:t>
            </w:r>
          </w:p>
        </w:tc>
        <w:tc>
          <w:tcPr>
            <w:tcW w:w="1109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679D">
        <w:trPr>
          <w:trHeight w:val="1702"/>
        </w:trPr>
        <w:tc>
          <w:tcPr>
            <w:tcW w:w="3687" w:type="dxa"/>
          </w:tcPr>
          <w:p w:rsidR="0051679D" w:rsidRDefault="00250CF0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5411" w:type="dxa"/>
          </w:tcPr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112人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操作人员、化验人员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电工、压力容器操作工、叉车工等</w:t>
            </w:r>
          </w:p>
        </w:tc>
        <w:tc>
          <w:tcPr>
            <w:tcW w:w="1109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679D">
        <w:trPr>
          <w:trHeight w:val="643"/>
        </w:trPr>
        <w:tc>
          <w:tcPr>
            <w:tcW w:w="3687" w:type="dxa"/>
          </w:tcPr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环保设施（EMS）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安全设施（OHSMS）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环保监测设备（EMS）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 w:rsidR="0051679D" w:rsidRDefault="00250CF0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麦芽增湿粉碎机、大米粉碎机、淀粉调浆系统、糖化设备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过滤机 、发酵罐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制冷机组、空气压缩机、叉车等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4B451C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燃气锅炉、</w:t>
            </w:r>
            <w:r w:rsidR="00250CF0">
              <w:rPr>
                <w:rFonts w:ascii="宋体" w:hAnsi="宋体" w:cs="宋体" w:hint="eastAsia"/>
                <w:color w:val="000000"/>
                <w:kern w:val="0"/>
                <w:szCs w:val="21"/>
              </w:rPr>
              <w:t>压力容器、叉车</w:t>
            </w:r>
          </w:p>
          <w:p w:rsidR="0051679D" w:rsidRPr="004B451C" w:rsidRDefault="0051679D">
            <w:pPr>
              <w:spacing w:line="400" w:lineRule="exact"/>
              <w:rPr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脉冲布袋除尘器、二氧化碳回收装置、水处理装置、消防栓、灭火器等。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配电箱、空开、灌装车间的急停按钮、急停拉绳等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水质在线监测仪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氨气泄漏报警器、天然气泄漏报警器等。</w:t>
            </w:r>
          </w:p>
        </w:tc>
        <w:tc>
          <w:tcPr>
            <w:tcW w:w="1109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 w:rsidR="0051679D">
        <w:trPr>
          <w:trHeight w:val="2045"/>
        </w:trPr>
        <w:tc>
          <w:tcPr>
            <w:tcW w:w="3687" w:type="dxa"/>
          </w:tcPr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周边环境（EMS）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 w:rsidR="0051679D" w:rsidRDefault="00250CF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在工业园区内</w:t>
            </w: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1679D" w:rsidRDefault="0051679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679D">
        <w:trPr>
          <w:trHeight w:val="1651"/>
        </w:trPr>
        <w:tc>
          <w:tcPr>
            <w:tcW w:w="3687" w:type="dxa"/>
          </w:tcPr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 w:rsidR="0051679D" w:rsidRDefault="00250CF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液氨储存罐区高风险作业场所</w:t>
            </w:r>
          </w:p>
        </w:tc>
        <w:tc>
          <w:tcPr>
            <w:tcW w:w="1109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51679D" w:rsidRDefault="005167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1679D" w:rsidRDefault="0051679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51679D" w:rsidRDefault="0051679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51679D" w:rsidRDefault="00250CF0">
      <w:r>
        <w:ptab w:relativeTo="margin" w:alignment="center" w:leader="none"/>
      </w:r>
    </w:p>
    <w:sectPr w:rsidR="0051679D" w:rsidSect="0051679D">
      <w:headerReference w:type="default" r:id="rId8"/>
      <w:footerReference w:type="default" r:id="rId9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98A" w:rsidRDefault="00B0298A" w:rsidP="0051679D">
      <w:r>
        <w:separator/>
      </w:r>
    </w:p>
  </w:endnote>
  <w:endnote w:type="continuationSeparator" w:id="1">
    <w:p w:rsidR="00B0298A" w:rsidRDefault="00B0298A" w:rsidP="0051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51679D" w:rsidRDefault="005A351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50CF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568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50CF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50CF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E568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79D" w:rsidRDefault="005167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98A" w:rsidRDefault="00B0298A" w:rsidP="0051679D">
      <w:r>
        <w:separator/>
      </w:r>
    </w:p>
  </w:footnote>
  <w:footnote w:type="continuationSeparator" w:id="1">
    <w:p w:rsidR="00B0298A" w:rsidRDefault="00B0298A" w:rsidP="00516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79D" w:rsidRDefault="00250CF0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1679D" w:rsidRDefault="005A3514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1679D" w:rsidRDefault="00250CF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50CF0">
      <w:rPr>
        <w:rStyle w:val="CharChar1"/>
        <w:rFonts w:hint="default"/>
        <w:w w:val="90"/>
      </w:rPr>
      <w:t>Beijing International Standard united Certification Co.,Ltd.</w:t>
    </w:r>
  </w:p>
  <w:p w:rsidR="0051679D" w:rsidRDefault="005167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0888DF"/>
    <w:multiLevelType w:val="singleLevel"/>
    <w:tmpl w:val="AE0888DF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73B4"/>
    <w:rsid w:val="00026E21"/>
    <w:rsid w:val="0003373A"/>
    <w:rsid w:val="0003666F"/>
    <w:rsid w:val="00084386"/>
    <w:rsid w:val="000C0711"/>
    <w:rsid w:val="00105A91"/>
    <w:rsid w:val="001A255A"/>
    <w:rsid w:val="001A2D7F"/>
    <w:rsid w:val="001F5FC8"/>
    <w:rsid w:val="00250CF0"/>
    <w:rsid w:val="002B6B8C"/>
    <w:rsid w:val="00337922"/>
    <w:rsid w:val="00340867"/>
    <w:rsid w:val="00380837"/>
    <w:rsid w:val="0039337B"/>
    <w:rsid w:val="003B2665"/>
    <w:rsid w:val="003C6DA1"/>
    <w:rsid w:val="003D0050"/>
    <w:rsid w:val="003F3AF2"/>
    <w:rsid w:val="00405E02"/>
    <w:rsid w:val="00407627"/>
    <w:rsid w:val="00410914"/>
    <w:rsid w:val="004814B4"/>
    <w:rsid w:val="004B451C"/>
    <w:rsid w:val="004E2167"/>
    <w:rsid w:val="0051679D"/>
    <w:rsid w:val="00536930"/>
    <w:rsid w:val="00564E53"/>
    <w:rsid w:val="005A3514"/>
    <w:rsid w:val="005F08EC"/>
    <w:rsid w:val="00603BE2"/>
    <w:rsid w:val="00624BCF"/>
    <w:rsid w:val="00631E3F"/>
    <w:rsid w:val="00644FE2"/>
    <w:rsid w:val="0067640C"/>
    <w:rsid w:val="006E678B"/>
    <w:rsid w:val="006F08B1"/>
    <w:rsid w:val="007345CC"/>
    <w:rsid w:val="0075447B"/>
    <w:rsid w:val="007757F3"/>
    <w:rsid w:val="007851D6"/>
    <w:rsid w:val="007D1240"/>
    <w:rsid w:val="007E6AEB"/>
    <w:rsid w:val="00824194"/>
    <w:rsid w:val="00871C15"/>
    <w:rsid w:val="008973EE"/>
    <w:rsid w:val="008C7D6A"/>
    <w:rsid w:val="008D6159"/>
    <w:rsid w:val="00962F40"/>
    <w:rsid w:val="00971600"/>
    <w:rsid w:val="009973B4"/>
    <w:rsid w:val="009E5687"/>
    <w:rsid w:val="009F7EED"/>
    <w:rsid w:val="00A608A8"/>
    <w:rsid w:val="00AA60F8"/>
    <w:rsid w:val="00AC3A96"/>
    <w:rsid w:val="00AF0AAB"/>
    <w:rsid w:val="00B0298A"/>
    <w:rsid w:val="00B258C1"/>
    <w:rsid w:val="00B2778C"/>
    <w:rsid w:val="00B40DF4"/>
    <w:rsid w:val="00BA70EA"/>
    <w:rsid w:val="00BC384E"/>
    <w:rsid w:val="00BF597E"/>
    <w:rsid w:val="00C51A36"/>
    <w:rsid w:val="00C55228"/>
    <w:rsid w:val="00CE315A"/>
    <w:rsid w:val="00D06F59"/>
    <w:rsid w:val="00D8388C"/>
    <w:rsid w:val="00D93A54"/>
    <w:rsid w:val="00E250F2"/>
    <w:rsid w:val="00E30B07"/>
    <w:rsid w:val="00E74966"/>
    <w:rsid w:val="00EB0164"/>
    <w:rsid w:val="00ED0F62"/>
    <w:rsid w:val="00F71ED3"/>
    <w:rsid w:val="00F86205"/>
    <w:rsid w:val="00F92A10"/>
    <w:rsid w:val="00FD77A8"/>
    <w:rsid w:val="01FD2F8F"/>
    <w:rsid w:val="02914DB0"/>
    <w:rsid w:val="02FE79AF"/>
    <w:rsid w:val="08A46BAD"/>
    <w:rsid w:val="09B92F09"/>
    <w:rsid w:val="09F945D6"/>
    <w:rsid w:val="0AA54F4C"/>
    <w:rsid w:val="0CE24FBA"/>
    <w:rsid w:val="0CF13D82"/>
    <w:rsid w:val="0D1C33EC"/>
    <w:rsid w:val="0D714F8D"/>
    <w:rsid w:val="0E25209A"/>
    <w:rsid w:val="0E4038B6"/>
    <w:rsid w:val="0F083958"/>
    <w:rsid w:val="108219C2"/>
    <w:rsid w:val="10B15952"/>
    <w:rsid w:val="10BA3FA3"/>
    <w:rsid w:val="132D5537"/>
    <w:rsid w:val="13F86CC6"/>
    <w:rsid w:val="14DB0526"/>
    <w:rsid w:val="173A44ED"/>
    <w:rsid w:val="18F3496B"/>
    <w:rsid w:val="19C315EE"/>
    <w:rsid w:val="1A3165D0"/>
    <w:rsid w:val="1ADB1E14"/>
    <w:rsid w:val="1B0A383C"/>
    <w:rsid w:val="1B883AC7"/>
    <w:rsid w:val="1C6973E4"/>
    <w:rsid w:val="1C9555C2"/>
    <w:rsid w:val="1D5C04E8"/>
    <w:rsid w:val="1F420E47"/>
    <w:rsid w:val="20205300"/>
    <w:rsid w:val="20741E17"/>
    <w:rsid w:val="23CF173A"/>
    <w:rsid w:val="247567D5"/>
    <w:rsid w:val="2699614F"/>
    <w:rsid w:val="27845C79"/>
    <w:rsid w:val="284A3DE3"/>
    <w:rsid w:val="285C040E"/>
    <w:rsid w:val="288A6EBF"/>
    <w:rsid w:val="28CE1DD9"/>
    <w:rsid w:val="2A4F7506"/>
    <w:rsid w:val="2AE23791"/>
    <w:rsid w:val="2D453746"/>
    <w:rsid w:val="2D89725D"/>
    <w:rsid w:val="2E337362"/>
    <w:rsid w:val="2E8F3862"/>
    <w:rsid w:val="2ECF72A4"/>
    <w:rsid w:val="2EF57FB6"/>
    <w:rsid w:val="2F09530F"/>
    <w:rsid w:val="32AF550F"/>
    <w:rsid w:val="32E72F3A"/>
    <w:rsid w:val="32F340D2"/>
    <w:rsid w:val="33EE5BC9"/>
    <w:rsid w:val="34071B60"/>
    <w:rsid w:val="346041F3"/>
    <w:rsid w:val="348A1928"/>
    <w:rsid w:val="34B3178E"/>
    <w:rsid w:val="34FB51F4"/>
    <w:rsid w:val="350E46E6"/>
    <w:rsid w:val="35424DD4"/>
    <w:rsid w:val="36513486"/>
    <w:rsid w:val="36BA30AC"/>
    <w:rsid w:val="36EF03C4"/>
    <w:rsid w:val="37F37F6B"/>
    <w:rsid w:val="3A0069CD"/>
    <w:rsid w:val="3CFE2C36"/>
    <w:rsid w:val="3D31019E"/>
    <w:rsid w:val="3DD61C5E"/>
    <w:rsid w:val="3E4A2DC0"/>
    <w:rsid w:val="3F0653EB"/>
    <w:rsid w:val="3F480834"/>
    <w:rsid w:val="3F60400C"/>
    <w:rsid w:val="413661E7"/>
    <w:rsid w:val="4389789A"/>
    <w:rsid w:val="45517238"/>
    <w:rsid w:val="4564559E"/>
    <w:rsid w:val="459668DE"/>
    <w:rsid w:val="45DA5BCB"/>
    <w:rsid w:val="45F23538"/>
    <w:rsid w:val="470432A0"/>
    <w:rsid w:val="48CD3FA6"/>
    <w:rsid w:val="49874987"/>
    <w:rsid w:val="49B85AD4"/>
    <w:rsid w:val="49FF500E"/>
    <w:rsid w:val="4A090ABD"/>
    <w:rsid w:val="4C02538B"/>
    <w:rsid w:val="4C661386"/>
    <w:rsid w:val="4EBA1767"/>
    <w:rsid w:val="50766997"/>
    <w:rsid w:val="52CA5724"/>
    <w:rsid w:val="536F1793"/>
    <w:rsid w:val="53E11F8E"/>
    <w:rsid w:val="556B0343"/>
    <w:rsid w:val="55B42C0A"/>
    <w:rsid w:val="5744437D"/>
    <w:rsid w:val="574E1C45"/>
    <w:rsid w:val="593E1911"/>
    <w:rsid w:val="59BB58D0"/>
    <w:rsid w:val="5ACB5424"/>
    <w:rsid w:val="5B410F90"/>
    <w:rsid w:val="5BBF79FD"/>
    <w:rsid w:val="5BEE76B0"/>
    <w:rsid w:val="5C212B36"/>
    <w:rsid w:val="5CE93D4A"/>
    <w:rsid w:val="5DA63035"/>
    <w:rsid w:val="5DD9588B"/>
    <w:rsid w:val="5DD95D6A"/>
    <w:rsid w:val="5DE618CE"/>
    <w:rsid w:val="5EA12B9A"/>
    <w:rsid w:val="5EB30D04"/>
    <w:rsid w:val="6016437E"/>
    <w:rsid w:val="60510DC9"/>
    <w:rsid w:val="60C11730"/>
    <w:rsid w:val="60D73480"/>
    <w:rsid w:val="610B77DC"/>
    <w:rsid w:val="618F7DA1"/>
    <w:rsid w:val="61BB584A"/>
    <w:rsid w:val="629042E0"/>
    <w:rsid w:val="630228D7"/>
    <w:rsid w:val="65922A06"/>
    <w:rsid w:val="65C31127"/>
    <w:rsid w:val="66780237"/>
    <w:rsid w:val="67127677"/>
    <w:rsid w:val="68A13467"/>
    <w:rsid w:val="69EC0103"/>
    <w:rsid w:val="6B2A3D7C"/>
    <w:rsid w:val="6D394630"/>
    <w:rsid w:val="6DE04217"/>
    <w:rsid w:val="6E4C7F64"/>
    <w:rsid w:val="6EFB5A49"/>
    <w:rsid w:val="708F5CE8"/>
    <w:rsid w:val="70B87701"/>
    <w:rsid w:val="71132C45"/>
    <w:rsid w:val="718965A6"/>
    <w:rsid w:val="718E17BF"/>
    <w:rsid w:val="722B4BCB"/>
    <w:rsid w:val="77393AAD"/>
    <w:rsid w:val="777D19F5"/>
    <w:rsid w:val="77B86625"/>
    <w:rsid w:val="77CB0585"/>
    <w:rsid w:val="7A144B62"/>
    <w:rsid w:val="7B53416D"/>
    <w:rsid w:val="7C0D225F"/>
    <w:rsid w:val="7CDF6DCF"/>
    <w:rsid w:val="7D5151E7"/>
    <w:rsid w:val="7F79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51679D"/>
    <w:rPr>
      <w:rFonts w:ascii="宋体" w:hAnsi="Courier New"/>
    </w:rPr>
  </w:style>
  <w:style w:type="paragraph" w:styleId="a4">
    <w:name w:val="Balloon Text"/>
    <w:basedOn w:val="a"/>
    <w:link w:val="Char"/>
    <w:uiPriority w:val="99"/>
    <w:semiHidden/>
    <w:unhideWhenUsed/>
    <w:qFormat/>
    <w:rsid w:val="005167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16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516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51679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1679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51679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1679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unhideWhenUsed/>
    <w:qFormat/>
    <w:rsid w:val="005167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462</Words>
  <Characters>2637</Characters>
  <Application>Microsoft Office Word</Application>
  <DocSecurity>0</DocSecurity>
  <Lines>21</Lines>
  <Paragraphs>6</Paragraphs>
  <ScaleCrop>false</ScaleCrop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34</cp:revision>
  <dcterms:created xsi:type="dcterms:W3CDTF">2015-06-17T12:51:00Z</dcterms:created>
  <dcterms:modified xsi:type="dcterms:W3CDTF">2020-01-07T09:18:00Z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