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重庆国特新型节能建材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819-2022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