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2E5D" w14:textId="147B3312" w:rsidR="00DF01FF" w:rsidRDefault="00F9356B" w:rsidP="00721E46">
      <w:pPr>
        <w:spacing w:line="480" w:lineRule="exact"/>
        <w:jc w:val="center"/>
      </w:pPr>
      <w:r>
        <w:rPr>
          <w:rFonts w:ascii="隶书" w:eastAsia="隶书" w:hAnsi="宋体" w:cs="隶书" w:hint="eastAsia"/>
          <w:color w:val="000000"/>
          <w:sz w:val="36"/>
          <w:szCs w:val="36"/>
        </w:rPr>
        <w:t>管理体系审核记录表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95"/>
        <w:gridCol w:w="11592"/>
        <w:gridCol w:w="567"/>
      </w:tblGrid>
      <w:tr w:rsidR="00DF01FF" w:rsidRPr="00F55AAF" w14:paraId="1D591879" w14:textId="77777777" w:rsidTr="00A42AC3">
        <w:trPr>
          <w:trHeight w:val="366"/>
        </w:trPr>
        <w:tc>
          <w:tcPr>
            <w:tcW w:w="1638" w:type="dxa"/>
            <w:vMerge w:val="restart"/>
            <w:vAlign w:val="center"/>
          </w:tcPr>
          <w:p w14:paraId="102BA4B8" w14:textId="77777777" w:rsidR="00DF01FF" w:rsidRPr="00F55AAF" w:rsidRDefault="00F9356B">
            <w:pPr>
              <w:rPr>
                <w:rFonts w:ascii="楷体" w:eastAsia="楷体" w:hAnsi="楷体" w:cs="楷体"/>
                <w:szCs w:val="21"/>
              </w:rPr>
            </w:pPr>
            <w:r w:rsidRPr="00F55AAF">
              <w:rPr>
                <w:rFonts w:ascii="楷体" w:eastAsia="楷体" w:hAnsi="楷体" w:cs="楷体" w:hint="eastAsia"/>
                <w:szCs w:val="21"/>
              </w:rPr>
              <w:t>过程与活动、抽样计划</w:t>
            </w:r>
          </w:p>
        </w:tc>
        <w:tc>
          <w:tcPr>
            <w:tcW w:w="1195" w:type="dxa"/>
            <w:vMerge w:val="restart"/>
            <w:vAlign w:val="center"/>
          </w:tcPr>
          <w:p w14:paraId="755AE5DB" w14:textId="77777777" w:rsidR="00DF01FF" w:rsidRPr="00F55AAF" w:rsidRDefault="00F9356B">
            <w:pPr>
              <w:rPr>
                <w:rFonts w:ascii="楷体" w:eastAsia="楷体" w:hAnsi="楷体" w:cs="楷体"/>
                <w:szCs w:val="21"/>
              </w:rPr>
            </w:pPr>
            <w:r w:rsidRPr="00F55AAF">
              <w:rPr>
                <w:rFonts w:ascii="楷体" w:eastAsia="楷体" w:hAnsi="楷体" w:cs="楷体" w:hint="eastAsia"/>
                <w:szCs w:val="21"/>
              </w:rPr>
              <w:t>涉及</w:t>
            </w:r>
          </w:p>
          <w:p w14:paraId="3B30F98C" w14:textId="77777777" w:rsidR="00DF01FF" w:rsidRPr="00F55AAF" w:rsidRDefault="00F9356B">
            <w:pPr>
              <w:rPr>
                <w:rFonts w:ascii="楷体" w:eastAsia="楷体" w:hAnsi="楷体" w:cs="楷体"/>
                <w:szCs w:val="21"/>
              </w:rPr>
            </w:pPr>
            <w:r w:rsidRPr="00F55AAF">
              <w:rPr>
                <w:rFonts w:ascii="楷体" w:eastAsia="楷体" w:hAnsi="楷体" w:cs="楷体" w:hint="eastAsia"/>
                <w:szCs w:val="21"/>
              </w:rPr>
              <w:t>条款</w:t>
            </w:r>
          </w:p>
        </w:tc>
        <w:tc>
          <w:tcPr>
            <w:tcW w:w="11592" w:type="dxa"/>
            <w:vAlign w:val="center"/>
          </w:tcPr>
          <w:p w14:paraId="60E2346B" w14:textId="349E3E2A" w:rsidR="00DF01FF" w:rsidRPr="00F55AAF" w:rsidRDefault="00F9356B">
            <w:pPr>
              <w:rPr>
                <w:rFonts w:ascii="楷体" w:eastAsia="楷体" w:hAnsi="楷体" w:cs="楷体"/>
                <w:szCs w:val="21"/>
              </w:rPr>
            </w:pPr>
            <w:r w:rsidRPr="00F55AAF">
              <w:rPr>
                <w:rFonts w:ascii="楷体" w:eastAsia="楷体" w:hAnsi="楷体" w:cs="楷体" w:hint="eastAsia"/>
                <w:szCs w:val="21"/>
              </w:rPr>
              <w:t>受审核部门：</w:t>
            </w:r>
            <w:r w:rsidR="002F1967" w:rsidRPr="002F1967">
              <w:rPr>
                <w:rFonts w:ascii="楷体" w:eastAsia="楷体" w:hAnsi="楷体" w:cs="楷体" w:hint="eastAsia"/>
                <w:szCs w:val="21"/>
              </w:rPr>
              <w:t>行政部（含财务）</w:t>
            </w:r>
            <w:r w:rsidRPr="00F55AAF">
              <w:rPr>
                <w:rFonts w:ascii="楷体" w:eastAsia="楷体" w:hAnsi="楷体" w:cs="楷体" w:hint="eastAsia"/>
                <w:szCs w:val="21"/>
              </w:rPr>
              <w:t xml:space="preserve">         主管领导</w:t>
            </w:r>
            <w:r w:rsidRPr="00F22A5B">
              <w:rPr>
                <w:rFonts w:ascii="楷体" w:eastAsia="楷体" w:hAnsi="楷体" w:cs="楷体" w:hint="eastAsia"/>
                <w:szCs w:val="21"/>
              </w:rPr>
              <w:t>：</w:t>
            </w:r>
            <w:r w:rsidR="00F22A5B" w:rsidRPr="00F22A5B">
              <w:rPr>
                <w:rFonts w:ascii="楷体" w:eastAsia="楷体" w:hAnsi="楷体" w:cs="楷体" w:hint="eastAsia"/>
                <w:szCs w:val="21"/>
              </w:rPr>
              <w:t>蒋煜慧</w:t>
            </w:r>
            <w:r w:rsidR="00A17EF3" w:rsidRPr="00F22A5B">
              <w:rPr>
                <w:rFonts w:ascii="楷体" w:eastAsia="楷体" w:hAnsi="楷体" w:cs="楷体"/>
                <w:szCs w:val="21"/>
              </w:rPr>
              <w:t xml:space="preserve">       </w:t>
            </w:r>
            <w:r w:rsidR="00A17EF3" w:rsidRPr="00F22A5B">
              <w:rPr>
                <w:rFonts w:ascii="楷体" w:eastAsia="楷体" w:hAnsi="楷体" w:cs="楷体" w:hint="eastAsia"/>
                <w:szCs w:val="21"/>
              </w:rPr>
              <w:t>陪同人员：</w:t>
            </w:r>
            <w:r w:rsidR="00F22A5B" w:rsidRPr="00F22A5B">
              <w:rPr>
                <w:rFonts w:ascii="楷体" w:eastAsia="楷体" w:hAnsi="楷体" w:cs="楷体" w:hint="eastAsia"/>
                <w:szCs w:val="21"/>
              </w:rPr>
              <w:t>蒋煜慧</w:t>
            </w:r>
          </w:p>
        </w:tc>
        <w:tc>
          <w:tcPr>
            <w:tcW w:w="567" w:type="dxa"/>
            <w:vMerge w:val="restart"/>
            <w:vAlign w:val="center"/>
          </w:tcPr>
          <w:p w14:paraId="6101CE6D" w14:textId="77777777" w:rsidR="00DF01FF" w:rsidRPr="00F55AAF" w:rsidRDefault="00F9356B">
            <w:pPr>
              <w:rPr>
                <w:rFonts w:ascii="楷体" w:eastAsia="楷体" w:hAnsi="楷体" w:cs="楷体"/>
                <w:szCs w:val="21"/>
              </w:rPr>
            </w:pPr>
            <w:r w:rsidRPr="00F55AAF">
              <w:rPr>
                <w:rFonts w:ascii="楷体" w:eastAsia="楷体" w:hAnsi="楷体" w:cs="楷体" w:hint="eastAsia"/>
                <w:szCs w:val="21"/>
              </w:rPr>
              <w:t>判定</w:t>
            </w:r>
          </w:p>
        </w:tc>
      </w:tr>
      <w:tr w:rsidR="00DF01FF" w:rsidRPr="00F55AAF" w14:paraId="4EA109F8" w14:textId="77777777" w:rsidTr="00A42AC3">
        <w:trPr>
          <w:trHeight w:val="339"/>
        </w:trPr>
        <w:tc>
          <w:tcPr>
            <w:tcW w:w="1638" w:type="dxa"/>
            <w:vMerge/>
            <w:vAlign w:val="center"/>
          </w:tcPr>
          <w:p w14:paraId="7E0C8A82" w14:textId="77777777" w:rsidR="00DF01FF" w:rsidRPr="00F55AAF" w:rsidRDefault="00DF01FF">
            <w:pPr>
              <w:rPr>
                <w:rFonts w:ascii="楷体" w:eastAsia="楷体" w:hAnsi="楷体" w:cs="楷体"/>
                <w:szCs w:val="21"/>
              </w:rPr>
            </w:pPr>
          </w:p>
        </w:tc>
        <w:tc>
          <w:tcPr>
            <w:tcW w:w="1195" w:type="dxa"/>
            <w:vMerge/>
            <w:vAlign w:val="center"/>
          </w:tcPr>
          <w:p w14:paraId="422A920A" w14:textId="77777777" w:rsidR="00DF01FF" w:rsidRPr="00F55AAF" w:rsidRDefault="00DF01FF">
            <w:pPr>
              <w:rPr>
                <w:rFonts w:ascii="楷体" w:eastAsia="楷体" w:hAnsi="楷体" w:cs="楷体"/>
                <w:szCs w:val="21"/>
              </w:rPr>
            </w:pPr>
          </w:p>
        </w:tc>
        <w:tc>
          <w:tcPr>
            <w:tcW w:w="11592" w:type="dxa"/>
            <w:vAlign w:val="center"/>
          </w:tcPr>
          <w:p w14:paraId="76316A5D" w14:textId="63A23080" w:rsidR="00DF01FF" w:rsidRPr="00F55AAF" w:rsidRDefault="00F9356B">
            <w:pPr>
              <w:rPr>
                <w:rFonts w:ascii="楷体" w:eastAsia="楷体" w:hAnsi="楷体" w:cs="楷体"/>
                <w:szCs w:val="21"/>
              </w:rPr>
            </w:pPr>
            <w:r w:rsidRPr="00F55AAF">
              <w:rPr>
                <w:rFonts w:ascii="楷体" w:eastAsia="楷体" w:hAnsi="楷体" w:cs="楷体" w:hint="eastAsia"/>
                <w:szCs w:val="21"/>
              </w:rPr>
              <w:t>审核员：</w:t>
            </w:r>
            <w:r w:rsidR="00241362">
              <w:rPr>
                <w:sz w:val="20"/>
                <w:lang w:val="de-DE"/>
              </w:rPr>
              <w:t>张</w:t>
            </w:r>
            <w:r w:rsidR="002F1967">
              <w:rPr>
                <w:rFonts w:hint="eastAsia"/>
                <w:sz w:val="20"/>
                <w:lang w:val="de-DE"/>
              </w:rPr>
              <w:t>亮（现场审核）</w:t>
            </w:r>
            <w:r w:rsidR="00A17EF3" w:rsidRPr="00F55AAF">
              <w:rPr>
                <w:rFonts w:ascii="楷体" w:eastAsia="楷体" w:hAnsi="楷体" w:cs="楷体" w:hint="eastAsia"/>
                <w:szCs w:val="21"/>
              </w:rPr>
              <w:t>，</w:t>
            </w:r>
            <w:r w:rsidR="00241362">
              <w:rPr>
                <w:rFonts w:ascii="楷体" w:eastAsia="楷体" w:hAnsi="楷体" w:cs="楷体" w:hint="eastAsia"/>
                <w:szCs w:val="21"/>
              </w:rPr>
              <w:t>王琳</w:t>
            </w:r>
            <w:r w:rsidR="001078D6" w:rsidRPr="001078D6">
              <w:rPr>
                <w:rFonts w:ascii="楷体" w:eastAsia="楷体" w:hAnsi="楷体" w:cs="楷体" w:hint="eastAsia"/>
                <w:szCs w:val="21"/>
              </w:rPr>
              <w:t>（</w:t>
            </w:r>
            <w:r w:rsidR="00241362">
              <w:rPr>
                <w:rFonts w:ascii="楷体" w:eastAsia="楷体" w:hAnsi="楷体" w:cs="楷体" w:hint="eastAsia"/>
                <w:szCs w:val="21"/>
              </w:rPr>
              <w:t>实习</w:t>
            </w:r>
            <w:r w:rsidR="002F1967">
              <w:rPr>
                <w:rFonts w:ascii="楷体" w:eastAsia="楷体" w:hAnsi="楷体" w:cs="楷体" w:hint="eastAsia"/>
                <w:szCs w:val="21"/>
              </w:rPr>
              <w:t>，远程审核，微信沟通</w:t>
            </w:r>
            <w:r w:rsidR="001078D6" w:rsidRPr="001078D6">
              <w:rPr>
                <w:rFonts w:ascii="楷体" w:eastAsia="楷体" w:hAnsi="楷体" w:cs="楷体" w:hint="eastAsia"/>
                <w:szCs w:val="21"/>
              </w:rPr>
              <w:t>）</w:t>
            </w:r>
            <w:r w:rsidRPr="00F55AAF">
              <w:rPr>
                <w:rFonts w:ascii="楷体" w:eastAsia="楷体" w:hAnsi="楷体" w:cs="楷体" w:hint="eastAsia"/>
                <w:szCs w:val="21"/>
              </w:rPr>
              <w:t xml:space="preserve">   审核时间：2022.</w:t>
            </w:r>
            <w:r w:rsidR="002F1967">
              <w:rPr>
                <w:rFonts w:ascii="楷体" w:eastAsia="楷体" w:hAnsi="楷体" w:cs="楷体"/>
                <w:szCs w:val="21"/>
              </w:rPr>
              <w:t>6</w:t>
            </w:r>
            <w:r w:rsidRPr="00F55AAF">
              <w:rPr>
                <w:rFonts w:ascii="楷体" w:eastAsia="楷体" w:hAnsi="楷体" w:cs="楷体" w:hint="eastAsia"/>
                <w:szCs w:val="21"/>
              </w:rPr>
              <w:t>.</w:t>
            </w:r>
            <w:r w:rsidR="002F1967">
              <w:rPr>
                <w:rFonts w:ascii="楷体" w:eastAsia="楷体" w:hAnsi="楷体" w:cs="楷体"/>
                <w:szCs w:val="21"/>
              </w:rPr>
              <w:t>21</w:t>
            </w:r>
          </w:p>
        </w:tc>
        <w:tc>
          <w:tcPr>
            <w:tcW w:w="567" w:type="dxa"/>
            <w:vMerge/>
          </w:tcPr>
          <w:p w14:paraId="60CA5EBB" w14:textId="77777777" w:rsidR="00DF01FF" w:rsidRPr="00F55AAF" w:rsidRDefault="00DF01FF">
            <w:pPr>
              <w:rPr>
                <w:rFonts w:ascii="楷体" w:eastAsia="楷体" w:hAnsi="楷体" w:cs="楷体"/>
                <w:szCs w:val="21"/>
              </w:rPr>
            </w:pPr>
          </w:p>
        </w:tc>
      </w:tr>
      <w:tr w:rsidR="00DF01FF" w:rsidRPr="00F55AAF" w14:paraId="719E5824" w14:textId="77777777" w:rsidTr="00A42AC3">
        <w:trPr>
          <w:trHeight w:val="417"/>
        </w:trPr>
        <w:tc>
          <w:tcPr>
            <w:tcW w:w="1638" w:type="dxa"/>
            <w:vMerge/>
            <w:vAlign w:val="center"/>
          </w:tcPr>
          <w:p w14:paraId="1308475D" w14:textId="77777777" w:rsidR="00DF01FF" w:rsidRPr="00F55AAF" w:rsidRDefault="00DF01FF">
            <w:pPr>
              <w:rPr>
                <w:rFonts w:ascii="楷体" w:eastAsia="楷体" w:hAnsi="楷体" w:cs="楷体"/>
                <w:szCs w:val="21"/>
              </w:rPr>
            </w:pPr>
          </w:p>
        </w:tc>
        <w:tc>
          <w:tcPr>
            <w:tcW w:w="1195" w:type="dxa"/>
            <w:vMerge/>
            <w:vAlign w:val="center"/>
          </w:tcPr>
          <w:p w14:paraId="3FA66D36" w14:textId="77777777" w:rsidR="00DF01FF" w:rsidRPr="00F55AAF" w:rsidRDefault="00DF01FF">
            <w:pPr>
              <w:rPr>
                <w:rFonts w:ascii="楷体" w:eastAsia="楷体" w:hAnsi="楷体" w:cs="楷体"/>
                <w:szCs w:val="21"/>
              </w:rPr>
            </w:pPr>
          </w:p>
        </w:tc>
        <w:tc>
          <w:tcPr>
            <w:tcW w:w="11592" w:type="dxa"/>
            <w:vAlign w:val="center"/>
          </w:tcPr>
          <w:p w14:paraId="6EB893D2" w14:textId="66C7226B" w:rsidR="00DF01FF" w:rsidRPr="002F1967" w:rsidRDefault="00F9356B">
            <w:pPr>
              <w:rPr>
                <w:rFonts w:asciiTheme="minorEastAsia" w:eastAsiaTheme="minorEastAsia" w:hAnsiTheme="minorEastAsia" w:cstheme="minorEastAsia"/>
                <w:sz w:val="18"/>
                <w:szCs w:val="18"/>
              </w:rPr>
            </w:pPr>
            <w:r w:rsidRPr="00F55AAF">
              <w:rPr>
                <w:rFonts w:ascii="楷体" w:eastAsia="楷体" w:hAnsi="楷体" w:cs="楷体" w:hint="eastAsia"/>
                <w:szCs w:val="21"/>
              </w:rPr>
              <w:t>审核条款：</w:t>
            </w:r>
            <w:r w:rsidR="00941E61" w:rsidRPr="00F55AAF">
              <w:rPr>
                <w:rFonts w:asciiTheme="minorEastAsia" w:eastAsiaTheme="minorEastAsia" w:hAnsiTheme="minorEastAsia" w:cstheme="minorEastAsia"/>
                <w:sz w:val="18"/>
                <w:szCs w:val="18"/>
              </w:rPr>
              <w:t xml:space="preserve"> </w:t>
            </w:r>
            <w:r w:rsidR="002F1967">
              <w:rPr>
                <w:szCs w:val="21"/>
              </w:rPr>
              <w:t>Q:5.3/6.2/7.1.2/7.1.6/7.2/7.3/7.4/7.5/9.2</w:t>
            </w:r>
          </w:p>
        </w:tc>
        <w:tc>
          <w:tcPr>
            <w:tcW w:w="567" w:type="dxa"/>
            <w:vMerge/>
          </w:tcPr>
          <w:p w14:paraId="3A0BCC03" w14:textId="77777777" w:rsidR="00DF01FF" w:rsidRPr="00F55AAF" w:rsidRDefault="00DF01FF">
            <w:pPr>
              <w:rPr>
                <w:rFonts w:ascii="楷体" w:eastAsia="楷体" w:hAnsi="楷体" w:cs="楷体"/>
                <w:szCs w:val="21"/>
              </w:rPr>
            </w:pPr>
          </w:p>
        </w:tc>
      </w:tr>
      <w:tr w:rsidR="00DF01FF" w:rsidRPr="00F55AAF" w14:paraId="7EB910B7" w14:textId="77777777" w:rsidTr="00A42AC3">
        <w:trPr>
          <w:trHeight w:val="1280"/>
        </w:trPr>
        <w:tc>
          <w:tcPr>
            <w:tcW w:w="1638" w:type="dxa"/>
            <w:vAlign w:val="center"/>
          </w:tcPr>
          <w:p w14:paraId="0828ECFB" w14:textId="744B7BC0" w:rsidR="00DF01FF" w:rsidRPr="00F55AAF" w:rsidRDefault="00116115">
            <w:pPr>
              <w:rPr>
                <w:rFonts w:ascii="楷体" w:eastAsia="楷体" w:hAnsi="楷体" w:cs="楷体"/>
                <w:szCs w:val="21"/>
              </w:rPr>
            </w:pPr>
            <w:r w:rsidRPr="00F55AAF">
              <w:rPr>
                <w:rFonts w:ascii="楷体" w:eastAsia="楷体" w:hAnsi="楷体" w:cs="楷体" w:hint="eastAsia"/>
                <w:szCs w:val="21"/>
              </w:rPr>
              <w:t>组织的角色、职责和权限</w:t>
            </w:r>
          </w:p>
        </w:tc>
        <w:tc>
          <w:tcPr>
            <w:tcW w:w="1195" w:type="dxa"/>
            <w:vAlign w:val="center"/>
          </w:tcPr>
          <w:p w14:paraId="263D45FC" w14:textId="76382B87" w:rsidR="00DF01FF" w:rsidRPr="00F55AAF" w:rsidRDefault="002F1967">
            <w:pPr>
              <w:rPr>
                <w:rFonts w:ascii="楷体" w:eastAsia="楷体" w:hAnsi="楷体" w:cs="楷体"/>
                <w:szCs w:val="21"/>
              </w:rPr>
            </w:pPr>
            <w:r>
              <w:rPr>
                <w:rFonts w:ascii="楷体" w:eastAsia="楷体" w:hAnsi="楷体" w:cs="楷体"/>
                <w:szCs w:val="21"/>
              </w:rPr>
              <w:t>Q5.3</w:t>
            </w:r>
          </w:p>
        </w:tc>
        <w:tc>
          <w:tcPr>
            <w:tcW w:w="11592" w:type="dxa"/>
            <w:vAlign w:val="center"/>
          </w:tcPr>
          <w:p w14:paraId="62A72AF0" w14:textId="78AA80D3" w:rsidR="00EF3E37" w:rsidRPr="00F55AAF" w:rsidRDefault="00EF3E37" w:rsidP="00D25B9C">
            <w:pPr>
              <w:pStyle w:val="ac"/>
              <w:numPr>
                <w:ilvl w:val="0"/>
                <w:numId w:val="8"/>
              </w:numPr>
              <w:ind w:firstLineChars="0"/>
              <w:rPr>
                <w:rFonts w:ascii="楷体" w:eastAsia="楷体" w:hAnsi="楷体" w:cs="楷体"/>
                <w:szCs w:val="21"/>
              </w:rPr>
            </w:pPr>
            <w:r w:rsidRPr="00F55AAF">
              <w:rPr>
                <w:rFonts w:ascii="楷体" w:eastAsia="楷体" w:hAnsi="楷体" w:cs="楷体" w:hint="eastAsia"/>
                <w:szCs w:val="21"/>
              </w:rPr>
              <w:t>在</w:t>
            </w:r>
            <w:r w:rsidR="00116115" w:rsidRPr="00F55AAF">
              <w:rPr>
                <w:rFonts w:ascii="楷体" w:eastAsia="楷体" w:hAnsi="楷体" w:cs="楷体" w:hint="eastAsia"/>
                <w:szCs w:val="21"/>
              </w:rPr>
              <w:t>《</w:t>
            </w:r>
            <w:r w:rsidR="00C10CAE">
              <w:rPr>
                <w:rFonts w:ascii="楷体" w:eastAsia="楷体" w:hAnsi="楷体" w:cs="楷体" w:hint="eastAsia"/>
                <w:szCs w:val="21"/>
              </w:rPr>
              <w:t>质量</w:t>
            </w:r>
            <w:r w:rsidR="00EC48C4">
              <w:rPr>
                <w:rFonts w:ascii="楷体" w:eastAsia="楷体" w:hAnsi="楷体" w:cs="楷体" w:hint="eastAsia"/>
                <w:szCs w:val="21"/>
              </w:rPr>
              <w:t>管理手册</w:t>
            </w:r>
            <w:r w:rsidR="00116115" w:rsidRPr="00F55AAF">
              <w:rPr>
                <w:rFonts w:ascii="楷体" w:eastAsia="楷体" w:hAnsi="楷体" w:cs="楷体" w:hint="eastAsia"/>
                <w:szCs w:val="21"/>
              </w:rPr>
              <w:t>》（</w:t>
            </w:r>
            <w:r w:rsidRPr="00F55AAF">
              <w:rPr>
                <w:rFonts w:ascii="楷体" w:eastAsia="楷体" w:hAnsi="楷体" w:cs="楷体" w:hint="eastAsia"/>
                <w:szCs w:val="21"/>
              </w:rPr>
              <w:t>文件编号：</w:t>
            </w:r>
            <w:r w:rsidR="00C10CAE" w:rsidRPr="00C10CAE">
              <w:rPr>
                <w:rFonts w:ascii="楷体" w:eastAsia="楷体" w:hAnsi="楷体" w:cs="楷体"/>
                <w:szCs w:val="21"/>
              </w:rPr>
              <w:t>QM/CKJS-2021</w:t>
            </w:r>
            <w:r w:rsidRPr="00F55AAF">
              <w:rPr>
                <w:rFonts w:ascii="楷体" w:eastAsia="楷体" w:hAnsi="楷体" w:cs="楷体"/>
                <w:szCs w:val="21"/>
              </w:rPr>
              <w:t>,</w:t>
            </w:r>
            <w:r w:rsidRPr="00F55AAF">
              <w:rPr>
                <w:rFonts w:ascii="楷体" w:eastAsia="楷体" w:hAnsi="楷体" w:cs="楷体" w:hint="eastAsia"/>
                <w:szCs w:val="21"/>
              </w:rPr>
              <w:t>版本号：A</w:t>
            </w:r>
            <w:r w:rsidRPr="00F55AAF">
              <w:rPr>
                <w:rFonts w:ascii="楷体" w:eastAsia="楷体" w:hAnsi="楷体" w:cs="楷体"/>
                <w:szCs w:val="21"/>
              </w:rPr>
              <w:t>/0,</w:t>
            </w:r>
            <w:r w:rsidRPr="00F55AAF">
              <w:rPr>
                <w:rFonts w:ascii="楷体" w:eastAsia="楷体" w:hAnsi="楷体" w:cs="楷体" w:hint="eastAsia"/>
                <w:szCs w:val="21"/>
              </w:rPr>
              <w:t>实施日期：2</w:t>
            </w:r>
            <w:r w:rsidRPr="00F55AAF">
              <w:rPr>
                <w:rFonts w:ascii="楷体" w:eastAsia="楷体" w:hAnsi="楷体" w:cs="楷体"/>
                <w:szCs w:val="21"/>
              </w:rPr>
              <w:t>02</w:t>
            </w:r>
            <w:r w:rsidR="00C10CAE">
              <w:rPr>
                <w:rFonts w:ascii="楷体" w:eastAsia="楷体" w:hAnsi="楷体" w:cs="楷体"/>
                <w:szCs w:val="21"/>
              </w:rPr>
              <w:t>1</w:t>
            </w:r>
            <w:r w:rsidRPr="00F55AAF">
              <w:rPr>
                <w:rFonts w:ascii="楷体" w:eastAsia="楷体" w:hAnsi="楷体" w:cs="楷体" w:hint="eastAsia"/>
                <w:szCs w:val="21"/>
              </w:rPr>
              <w:t>年</w:t>
            </w:r>
            <w:r w:rsidR="00EC48C4">
              <w:rPr>
                <w:rFonts w:ascii="楷体" w:eastAsia="楷体" w:hAnsi="楷体" w:cs="楷体"/>
                <w:szCs w:val="21"/>
              </w:rPr>
              <w:t>1</w:t>
            </w:r>
            <w:r w:rsidR="00C10CAE">
              <w:rPr>
                <w:rFonts w:ascii="楷体" w:eastAsia="楷体" w:hAnsi="楷体" w:cs="楷体"/>
                <w:szCs w:val="21"/>
              </w:rPr>
              <w:t>0</w:t>
            </w:r>
            <w:r w:rsidRPr="00F55AAF">
              <w:rPr>
                <w:rFonts w:ascii="楷体" w:eastAsia="楷体" w:hAnsi="楷体" w:cs="楷体" w:hint="eastAsia"/>
                <w:szCs w:val="21"/>
              </w:rPr>
              <w:t>月</w:t>
            </w:r>
            <w:r w:rsidR="00C10CAE">
              <w:rPr>
                <w:rFonts w:ascii="楷体" w:eastAsia="楷体" w:hAnsi="楷体" w:cs="楷体"/>
                <w:szCs w:val="21"/>
              </w:rPr>
              <w:t>20</w:t>
            </w:r>
            <w:r w:rsidRPr="00F55AAF">
              <w:rPr>
                <w:rFonts w:ascii="楷体" w:eastAsia="楷体" w:hAnsi="楷体" w:cs="楷体" w:hint="eastAsia"/>
                <w:szCs w:val="21"/>
              </w:rPr>
              <w:t>日）中对公司各部门职能进行了分配，其中</w:t>
            </w:r>
            <w:r w:rsidR="00C10CAE">
              <w:rPr>
                <w:rFonts w:ascii="楷体" w:eastAsia="楷体" w:hAnsi="楷体" w:cs="楷体" w:hint="eastAsia"/>
                <w:szCs w:val="21"/>
              </w:rPr>
              <w:t>行政部</w:t>
            </w:r>
            <w:r w:rsidRPr="00F55AAF">
              <w:rPr>
                <w:rFonts w:ascii="楷体" w:eastAsia="楷体" w:hAnsi="楷体" w:cs="楷体" w:hint="eastAsia"/>
                <w:szCs w:val="21"/>
              </w:rPr>
              <w:t>的职责为：</w:t>
            </w:r>
          </w:p>
          <w:p w14:paraId="6BF098C5" w14:textId="3CA67B66" w:rsidR="00C10CAE" w:rsidRPr="00C10CAE" w:rsidRDefault="00C10CAE" w:rsidP="00C10CAE">
            <w:pPr>
              <w:rPr>
                <w:rFonts w:ascii="楷体" w:eastAsia="楷体" w:hAnsi="楷体" w:cs="楷体"/>
                <w:szCs w:val="21"/>
              </w:rPr>
            </w:pPr>
            <w:r w:rsidRPr="00C10CAE">
              <w:rPr>
                <w:rFonts w:ascii="楷体" w:eastAsia="楷体" w:hAnsi="楷体" w:cs="楷体" w:hint="eastAsia"/>
                <w:szCs w:val="21"/>
              </w:rPr>
              <w:t>（1）编制相关岗位人员资格要求，对相关岗位人员进行能力评价；</w:t>
            </w:r>
          </w:p>
          <w:p w14:paraId="0821ADAA" w14:textId="77777777" w:rsidR="00C10CAE" w:rsidRPr="00C10CAE" w:rsidRDefault="00C10CAE" w:rsidP="00C10CAE">
            <w:pPr>
              <w:rPr>
                <w:rFonts w:ascii="楷体" w:eastAsia="楷体" w:hAnsi="楷体" w:cs="楷体"/>
                <w:szCs w:val="21"/>
              </w:rPr>
            </w:pPr>
            <w:r w:rsidRPr="00C10CAE">
              <w:rPr>
                <w:rFonts w:ascii="楷体" w:eastAsia="楷体" w:hAnsi="楷体" w:cs="楷体" w:hint="eastAsia"/>
                <w:szCs w:val="21"/>
              </w:rPr>
              <w:t>（2）协助总经理搞好管理评审；</w:t>
            </w:r>
          </w:p>
          <w:p w14:paraId="0F0FFC0C" w14:textId="77777777" w:rsidR="00C10CAE" w:rsidRPr="00C10CAE" w:rsidRDefault="00C10CAE" w:rsidP="00C10CAE">
            <w:pPr>
              <w:rPr>
                <w:rFonts w:ascii="楷体" w:eastAsia="楷体" w:hAnsi="楷体" w:cs="楷体"/>
                <w:szCs w:val="21"/>
              </w:rPr>
            </w:pPr>
            <w:r w:rsidRPr="00C10CAE">
              <w:rPr>
                <w:rFonts w:ascii="楷体" w:eastAsia="楷体" w:hAnsi="楷体" w:cs="楷体" w:hint="eastAsia"/>
                <w:szCs w:val="21"/>
              </w:rPr>
              <w:t>（3）组织员工培训并评审培训效果，建立员工培训档案。</w:t>
            </w:r>
          </w:p>
          <w:p w14:paraId="73450F0E" w14:textId="77777777" w:rsidR="00C10CAE" w:rsidRPr="00C10CAE" w:rsidRDefault="00C10CAE" w:rsidP="00C10CAE">
            <w:pPr>
              <w:rPr>
                <w:rFonts w:ascii="楷体" w:eastAsia="楷体" w:hAnsi="楷体" w:cs="楷体"/>
                <w:szCs w:val="21"/>
              </w:rPr>
            </w:pPr>
            <w:r w:rsidRPr="00C10CAE">
              <w:rPr>
                <w:rFonts w:ascii="楷体" w:eastAsia="楷体" w:hAnsi="楷体" w:cs="楷体" w:hint="eastAsia"/>
                <w:szCs w:val="21"/>
              </w:rPr>
              <w:t>（4）负责公司文件资料的管理及记录的管理控制；</w:t>
            </w:r>
          </w:p>
          <w:p w14:paraId="5EFBFF5E" w14:textId="77777777" w:rsidR="00C10CAE" w:rsidRDefault="00C10CAE" w:rsidP="00C10CAE">
            <w:pPr>
              <w:pStyle w:val="a0"/>
              <w:rPr>
                <w:rFonts w:ascii="楷体" w:eastAsia="楷体" w:hAnsi="楷体" w:cs="楷体"/>
                <w:szCs w:val="21"/>
              </w:rPr>
            </w:pPr>
            <w:r w:rsidRPr="00C10CAE">
              <w:rPr>
                <w:rFonts w:ascii="楷体" w:eastAsia="楷体" w:hAnsi="楷体" w:cs="楷体" w:hint="eastAsia"/>
                <w:szCs w:val="21"/>
              </w:rPr>
              <w:t>（5）负责公司的日常行政事务。</w:t>
            </w:r>
          </w:p>
          <w:p w14:paraId="7D8DF205" w14:textId="72B5F754" w:rsidR="00A1226C" w:rsidRDefault="00D25B9C" w:rsidP="00C10CAE">
            <w:pPr>
              <w:pStyle w:val="a0"/>
              <w:rPr>
                <w:rFonts w:ascii="楷体" w:eastAsia="楷体" w:hAnsi="楷体" w:cs="楷体"/>
                <w:bCs w:val="0"/>
                <w:spacing w:val="0"/>
                <w:szCs w:val="21"/>
              </w:rPr>
            </w:pPr>
            <w:r w:rsidRPr="00F55AAF">
              <w:rPr>
                <w:rFonts w:ascii="楷体" w:eastAsia="楷体" w:hAnsi="楷体" w:cs="楷体" w:hint="eastAsia"/>
                <w:bCs w:val="0"/>
                <w:spacing w:val="0"/>
                <w:szCs w:val="21"/>
              </w:rPr>
              <w:t>询问</w:t>
            </w:r>
            <w:r w:rsidR="00C10CAE">
              <w:rPr>
                <w:rFonts w:ascii="楷体" w:eastAsia="楷体" w:hAnsi="楷体" w:cs="楷体" w:hint="eastAsia"/>
                <w:bCs w:val="0"/>
                <w:spacing w:val="0"/>
                <w:szCs w:val="21"/>
              </w:rPr>
              <w:t>行政部</w:t>
            </w:r>
            <w:r w:rsidRPr="00F55AAF">
              <w:rPr>
                <w:rFonts w:ascii="楷体" w:eastAsia="楷体" w:hAnsi="楷体" w:cs="楷体" w:hint="eastAsia"/>
                <w:bCs w:val="0"/>
                <w:spacing w:val="0"/>
                <w:szCs w:val="21"/>
              </w:rPr>
              <w:t>负责人</w:t>
            </w:r>
            <w:r w:rsidR="00BF6946" w:rsidRPr="00F22A5B">
              <w:rPr>
                <w:rFonts w:ascii="楷体" w:eastAsia="楷体" w:hAnsi="楷体" w:cs="楷体" w:hint="eastAsia"/>
                <w:szCs w:val="21"/>
              </w:rPr>
              <w:t>蒋煜慧</w:t>
            </w:r>
            <w:r w:rsidR="00BF6946">
              <w:rPr>
                <w:rFonts w:ascii="楷体" w:eastAsia="楷体" w:hAnsi="楷体" w:cs="楷体" w:hint="eastAsia"/>
                <w:szCs w:val="21"/>
              </w:rPr>
              <w:t>主任</w:t>
            </w:r>
            <w:r w:rsidRPr="00F55AAF">
              <w:rPr>
                <w:rFonts w:ascii="楷体" w:eastAsia="楷体" w:hAnsi="楷体" w:cs="楷体" w:hint="eastAsia"/>
                <w:bCs w:val="0"/>
                <w:spacing w:val="0"/>
                <w:szCs w:val="21"/>
              </w:rPr>
              <w:t>，清楚部门职责。</w:t>
            </w:r>
          </w:p>
          <w:p w14:paraId="11FDB332" w14:textId="32F7F545" w:rsidR="00753D73" w:rsidRPr="00F55AAF" w:rsidRDefault="00753D73" w:rsidP="00753D73">
            <w:pPr>
              <w:pStyle w:val="a0"/>
            </w:pPr>
            <w:r>
              <w:rPr>
                <w:rFonts w:ascii="楷体" w:eastAsia="楷体" w:hAnsi="楷体" w:cs="楷体" w:hint="eastAsia"/>
                <w:bCs w:val="0"/>
                <w:spacing w:val="0"/>
                <w:szCs w:val="21"/>
              </w:rPr>
              <w:t>经沟通了解到行政部目前有3名员工，其中综合管理岗一名，财务岗2名。提供有岗位说明书，岗位分工明确，职责清晰。</w:t>
            </w:r>
          </w:p>
        </w:tc>
        <w:tc>
          <w:tcPr>
            <w:tcW w:w="567" w:type="dxa"/>
          </w:tcPr>
          <w:p w14:paraId="693DB0EB" w14:textId="77777777" w:rsidR="00DF01FF" w:rsidRPr="00F55AAF" w:rsidRDefault="00F9356B">
            <w:pPr>
              <w:rPr>
                <w:rFonts w:ascii="楷体" w:eastAsia="楷体" w:hAnsi="楷体" w:cs="楷体"/>
                <w:szCs w:val="21"/>
              </w:rPr>
            </w:pPr>
            <w:r w:rsidRPr="00F55AAF">
              <w:rPr>
                <w:rFonts w:ascii="楷体" w:eastAsia="楷体" w:hAnsi="楷体" w:cs="楷体" w:hint="eastAsia"/>
                <w:szCs w:val="21"/>
              </w:rPr>
              <w:t>Y</w:t>
            </w:r>
          </w:p>
        </w:tc>
      </w:tr>
      <w:tr w:rsidR="005D4E27" w:rsidRPr="00F55AAF" w14:paraId="10A22123" w14:textId="77777777" w:rsidTr="00A42AC3">
        <w:trPr>
          <w:trHeight w:val="1280"/>
        </w:trPr>
        <w:tc>
          <w:tcPr>
            <w:tcW w:w="1638" w:type="dxa"/>
            <w:vAlign w:val="center"/>
          </w:tcPr>
          <w:p w14:paraId="38B571C7" w14:textId="2A05C3C1" w:rsidR="005D4E27" w:rsidRPr="00F55AAF" w:rsidRDefault="002F1967">
            <w:pPr>
              <w:rPr>
                <w:rFonts w:ascii="楷体" w:eastAsia="楷体" w:hAnsi="楷体" w:cs="楷体"/>
                <w:szCs w:val="21"/>
              </w:rPr>
            </w:pPr>
            <w:r>
              <w:rPr>
                <w:rFonts w:ascii="楷体" w:eastAsia="楷体" w:hAnsi="楷体" w:cs="楷体" w:hint="eastAsia"/>
                <w:szCs w:val="21"/>
              </w:rPr>
              <w:t>质量目标及其实现的策划</w:t>
            </w:r>
          </w:p>
        </w:tc>
        <w:tc>
          <w:tcPr>
            <w:tcW w:w="1195" w:type="dxa"/>
            <w:vAlign w:val="center"/>
          </w:tcPr>
          <w:p w14:paraId="23DAB038" w14:textId="526182E6" w:rsidR="005D4E27" w:rsidRPr="00F55AAF" w:rsidRDefault="002F1967">
            <w:pPr>
              <w:rPr>
                <w:rFonts w:ascii="楷体" w:eastAsia="楷体" w:hAnsi="楷体" w:cs="楷体"/>
                <w:szCs w:val="21"/>
              </w:rPr>
            </w:pPr>
            <w:r>
              <w:rPr>
                <w:rFonts w:ascii="楷体" w:eastAsia="楷体" w:hAnsi="楷体" w:cs="楷体" w:hint="eastAsia"/>
                <w:szCs w:val="21"/>
              </w:rPr>
              <w:t>Q</w:t>
            </w:r>
            <w:r>
              <w:rPr>
                <w:rFonts w:ascii="楷体" w:eastAsia="楷体" w:hAnsi="楷体" w:cs="楷体"/>
                <w:szCs w:val="21"/>
              </w:rPr>
              <w:t>6.2</w:t>
            </w:r>
          </w:p>
        </w:tc>
        <w:tc>
          <w:tcPr>
            <w:tcW w:w="11592" w:type="dxa"/>
            <w:vAlign w:val="center"/>
          </w:tcPr>
          <w:p w14:paraId="368D83A3" w14:textId="32C4C435" w:rsidR="0061577A" w:rsidRDefault="0061577A" w:rsidP="00075EC0">
            <w:pPr>
              <w:pStyle w:val="ac"/>
              <w:numPr>
                <w:ilvl w:val="0"/>
                <w:numId w:val="8"/>
              </w:numPr>
              <w:ind w:firstLineChars="0"/>
              <w:rPr>
                <w:rFonts w:ascii="楷体" w:eastAsia="楷体" w:hAnsi="楷体" w:cs="楷体"/>
                <w:szCs w:val="21"/>
              </w:rPr>
            </w:pPr>
            <w:r>
              <w:rPr>
                <w:rFonts w:ascii="楷体" w:eastAsia="楷体" w:hAnsi="楷体" w:cs="楷体" w:hint="eastAsia"/>
                <w:szCs w:val="21"/>
              </w:rPr>
              <w:t>企业制定有《</w:t>
            </w:r>
            <w:r w:rsidRPr="0061577A">
              <w:rPr>
                <w:rFonts w:ascii="楷体" w:eastAsia="楷体" w:hAnsi="楷体" w:cs="楷体" w:hint="eastAsia"/>
                <w:szCs w:val="21"/>
              </w:rPr>
              <w:t>目标、指标及管理方案控制程序</w:t>
            </w:r>
            <w:r>
              <w:rPr>
                <w:rFonts w:ascii="楷体" w:eastAsia="楷体" w:hAnsi="楷体" w:cs="楷体" w:hint="eastAsia"/>
                <w:szCs w:val="21"/>
              </w:rPr>
              <w:t>》</w:t>
            </w:r>
            <w:r w:rsidR="00453BA6">
              <w:rPr>
                <w:rFonts w:ascii="楷体" w:eastAsia="楷体" w:hAnsi="楷体" w:cs="楷体" w:hint="eastAsia"/>
                <w:szCs w:val="21"/>
              </w:rPr>
              <w:t>，对目标指标制定的目的、职责、工作流出作出了规定。</w:t>
            </w:r>
          </w:p>
          <w:p w14:paraId="50A38ECE" w14:textId="23636103" w:rsidR="003529E3" w:rsidRDefault="00487234" w:rsidP="00075EC0">
            <w:pPr>
              <w:pStyle w:val="ac"/>
              <w:numPr>
                <w:ilvl w:val="0"/>
                <w:numId w:val="8"/>
              </w:numPr>
              <w:ind w:firstLineChars="0"/>
              <w:rPr>
                <w:rFonts w:ascii="楷体" w:eastAsia="楷体" w:hAnsi="楷体" w:cs="楷体"/>
                <w:szCs w:val="21"/>
              </w:rPr>
            </w:pPr>
            <w:r>
              <w:rPr>
                <w:rFonts w:ascii="楷体" w:eastAsia="楷体" w:hAnsi="楷体" w:cs="楷体" w:hint="eastAsia"/>
                <w:szCs w:val="21"/>
              </w:rPr>
              <w:t>企业管理手册中规定了公司总的质量管理目标。</w:t>
            </w:r>
          </w:p>
          <w:p w14:paraId="02DE781F" w14:textId="77777777" w:rsidR="00487234" w:rsidRDefault="00487234" w:rsidP="00972570">
            <w:pPr>
              <w:pStyle w:val="ac"/>
              <w:numPr>
                <w:ilvl w:val="0"/>
                <w:numId w:val="8"/>
              </w:numPr>
              <w:ind w:firstLineChars="0"/>
              <w:rPr>
                <w:rFonts w:ascii="楷体" w:eastAsia="楷体" w:hAnsi="楷体" w:cs="楷体"/>
                <w:szCs w:val="21"/>
              </w:rPr>
            </w:pPr>
            <w:r>
              <w:rPr>
                <w:rFonts w:ascii="楷体" w:eastAsia="楷体" w:hAnsi="楷体" w:cs="楷体" w:hint="eastAsia"/>
                <w:szCs w:val="21"/>
              </w:rPr>
              <w:t>行政部蒋主任介绍行政部的质量目标：</w:t>
            </w:r>
            <w:r w:rsidRPr="00487234">
              <w:rPr>
                <w:rFonts w:ascii="楷体" w:eastAsia="楷体" w:hAnsi="楷体" w:cs="楷体" w:hint="eastAsia"/>
                <w:szCs w:val="21"/>
              </w:rPr>
              <w:t>培训计划完成</w:t>
            </w:r>
            <w:r>
              <w:rPr>
                <w:rFonts w:ascii="楷体" w:eastAsia="楷体" w:hAnsi="楷体" w:cs="楷体" w:hint="eastAsia"/>
                <w:szCs w:val="21"/>
              </w:rPr>
              <w:t>率</w:t>
            </w:r>
            <w:r w:rsidR="00972570">
              <w:rPr>
                <w:rFonts w:ascii="楷体" w:eastAsia="楷体" w:hAnsi="楷体" w:cs="楷体" w:hint="eastAsia"/>
                <w:szCs w:val="21"/>
              </w:rPr>
              <w:t>（</w:t>
            </w:r>
            <w:r w:rsidR="00972570" w:rsidRPr="00972570">
              <w:rPr>
                <w:rFonts w:ascii="楷体" w:eastAsia="楷体" w:hAnsi="楷体" w:cs="楷体" w:hint="eastAsia"/>
                <w:szCs w:val="21"/>
              </w:rPr>
              <w:t>实际培训人次/应培训人次</w:t>
            </w:r>
            <w:r w:rsidR="00972570">
              <w:rPr>
                <w:rFonts w:ascii="楷体" w:eastAsia="楷体" w:hAnsi="楷体" w:cs="楷体" w:hint="eastAsia"/>
                <w:szCs w:val="21"/>
              </w:rPr>
              <w:t>）</w:t>
            </w:r>
            <w:r w:rsidRPr="00487234">
              <w:rPr>
                <w:rFonts w:ascii="楷体" w:eastAsia="楷体" w:hAnsi="楷体" w:cs="楷体" w:hint="eastAsia"/>
                <w:szCs w:val="21"/>
              </w:rPr>
              <w:t>100%</w:t>
            </w:r>
            <w:r>
              <w:rPr>
                <w:rFonts w:ascii="楷体" w:eastAsia="楷体" w:hAnsi="楷体" w:cs="楷体" w:hint="eastAsia"/>
                <w:szCs w:val="21"/>
              </w:rPr>
              <w:t>。</w:t>
            </w:r>
          </w:p>
          <w:p w14:paraId="17A70E6A" w14:textId="2103564B" w:rsidR="00972570" w:rsidRPr="00075EC0" w:rsidRDefault="00972570" w:rsidP="00972570">
            <w:pPr>
              <w:pStyle w:val="ac"/>
              <w:numPr>
                <w:ilvl w:val="0"/>
                <w:numId w:val="8"/>
              </w:numPr>
              <w:ind w:firstLineChars="0"/>
              <w:rPr>
                <w:rFonts w:ascii="楷体" w:eastAsia="楷体" w:hAnsi="楷体" w:cs="楷体"/>
                <w:szCs w:val="21"/>
              </w:rPr>
            </w:pPr>
            <w:r>
              <w:rPr>
                <w:rFonts w:ascii="楷体" w:eastAsia="楷体" w:hAnsi="楷体" w:cs="楷体" w:hint="eastAsia"/>
                <w:szCs w:val="21"/>
              </w:rPr>
              <w:t>提供有2</w:t>
            </w:r>
            <w:r>
              <w:rPr>
                <w:rFonts w:ascii="楷体" w:eastAsia="楷体" w:hAnsi="楷体" w:cs="楷体"/>
                <w:szCs w:val="21"/>
              </w:rPr>
              <w:t>022</w:t>
            </w:r>
            <w:r>
              <w:rPr>
                <w:rFonts w:ascii="楷体" w:eastAsia="楷体" w:hAnsi="楷体" w:cs="楷体" w:hint="eastAsia"/>
                <w:szCs w:val="21"/>
              </w:rPr>
              <w:t>年1月到3月的统计数据，显示培训计划实际完成率为1</w:t>
            </w:r>
            <w:r>
              <w:rPr>
                <w:rFonts w:ascii="楷体" w:eastAsia="楷体" w:hAnsi="楷体" w:cs="楷体"/>
                <w:szCs w:val="21"/>
              </w:rPr>
              <w:t>00%</w:t>
            </w:r>
            <w:r>
              <w:rPr>
                <w:rFonts w:ascii="楷体" w:eastAsia="楷体" w:hAnsi="楷体" w:cs="楷体" w:hint="eastAsia"/>
                <w:szCs w:val="21"/>
              </w:rPr>
              <w:t>。</w:t>
            </w:r>
          </w:p>
        </w:tc>
        <w:tc>
          <w:tcPr>
            <w:tcW w:w="567" w:type="dxa"/>
          </w:tcPr>
          <w:p w14:paraId="7EE0C994" w14:textId="2988F614" w:rsidR="005D4E27" w:rsidRPr="00F55AAF" w:rsidRDefault="005F1850">
            <w:pPr>
              <w:rPr>
                <w:rFonts w:ascii="楷体" w:eastAsia="楷体" w:hAnsi="楷体" w:cs="楷体"/>
                <w:szCs w:val="21"/>
              </w:rPr>
            </w:pPr>
            <w:r>
              <w:rPr>
                <w:rFonts w:ascii="楷体" w:eastAsia="楷体" w:hAnsi="楷体" w:cs="楷体"/>
                <w:szCs w:val="21"/>
              </w:rPr>
              <w:t>Y</w:t>
            </w:r>
          </w:p>
        </w:tc>
      </w:tr>
      <w:tr w:rsidR="005D6DA4" w:rsidRPr="00F55AAF" w14:paraId="2651D4BF" w14:textId="77777777" w:rsidTr="00A42AC3">
        <w:trPr>
          <w:trHeight w:val="1280"/>
        </w:trPr>
        <w:tc>
          <w:tcPr>
            <w:tcW w:w="1638" w:type="dxa"/>
            <w:vAlign w:val="center"/>
          </w:tcPr>
          <w:p w14:paraId="2CAC3EF6" w14:textId="77777777" w:rsidR="004040CC" w:rsidRDefault="004040CC">
            <w:pPr>
              <w:rPr>
                <w:rFonts w:ascii="楷体" w:eastAsia="楷体" w:hAnsi="楷体" w:cs="楷体"/>
                <w:szCs w:val="21"/>
              </w:rPr>
            </w:pPr>
            <w:r>
              <w:rPr>
                <w:rFonts w:ascii="楷体" w:eastAsia="楷体" w:hAnsi="楷体" w:cs="楷体" w:hint="eastAsia"/>
                <w:szCs w:val="21"/>
              </w:rPr>
              <w:t>人员</w:t>
            </w:r>
          </w:p>
          <w:p w14:paraId="36CC697E" w14:textId="2474B764" w:rsidR="003D1272" w:rsidRDefault="003D1272">
            <w:pPr>
              <w:rPr>
                <w:rFonts w:ascii="楷体" w:eastAsia="楷体" w:hAnsi="楷体" w:cs="楷体"/>
                <w:szCs w:val="21"/>
              </w:rPr>
            </w:pPr>
            <w:r>
              <w:rPr>
                <w:rFonts w:ascii="楷体" w:eastAsia="楷体" w:hAnsi="楷体" w:cs="楷体" w:hint="eastAsia"/>
                <w:szCs w:val="21"/>
              </w:rPr>
              <w:t>能力</w:t>
            </w:r>
          </w:p>
          <w:p w14:paraId="798CE940" w14:textId="36DFF79B" w:rsidR="005D6DA4" w:rsidRDefault="004040CC">
            <w:pPr>
              <w:rPr>
                <w:rFonts w:ascii="楷体" w:eastAsia="楷体" w:hAnsi="楷体" w:cs="楷体"/>
                <w:szCs w:val="21"/>
              </w:rPr>
            </w:pPr>
            <w:r>
              <w:rPr>
                <w:rFonts w:ascii="楷体" w:eastAsia="楷体" w:hAnsi="楷体" w:cs="楷体" w:hint="eastAsia"/>
                <w:szCs w:val="21"/>
              </w:rPr>
              <w:t>意识</w:t>
            </w:r>
          </w:p>
        </w:tc>
        <w:tc>
          <w:tcPr>
            <w:tcW w:w="1195" w:type="dxa"/>
            <w:vAlign w:val="center"/>
          </w:tcPr>
          <w:p w14:paraId="59F6BE03" w14:textId="69BDF69E" w:rsidR="004040CC" w:rsidRDefault="004040CC" w:rsidP="004040CC">
            <w:pPr>
              <w:rPr>
                <w:rFonts w:ascii="楷体" w:eastAsia="楷体" w:hAnsi="楷体" w:cs="楷体"/>
                <w:szCs w:val="21"/>
              </w:rPr>
            </w:pPr>
            <w:r>
              <w:rPr>
                <w:rFonts w:ascii="楷体" w:eastAsia="楷体" w:hAnsi="楷体" w:cs="楷体"/>
                <w:szCs w:val="21"/>
              </w:rPr>
              <w:t xml:space="preserve">Q </w:t>
            </w:r>
            <w:r w:rsidR="00487234">
              <w:rPr>
                <w:rFonts w:ascii="楷体" w:eastAsia="楷体" w:hAnsi="楷体" w:cs="楷体"/>
                <w:szCs w:val="21"/>
              </w:rPr>
              <w:t>7.1.2</w:t>
            </w:r>
            <w:r>
              <w:rPr>
                <w:rFonts w:ascii="楷体" w:eastAsia="楷体" w:hAnsi="楷体" w:cs="楷体"/>
                <w:szCs w:val="21"/>
              </w:rPr>
              <w:t xml:space="preserve"> </w:t>
            </w:r>
          </w:p>
          <w:p w14:paraId="07230C18" w14:textId="37AAF799" w:rsidR="004040CC" w:rsidRDefault="004040CC" w:rsidP="004040CC">
            <w:pPr>
              <w:rPr>
                <w:rFonts w:ascii="楷体" w:eastAsia="楷体" w:hAnsi="楷体" w:cs="楷体"/>
                <w:szCs w:val="21"/>
              </w:rPr>
            </w:pPr>
            <w:r>
              <w:rPr>
                <w:rFonts w:ascii="楷体" w:eastAsia="楷体" w:hAnsi="楷体" w:cs="楷体"/>
                <w:szCs w:val="21"/>
              </w:rPr>
              <w:t>Q 7.2</w:t>
            </w:r>
          </w:p>
          <w:p w14:paraId="2DDD3F14" w14:textId="34E96726" w:rsidR="005D6DA4" w:rsidRDefault="004040CC">
            <w:pPr>
              <w:rPr>
                <w:rFonts w:ascii="楷体" w:eastAsia="楷体" w:hAnsi="楷体" w:cs="楷体"/>
                <w:szCs w:val="21"/>
              </w:rPr>
            </w:pPr>
            <w:r>
              <w:rPr>
                <w:rFonts w:ascii="楷体" w:eastAsia="楷体" w:hAnsi="楷体" w:cs="楷体" w:hint="eastAsia"/>
                <w:szCs w:val="21"/>
              </w:rPr>
              <w:t>Q</w:t>
            </w:r>
            <w:r>
              <w:rPr>
                <w:rFonts w:ascii="楷体" w:eastAsia="楷体" w:hAnsi="楷体" w:cs="楷体"/>
                <w:szCs w:val="21"/>
              </w:rPr>
              <w:t xml:space="preserve"> 7.3</w:t>
            </w:r>
          </w:p>
        </w:tc>
        <w:tc>
          <w:tcPr>
            <w:tcW w:w="11592" w:type="dxa"/>
            <w:vAlign w:val="center"/>
          </w:tcPr>
          <w:p w14:paraId="7A3A6FEE" w14:textId="0DAFF7DE" w:rsidR="003D1272" w:rsidRDefault="00A90A26" w:rsidP="003D1272">
            <w:pPr>
              <w:pStyle w:val="a0"/>
              <w:numPr>
                <w:ilvl w:val="0"/>
                <w:numId w:val="8"/>
              </w:numPr>
              <w:rPr>
                <w:rFonts w:ascii="楷体" w:eastAsia="楷体" w:hAnsi="楷体" w:cs="楷体"/>
                <w:szCs w:val="21"/>
              </w:rPr>
            </w:pPr>
            <w:r>
              <w:rPr>
                <w:rFonts w:ascii="楷体" w:eastAsia="楷体" w:hAnsi="楷体" w:cs="楷体" w:hint="eastAsia"/>
                <w:szCs w:val="21"/>
              </w:rPr>
              <w:t>企业编制有</w:t>
            </w:r>
            <w:r w:rsidR="00453BA6" w:rsidRPr="00A90A26">
              <w:rPr>
                <w:rFonts w:ascii="楷体" w:eastAsia="楷体" w:hAnsi="楷体" w:cs="楷体" w:hint="eastAsia"/>
                <w:szCs w:val="21"/>
              </w:rPr>
              <w:t>《人力资源管理程序》</w:t>
            </w:r>
            <w:r w:rsidR="003D1272">
              <w:rPr>
                <w:rFonts w:ascii="楷体" w:eastAsia="楷体" w:hAnsi="楷体" w:cs="楷体" w:hint="eastAsia"/>
                <w:szCs w:val="21"/>
              </w:rPr>
              <w:t>，对</w:t>
            </w:r>
            <w:r w:rsidR="00E35D55">
              <w:rPr>
                <w:rFonts w:ascii="楷体" w:eastAsia="楷体" w:hAnsi="楷体" w:cs="楷体" w:hint="eastAsia"/>
                <w:szCs w:val="21"/>
              </w:rPr>
              <w:t>人员申请、人员招聘、人员试用与考核、人员任职资格要求、人员教育培训等作出了规定。</w:t>
            </w:r>
          </w:p>
          <w:p w14:paraId="44BB7988" w14:textId="41190116" w:rsidR="00453BA6" w:rsidRDefault="00E35D55" w:rsidP="00E35D55">
            <w:pPr>
              <w:pStyle w:val="a0"/>
              <w:numPr>
                <w:ilvl w:val="0"/>
                <w:numId w:val="8"/>
              </w:numPr>
              <w:rPr>
                <w:rFonts w:ascii="楷体" w:eastAsia="楷体" w:hAnsi="楷体" w:cs="楷体"/>
                <w:szCs w:val="21"/>
              </w:rPr>
            </w:pPr>
            <w:r>
              <w:rPr>
                <w:rFonts w:ascii="楷体" w:eastAsia="楷体" w:hAnsi="楷体" w:cs="楷体" w:hint="eastAsia"/>
                <w:szCs w:val="21"/>
              </w:rPr>
              <w:t>提供有《员工花名册》，显示企业现有员工</w:t>
            </w:r>
            <w:r w:rsidR="003D1272">
              <w:rPr>
                <w:rFonts w:ascii="楷体" w:eastAsia="楷体" w:hAnsi="楷体" w:cs="楷体"/>
                <w:szCs w:val="21"/>
              </w:rPr>
              <w:t>25</w:t>
            </w:r>
            <w:r w:rsidR="003D1272">
              <w:rPr>
                <w:rFonts w:ascii="楷体" w:eastAsia="楷体" w:hAnsi="楷体" w:cs="楷体" w:hint="eastAsia"/>
                <w:szCs w:val="21"/>
              </w:rPr>
              <w:t>名，其中大专以上学历3人</w:t>
            </w:r>
            <w:r w:rsidR="00AC707A">
              <w:rPr>
                <w:rFonts w:ascii="楷体" w:eastAsia="楷体" w:hAnsi="楷体" w:cs="楷体" w:hint="eastAsia"/>
                <w:szCs w:val="21"/>
              </w:rPr>
              <w:t>，满足企业质量体系运行需要。</w:t>
            </w:r>
          </w:p>
          <w:p w14:paraId="268AFB31" w14:textId="5ABEFD4E" w:rsidR="008142A4" w:rsidRDefault="00E35D55" w:rsidP="00AC707A">
            <w:pPr>
              <w:pStyle w:val="a0"/>
              <w:numPr>
                <w:ilvl w:val="0"/>
                <w:numId w:val="8"/>
              </w:numPr>
              <w:rPr>
                <w:rFonts w:ascii="楷体" w:eastAsia="楷体" w:hAnsi="楷体" w:cs="楷体"/>
                <w:szCs w:val="21"/>
              </w:rPr>
            </w:pPr>
            <w:r>
              <w:rPr>
                <w:rFonts w:ascii="楷体" w:eastAsia="楷体" w:hAnsi="楷体" w:cs="楷体" w:hint="eastAsia"/>
                <w:szCs w:val="21"/>
              </w:rPr>
              <w:t>提供有</w:t>
            </w:r>
            <w:r w:rsidR="00613C4C">
              <w:rPr>
                <w:rFonts w:ascii="楷体" w:eastAsia="楷体" w:hAnsi="楷体" w:cs="楷体" w:hint="eastAsia"/>
                <w:szCs w:val="21"/>
              </w:rPr>
              <w:t>2</w:t>
            </w:r>
            <w:r w:rsidR="00613C4C">
              <w:rPr>
                <w:rFonts w:ascii="楷体" w:eastAsia="楷体" w:hAnsi="楷体" w:cs="楷体"/>
                <w:szCs w:val="21"/>
              </w:rPr>
              <w:t>021</w:t>
            </w:r>
            <w:r w:rsidR="00613C4C">
              <w:rPr>
                <w:rFonts w:ascii="楷体" w:eastAsia="楷体" w:hAnsi="楷体" w:cs="楷体" w:hint="eastAsia"/>
                <w:szCs w:val="21"/>
              </w:rPr>
              <w:t>年和2</w:t>
            </w:r>
            <w:r w:rsidR="00613C4C">
              <w:rPr>
                <w:rFonts w:ascii="楷体" w:eastAsia="楷体" w:hAnsi="楷体" w:cs="楷体"/>
                <w:szCs w:val="21"/>
              </w:rPr>
              <w:t>022</w:t>
            </w:r>
            <w:r w:rsidR="00613C4C">
              <w:rPr>
                <w:rFonts w:ascii="楷体" w:eastAsia="楷体" w:hAnsi="楷体" w:cs="楷体" w:hint="eastAsia"/>
                <w:szCs w:val="21"/>
              </w:rPr>
              <w:t>年度的培训计划，</w:t>
            </w:r>
            <w:r w:rsidR="00AC707A">
              <w:rPr>
                <w:rFonts w:ascii="楷体" w:eastAsia="楷体" w:hAnsi="楷体" w:cs="楷体" w:hint="eastAsia"/>
                <w:szCs w:val="21"/>
              </w:rPr>
              <w:t>并提供有相应的培训记录。</w:t>
            </w:r>
          </w:p>
          <w:p w14:paraId="6C088169" w14:textId="1927CFA0" w:rsidR="00613C4C" w:rsidRDefault="00613C4C" w:rsidP="00613C4C">
            <w:pPr>
              <w:pStyle w:val="a0"/>
              <w:rPr>
                <w:rFonts w:ascii="楷体" w:eastAsia="楷体" w:hAnsi="楷体" w:cs="楷体"/>
                <w:szCs w:val="21"/>
              </w:rPr>
            </w:pPr>
            <w:r w:rsidRPr="00613C4C">
              <w:rPr>
                <w:rFonts w:ascii="楷体" w:eastAsia="楷体" w:hAnsi="楷体" w:cs="楷体"/>
                <w:szCs w:val="21"/>
              </w:rPr>
              <w:lastRenderedPageBreak/>
              <w:drawing>
                <wp:inline distT="0" distB="0" distL="0" distR="0" wp14:anchorId="18494EC9" wp14:editId="7F49A0E3">
                  <wp:extent cx="1621207" cy="80713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6493" cy="814742"/>
                          </a:xfrm>
                          <a:prstGeom prst="rect">
                            <a:avLst/>
                          </a:prstGeom>
                        </pic:spPr>
                      </pic:pic>
                    </a:graphicData>
                  </a:graphic>
                </wp:inline>
              </w:drawing>
            </w:r>
            <w:r>
              <w:rPr>
                <w:rFonts w:ascii="楷体" w:eastAsia="楷体" w:hAnsi="楷体" w:cs="楷体" w:hint="eastAsia"/>
                <w:szCs w:val="21"/>
              </w:rPr>
              <w:t xml:space="preserve"> </w:t>
            </w:r>
            <w:r w:rsidRPr="00613C4C">
              <w:rPr>
                <w:rFonts w:ascii="楷体" w:eastAsia="楷体" w:hAnsi="楷体" w:cs="楷体"/>
                <w:szCs w:val="21"/>
              </w:rPr>
              <w:drawing>
                <wp:inline distT="0" distB="0" distL="0" distR="0" wp14:anchorId="3284E0F7" wp14:editId="4F6B90AE">
                  <wp:extent cx="1127002" cy="150937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355" cy="1531279"/>
                          </a:xfrm>
                          <a:prstGeom prst="rect">
                            <a:avLst/>
                          </a:prstGeom>
                        </pic:spPr>
                      </pic:pic>
                    </a:graphicData>
                  </a:graphic>
                </wp:inline>
              </w:drawing>
            </w:r>
            <w:r>
              <w:rPr>
                <w:rFonts w:ascii="楷体" w:eastAsia="楷体" w:hAnsi="楷体" w:cs="楷体"/>
                <w:szCs w:val="21"/>
              </w:rPr>
              <w:t xml:space="preserve"> </w:t>
            </w:r>
            <w:r w:rsidRPr="00613C4C">
              <w:rPr>
                <w:rFonts w:ascii="楷体" w:eastAsia="楷体" w:hAnsi="楷体" w:cs="楷体"/>
                <w:szCs w:val="21"/>
              </w:rPr>
              <w:drawing>
                <wp:inline distT="0" distB="0" distL="0" distR="0" wp14:anchorId="2C2956AA" wp14:editId="1979FA3C">
                  <wp:extent cx="1182572" cy="153965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1195772" cy="1556838"/>
                          </a:xfrm>
                          <a:prstGeom prst="rect">
                            <a:avLst/>
                          </a:prstGeom>
                        </pic:spPr>
                      </pic:pic>
                    </a:graphicData>
                  </a:graphic>
                </wp:inline>
              </w:drawing>
            </w:r>
            <w:r w:rsidRPr="00613C4C">
              <w:rPr>
                <w:rFonts w:ascii="楷体" w:eastAsia="楷体" w:hAnsi="楷体" w:cs="楷体"/>
                <w:szCs w:val="21"/>
              </w:rPr>
              <w:drawing>
                <wp:inline distT="0" distB="0" distL="0" distR="0" wp14:anchorId="1E79697F" wp14:editId="0D4FA04C">
                  <wp:extent cx="1141765" cy="151532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4515" cy="1532242"/>
                          </a:xfrm>
                          <a:prstGeom prst="rect">
                            <a:avLst/>
                          </a:prstGeom>
                        </pic:spPr>
                      </pic:pic>
                    </a:graphicData>
                  </a:graphic>
                </wp:inline>
              </w:drawing>
            </w:r>
            <w:r w:rsidR="00100D23" w:rsidRPr="00613C4C">
              <w:rPr>
                <w:rFonts w:ascii="楷体" w:eastAsia="楷体" w:hAnsi="楷体" w:cs="楷体"/>
                <w:szCs w:val="21"/>
              </w:rPr>
              <w:drawing>
                <wp:inline distT="0" distB="0" distL="0" distR="0" wp14:anchorId="2754F9EE" wp14:editId="4EDF9F8D">
                  <wp:extent cx="1360015" cy="161140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68328" cy="1621257"/>
                          </a:xfrm>
                          <a:prstGeom prst="rect">
                            <a:avLst/>
                          </a:prstGeom>
                        </pic:spPr>
                      </pic:pic>
                    </a:graphicData>
                  </a:graphic>
                </wp:inline>
              </w:drawing>
            </w:r>
          </w:p>
          <w:p w14:paraId="7E9FCBFD" w14:textId="03C36C83" w:rsidR="00AC707A" w:rsidRDefault="002A12D0" w:rsidP="00AC707A">
            <w:pPr>
              <w:pStyle w:val="a0"/>
              <w:numPr>
                <w:ilvl w:val="0"/>
                <w:numId w:val="8"/>
              </w:numPr>
              <w:rPr>
                <w:rFonts w:ascii="楷体" w:eastAsia="楷体" w:hAnsi="楷体" w:cs="楷体"/>
                <w:szCs w:val="21"/>
              </w:rPr>
            </w:pPr>
            <w:r>
              <w:rPr>
                <w:rFonts w:ascii="楷体" w:eastAsia="楷体" w:hAnsi="楷体" w:cs="楷体" w:hint="eastAsia"/>
                <w:szCs w:val="21"/>
              </w:rPr>
              <w:t>查企业特种作业人员资格证，提供有：</w:t>
            </w:r>
          </w:p>
          <w:p w14:paraId="36B0B9AB" w14:textId="6185F7F2" w:rsidR="002A12D0" w:rsidRDefault="002A12D0" w:rsidP="004040CC">
            <w:pPr>
              <w:pStyle w:val="a0"/>
              <w:numPr>
                <w:ilvl w:val="0"/>
                <w:numId w:val="21"/>
              </w:numPr>
              <w:rPr>
                <w:rFonts w:ascii="楷体" w:eastAsia="楷体" w:hAnsi="楷体" w:cs="楷体"/>
                <w:szCs w:val="21"/>
              </w:rPr>
            </w:pPr>
            <w:r>
              <w:rPr>
                <w:rFonts w:ascii="楷体" w:eastAsia="楷体" w:hAnsi="楷体" w:cs="楷体" w:hint="eastAsia"/>
                <w:szCs w:val="21"/>
              </w:rPr>
              <w:t>陈军华</w:t>
            </w:r>
            <w:r w:rsidR="004040CC">
              <w:rPr>
                <w:rFonts w:ascii="楷体" w:eastAsia="楷体" w:hAnsi="楷体" w:cs="楷体" w:hint="eastAsia"/>
                <w:szCs w:val="21"/>
              </w:rPr>
              <w:t>，焊工证，</w:t>
            </w:r>
            <w:r>
              <w:rPr>
                <w:rFonts w:ascii="楷体" w:eastAsia="楷体" w:hAnsi="楷体" w:cs="楷体"/>
                <w:szCs w:val="21"/>
              </w:rPr>
              <w:t xml:space="preserve"> </w:t>
            </w:r>
            <w:r w:rsidR="00894834">
              <w:rPr>
                <w:rFonts w:ascii="楷体" w:eastAsia="楷体" w:hAnsi="楷体" w:cs="楷体" w:hint="eastAsia"/>
                <w:szCs w:val="21"/>
              </w:rPr>
              <w:t>证书编号：T</w:t>
            </w:r>
            <w:r w:rsidR="00894834">
              <w:rPr>
                <w:rFonts w:ascii="楷体" w:eastAsia="楷体" w:hAnsi="楷体" w:cs="楷体"/>
                <w:szCs w:val="21"/>
              </w:rPr>
              <w:t>43032219760428331X,</w:t>
            </w:r>
            <w:r>
              <w:rPr>
                <w:rFonts w:ascii="楷体" w:eastAsia="楷体" w:hAnsi="楷体" w:cs="楷体" w:hint="eastAsia"/>
                <w:szCs w:val="21"/>
              </w:rPr>
              <w:t>有效期至：2</w:t>
            </w:r>
            <w:r>
              <w:rPr>
                <w:rFonts w:ascii="楷体" w:eastAsia="楷体" w:hAnsi="楷体" w:cs="楷体"/>
                <w:szCs w:val="21"/>
              </w:rPr>
              <w:t>024</w:t>
            </w:r>
            <w:r>
              <w:rPr>
                <w:rFonts w:ascii="楷体" w:eastAsia="楷体" w:hAnsi="楷体" w:cs="楷体" w:hint="eastAsia"/>
                <w:szCs w:val="21"/>
              </w:rPr>
              <w:t>年4月1</w:t>
            </w:r>
            <w:r>
              <w:rPr>
                <w:rFonts w:ascii="楷体" w:eastAsia="楷体" w:hAnsi="楷体" w:cs="楷体"/>
                <w:szCs w:val="21"/>
              </w:rPr>
              <w:t>8</w:t>
            </w:r>
            <w:r>
              <w:rPr>
                <w:rFonts w:ascii="楷体" w:eastAsia="楷体" w:hAnsi="楷体" w:cs="楷体" w:hint="eastAsia"/>
                <w:szCs w:val="21"/>
              </w:rPr>
              <w:t>日；</w:t>
            </w:r>
          </w:p>
          <w:p w14:paraId="0EF95C38" w14:textId="77777777" w:rsidR="004040CC" w:rsidRDefault="004040CC" w:rsidP="004040CC">
            <w:pPr>
              <w:pStyle w:val="a0"/>
              <w:numPr>
                <w:ilvl w:val="0"/>
                <w:numId w:val="21"/>
              </w:numPr>
              <w:rPr>
                <w:rFonts w:ascii="楷体" w:eastAsia="楷体" w:hAnsi="楷体" w:cs="楷体"/>
                <w:szCs w:val="21"/>
              </w:rPr>
            </w:pPr>
            <w:r>
              <w:rPr>
                <w:rFonts w:ascii="楷体" w:eastAsia="楷体" w:hAnsi="楷体" w:cs="楷体" w:hint="eastAsia"/>
                <w:szCs w:val="21"/>
              </w:rPr>
              <w:t>陈军华，低压电工证，有效期至：2</w:t>
            </w:r>
            <w:r>
              <w:rPr>
                <w:rFonts w:ascii="楷体" w:eastAsia="楷体" w:hAnsi="楷体" w:cs="楷体"/>
                <w:szCs w:val="21"/>
              </w:rPr>
              <w:t>027</w:t>
            </w:r>
            <w:r>
              <w:rPr>
                <w:rFonts w:ascii="楷体" w:eastAsia="楷体" w:hAnsi="楷体" w:cs="楷体" w:hint="eastAsia"/>
                <w:szCs w:val="21"/>
              </w:rPr>
              <w:t>年9月1</w:t>
            </w:r>
            <w:r>
              <w:rPr>
                <w:rFonts w:ascii="楷体" w:eastAsia="楷体" w:hAnsi="楷体" w:cs="楷体"/>
                <w:szCs w:val="21"/>
              </w:rPr>
              <w:t>6</w:t>
            </w:r>
            <w:r>
              <w:rPr>
                <w:rFonts w:ascii="楷体" w:eastAsia="楷体" w:hAnsi="楷体" w:cs="楷体" w:hint="eastAsia"/>
                <w:szCs w:val="21"/>
              </w:rPr>
              <w:t>日；</w:t>
            </w:r>
          </w:p>
          <w:p w14:paraId="64EB1F78" w14:textId="7F23347B" w:rsidR="004040CC" w:rsidRPr="00E4195A" w:rsidRDefault="00E64F2E" w:rsidP="004040CC">
            <w:pPr>
              <w:pStyle w:val="a0"/>
              <w:numPr>
                <w:ilvl w:val="0"/>
                <w:numId w:val="21"/>
              </w:numPr>
              <w:rPr>
                <w:rFonts w:ascii="楷体" w:eastAsia="楷体" w:hAnsi="楷体" w:cs="楷体"/>
                <w:szCs w:val="21"/>
              </w:rPr>
            </w:pPr>
            <w:r>
              <w:rPr>
                <w:rFonts w:ascii="楷体" w:eastAsia="楷体" w:hAnsi="楷体" w:cs="楷体" w:hint="eastAsia"/>
                <w:szCs w:val="21"/>
              </w:rPr>
              <w:t>俞敏峰，</w:t>
            </w:r>
            <w:r w:rsidR="004040CC" w:rsidRPr="00E4195A">
              <w:rPr>
                <w:rFonts w:ascii="楷体" w:eastAsia="楷体" w:hAnsi="楷体" w:cs="楷体" w:hint="eastAsia"/>
                <w:szCs w:val="21"/>
              </w:rPr>
              <w:t>叉车驾驶证，</w:t>
            </w:r>
            <w:r w:rsidRPr="00E4195A">
              <w:rPr>
                <w:rFonts w:ascii="楷体" w:eastAsia="楷体" w:hAnsi="楷体" w:cs="楷体" w:hint="eastAsia"/>
                <w:szCs w:val="21"/>
              </w:rPr>
              <w:t>证件编号：3</w:t>
            </w:r>
            <w:r w:rsidRPr="00E4195A">
              <w:rPr>
                <w:rFonts w:ascii="楷体" w:eastAsia="楷体" w:hAnsi="楷体" w:cs="楷体"/>
                <w:szCs w:val="21"/>
              </w:rPr>
              <w:t>30421198612100536</w:t>
            </w:r>
            <w:r w:rsidR="00894834" w:rsidRPr="00E4195A">
              <w:rPr>
                <w:rFonts w:ascii="楷体" w:eastAsia="楷体" w:hAnsi="楷体" w:cs="楷体" w:hint="eastAsia"/>
                <w:szCs w:val="21"/>
              </w:rPr>
              <w:t>，</w:t>
            </w:r>
            <w:r w:rsidR="004040CC" w:rsidRPr="00E4195A">
              <w:rPr>
                <w:rFonts w:ascii="楷体" w:eastAsia="楷体" w:hAnsi="楷体" w:cs="楷体" w:hint="eastAsia"/>
                <w:szCs w:val="21"/>
              </w:rPr>
              <w:t>有效期至：</w:t>
            </w:r>
            <w:r w:rsidR="00894834" w:rsidRPr="00E4195A">
              <w:rPr>
                <w:rFonts w:ascii="楷体" w:eastAsia="楷体" w:hAnsi="楷体" w:cs="楷体" w:hint="eastAsia"/>
                <w:szCs w:val="21"/>
              </w:rPr>
              <w:t>2</w:t>
            </w:r>
            <w:r w:rsidR="00894834" w:rsidRPr="00E4195A">
              <w:rPr>
                <w:rFonts w:ascii="楷体" w:eastAsia="楷体" w:hAnsi="楷体" w:cs="楷体"/>
                <w:szCs w:val="21"/>
              </w:rPr>
              <w:t>022</w:t>
            </w:r>
            <w:r w:rsidR="00894834" w:rsidRPr="00E4195A">
              <w:rPr>
                <w:rFonts w:ascii="楷体" w:eastAsia="楷体" w:hAnsi="楷体" w:cs="楷体" w:hint="eastAsia"/>
                <w:szCs w:val="21"/>
              </w:rPr>
              <w:t>年7月1</w:t>
            </w:r>
            <w:r w:rsidR="00894834" w:rsidRPr="00E4195A">
              <w:rPr>
                <w:rFonts w:ascii="楷体" w:eastAsia="楷体" w:hAnsi="楷体" w:cs="楷体"/>
                <w:szCs w:val="21"/>
              </w:rPr>
              <w:t>2</w:t>
            </w:r>
            <w:r w:rsidR="00894834" w:rsidRPr="00E4195A">
              <w:rPr>
                <w:rFonts w:ascii="楷体" w:eastAsia="楷体" w:hAnsi="楷体" w:cs="楷体" w:hint="eastAsia"/>
                <w:szCs w:val="21"/>
              </w:rPr>
              <w:t>日。</w:t>
            </w:r>
          </w:p>
          <w:p w14:paraId="63D01D61" w14:textId="1EC3EA6D" w:rsidR="004040CC" w:rsidRPr="004040CC" w:rsidRDefault="004040CC" w:rsidP="00E114BE">
            <w:pPr>
              <w:pStyle w:val="a0"/>
              <w:numPr>
                <w:ilvl w:val="0"/>
                <w:numId w:val="22"/>
              </w:numPr>
              <w:rPr>
                <w:rFonts w:ascii="楷体" w:eastAsia="楷体" w:hAnsi="楷体" w:cs="楷体"/>
                <w:szCs w:val="21"/>
              </w:rPr>
            </w:pPr>
            <w:r w:rsidRPr="004040CC">
              <w:rPr>
                <w:rFonts w:ascii="楷体" w:eastAsia="楷体" w:hAnsi="楷体" w:cs="楷体" w:hint="eastAsia"/>
                <w:szCs w:val="21"/>
              </w:rPr>
              <w:t>部门负责人介绍企业主要通过培训提高岗位作业水平及质量意识，明确各岗位要求，销售人员、技术人员、财务人员及办公人员自身工作对</w:t>
            </w:r>
            <w:r>
              <w:rPr>
                <w:rFonts w:ascii="楷体" w:eastAsia="楷体" w:hAnsi="楷体" w:cs="楷体" w:hint="eastAsia"/>
                <w:szCs w:val="21"/>
              </w:rPr>
              <w:t>质量</w:t>
            </w:r>
            <w:r w:rsidRPr="004040CC">
              <w:rPr>
                <w:rFonts w:ascii="楷体" w:eastAsia="楷体" w:hAnsi="楷体" w:cs="楷体" w:hint="eastAsia"/>
                <w:szCs w:val="21"/>
              </w:rPr>
              <w:t>目标的影响，以及如何通过培训和互相交流提高</w:t>
            </w:r>
            <w:r w:rsidR="00BF4AA4">
              <w:rPr>
                <w:rFonts w:ascii="楷体" w:eastAsia="楷体" w:hAnsi="楷体" w:cs="楷体" w:hint="eastAsia"/>
                <w:szCs w:val="21"/>
              </w:rPr>
              <w:t>质量</w:t>
            </w:r>
            <w:r w:rsidRPr="004040CC">
              <w:rPr>
                <w:rFonts w:ascii="楷体" w:eastAsia="楷体" w:hAnsi="楷体" w:cs="楷体" w:hint="eastAsia"/>
                <w:szCs w:val="21"/>
              </w:rPr>
              <w:t>绩效，不符合质量管理体系要求的后果等。</w:t>
            </w:r>
          </w:p>
          <w:p w14:paraId="1BC99B70" w14:textId="7FBF5D2E" w:rsidR="004040CC" w:rsidRDefault="004040CC" w:rsidP="004040CC">
            <w:pPr>
              <w:pStyle w:val="a0"/>
              <w:numPr>
                <w:ilvl w:val="0"/>
                <w:numId w:val="22"/>
              </w:numPr>
              <w:rPr>
                <w:rFonts w:ascii="楷体" w:eastAsia="楷体" w:hAnsi="楷体" w:cs="楷体"/>
                <w:szCs w:val="21"/>
              </w:rPr>
            </w:pPr>
            <w:r w:rsidRPr="004040CC">
              <w:rPr>
                <w:rFonts w:ascii="楷体" w:eastAsia="楷体" w:hAnsi="楷体" w:cs="楷体" w:hint="eastAsia"/>
                <w:szCs w:val="21"/>
              </w:rPr>
              <w:t>询问</w:t>
            </w:r>
            <w:r w:rsidR="00BF4AA4">
              <w:rPr>
                <w:rFonts w:ascii="楷体" w:eastAsia="楷体" w:hAnsi="楷体" w:cs="楷体" w:hint="eastAsia"/>
                <w:szCs w:val="21"/>
              </w:rPr>
              <w:t>行政</w:t>
            </w:r>
            <w:r w:rsidRPr="004040CC">
              <w:rPr>
                <w:rFonts w:ascii="楷体" w:eastAsia="楷体" w:hAnsi="楷体" w:cs="楷体" w:hint="eastAsia"/>
                <w:szCs w:val="21"/>
              </w:rPr>
              <w:t>部人员，清楚</w:t>
            </w:r>
            <w:r w:rsidR="00BF4AA4">
              <w:rPr>
                <w:rFonts w:ascii="楷体" w:eastAsia="楷体" w:hAnsi="楷体" w:cs="楷体" w:hint="eastAsia"/>
                <w:szCs w:val="21"/>
              </w:rPr>
              <w:t>公司及本部门的质量目标，清楚其对质量管理体系有效性的贡献及不符合质量管理体系要求的后果</w:t>
            </w:r>
            <w:r w:rsidRPr="004040CC">
              <w:rPr>
                <w:rFonts w:ascii="楷体" w:eastAsia="楷体" w:hAnsi="楷体" w:cs="楷体" w:hint="eastAsia"/>
                <w:szCs w:val="21"/>
              </w:rPr>
              <w:t>。</w:t>
            </w:r>
          </w:p>
        </w:tc>
        <w:tc>
          <w:tcPr>
            <w:tcW w:w="567" w:type="dxa"/>
          </w:tcPr>
          <w:p w14:paraId="205CE1DE" w14:textId="4C8398EF" w:rsidR="005D6DA4" w:rsidRDefault="0002082B">
            <w:pPr>
              <w:rPr>
                <w:rFonts w:ascii="楷体" w:eastAsia="楷体" w:hAnsi="楷体" w:cs="楷体"/>
                <w:szCs w:val="21"/>
              </w:rPr>
            </w:pPr>
            <w:r>
              <w:rPr>
                <w:rFonts w:ascii="楷体" w:eastAsia="楷体" w:hAnsi="楷体" w:cs="楷体" w:hint="eastAsia"/>
                <w:szCs w:val="21"/>
              </w:rPr>
              <w:lastRenderedPageBreak/>
              <w:t>Y</w:t>
            </w:r>
          </w:p>
        </w:tc>
      </w:tr>
      <w:tr w:rsidR="00611AF3" w:rsidRPr="00F55AAF" w14:paraId="5415F58F" w14:textId="77777777" w:rsidTr="00A42AC3">
        <w:trPr>
          <w:trHeight w:val="951"/>
        </w:trPr>
        <w:tc>
          <w:tcPr>
            <w:tcW w:w="1638" w:type="dxa"/>
            <w:vAlign w:val="center"/>
          </w:tcPr>
          <w:p w14:paraId="6377EA91" w14:textId="7AF25B93" w:rsidR="00611AF3" w:rsidRPr="00F55AAF" w:rsidRDefault="00487234" w:rsidP="00611AF3">
            <w:pPr>
              <w:rPr>
                <w:rFonts w:ascii="楷体" w:eastAsia="楷体" w:hAnsi="楷体" w:cs="楷体"/>
                <w:szCs w:val="21"/>
              </w:rPr>
            </w:pPr>
            <w:r>
              <w:rPr>
                <w:rFonts w:ascii="楷体" w:eastAsia="楷体" w:hAnsi="楷体" w:cs="楷体" w:hint="eastAsia"/>
                <w:szCs w:val="21"/>
              </w:rPr>
              <w:t>能力</w:t>
            </w:r>
          </w:p>
        </w:tc>
        <w:tc>
          <w:tcPr>
            <w:tcW w:w="1195" w:type="dxa"/>
            <w:vAlign w:val="center"/>
          </w:tcPr>
          <w:p w14:paraId="3FFC49BA" w14:textId="77777777" w:rsidR="00611AF3" w:rsidRDefault="00487234" w:rsidP="00611AF3">
            <w:pPr>
              <w:rPr>
                <w:rFonts w:ascii="楷体" w:eastAsia="楷体" w:hAnsi="楷体" w:cs="楷体"/>
                <w:szCs w:val="21"/>
              </w:rPr>
            </w:pPr>
            <w:r>
              <w:rPr>
                <w:rFonts w:ascii="楷体" w:eastAsia="楷体" w:hAnsi="楷体" w:cs="楷体"/>
                <w:szCs w:val="21"/>
              </w:rPr>
              <w:t>Q 7.</w:t>
            </w:r>
            <w:r w:rsidR="00E873A7">
              <w:rPr>
                <w:rFonts w:ascii="楷体" w:eastAsia="楷体" w:hAnsi="楷体" w:cs="楷体"/>
                <w:szCs w:val="21"/>
              </w:rPr>
              <w:t>5</w:t>
            </w:r>
          </w:p>
          <w:p w14:paraId="0A6EABB9" w14:textId="11C4A50B" w:rsidR="00E873A7" w:rsidRPr="00E873A7" w:rsidRDefault="00E873A7" w:rsidP="00E873A7">
            <w:pPr>
              <w:pStyle w:val="a0"/>
            </w:pPr>
          </w:p>
        </w:tc>
        <w:tc>
          <w:tcPr>
            <w:tcW w:w="11592" w:type="dxa"/>
            <w:vAlign w:val="center"/>
          </w:tcPr>
          <w:p w14:paraId="637E8A1F" w14:textId="77777777" w:rsidR="008023DA" w:rsidRPr="008023DA" w:rsidRDefault="008023DA" w:rsidP="008023DA">
            <w:pPr>
              <w:pStyle w:val="ac"/>
              <w:numPr>
                <w:ilvl w:val="0"/>
                <w:numId w:val="20"/>
              </w:numPr>
              <w:ind w:firstLineChars="0"/>
              <w:rPr>
                <w:rFonts w:ascii="楷体" w:eastAsia="楷体" w:hAnsi="楷体" w:cs="楷体"/>
                <w:szCs w:val="21"/>
              </w:rPr>
            </w:pPr>
            <w:r w:rsidRPr="008023DA">
              <w:rPr>
                <w:rFonts w:ascii="楷体" w:eastAsia="楷体" w:hAnsi="楷体" w:cs="楷体" w:hint="eastAsia"/>
                <w:szCs w:val="21"/>
              </w:rPr>
              <w:t>受审核方建立的管理体系文件包括：</w:t>
            </w:r>
          </w:p>
          <w:p w14:paraId="0885BD6D" w14:textId="7DE8BE67" w:rsidR="008023DA" w:rsidRPr="00550796" w:rsidRDefault="00550796" w:rsidP="00550796">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w:t>
            </w:r>
            <w:r w:rsidR="008023DA" w:rsidRPr="00550796">
              <w:rPr>
                <w:rFonts w:ascii="楷体" w:eastAsia="楷体" w:hAnsi="楷体" w:cs="楷体" w:hint="eastAsia"/>
                <w:szCs w:val="21"/>
              </w:rPr>
              <w:t>管理手册</w:t>
            </w:r>
            <w:r>
              <w:rPr>
                <w:rFonts w:ascii="楷体" w:eastAsia="楷体" w:hAnsi="楷体" w:cs="楷体" w:hint="eastAsia"/>
                <w:szCs w:val="21"/>
              </w:rPr>
              <w:t>》，编号：</w:t>
            </w:r>
            <w:r w:rsidRPr="00550796">
              <w:rPr>
                <w:rFonts w:ascii="楷体" w:eastAsia="楷体" w:hAnsi="楷体" w:cs="楷体"/>
                <w:szCs w:val="21"/>
              </w:rPr>
              <w:t>QM/CKJS-2021</w:t>
            </w:r>
            <w:r>
              <w:rPr>
                <w:rFonts w:ascii="楷体" w:eastAsia="楷体" w:hAnsi="楷体" w:cs="楷体" w:hint="eastAsia"/>
                <w:szCs w:val="21"/>
              </w:rPr>
              <w:t>，</w:t>
            </w:r>
            <w:r w:rsidR="008023DA" w:rsidRPr="00550796">
              <w:rPr>
                <w:rFonts w:ascii="楷体" w:eastAsia="楷体" w:hAnsi="楷体" w:cs="楷体" w:hint="eastAsia"/>
                <w:szCs w:val="21"/>
              </w:rPr>
              <w:t xml:space="preserve"> A/0版，发布时间：202</w:t>
            </w:r>
            <w:r w:rsidRPr="00550796">
              <w:rPr>
                <w:rFonts w:ascii="楷体" w:eastAsia="楷体" w:hAnsi="楷体" w:cs="楷体"/>
                <w:szCs w:val="21"/>
              </w:rPr>
              <w:t>1</w:t>
            </w:r>
            <w:r w:rsidR="008023DA" w:rsidRPr="00550796">
              <w:rPr>
                <w:rFonts w:ascii="楷体" w:eastAsia="楷体" w:hAnsi="楷体" w:cs="楷体" w:hint="eastAsia"/>
                <w:szCs w:val="21"/>
              </w:rPr>
              <w:t>年</w:t>
            </w:r>
            <w:r w:rsidRPr="00550796">
              <w:rPr>
                <w:rFonts w:ascii="楷体" w:eastAsia="楷体" w:hAnsi="楷体" w:cs="楷体"/>
                <w:szCs w:val="21"/>
              </w:rPr>
              <w:t>10</w:t>
            </w:r>
            <w:r w:rsidR="008023DA" w:rsidRPr="00550796">
              <w:rPr>
                <w:rFonts w:ascii="楷体" w:eastAsia="楷体" w:hAnsi="楷体" w:cs="楷体" w:hint="eastAsia"/>
                <w:szCs w:val="21"/>
              </w:rPr>
              <w:t>月</w:t>
            </w:r>
            <w:r w:rsidRPr="00550796">
              <w:rPr>
                <w:rFonts w:ascii="楷体" w:eastAsia="楷体" w:hAnsi="楷体" w:cs="楷体"/>
                <w:szCs w:val="21"/>
              </w:rPr>
              <w:t>2</w:t>
            </w:r>
            <w:r w:rsidR="008023DA" w:rsidRPr="00550796">
              <w:rPr>
                <w:rFonts w:ascii="楷体" w:eastAsia="楷体" w:hAnsi="楷体" w:cs="楷体" w:hint="eastAsia"/>
                <w:szCs w:val="21"/>
              </w:rPr>
              <w:t>0日</w:t>
            </w:r>
            <w:r w:rsidRPr="00550796">
              <w:rPr>
                <w:rFonts w:ascii="楷体" w:eastAsia="楷体" w:hAnsi="楷体" w:cs="楷体" w:hint="eastAsia"/>
                <w:szCs w:val="21"/>
              </w:rPr>
              <w:t>，</w:t>
            </w:r>
            <w:r w:rsidR="008023DA" w:rsidRPr="00550796">
              <w:rPr>
                <w:rFonts w:ascii="楷体" w:eastAsia="楷体" w:hAnsi="楷体" w:cs="楷体" w:hint="eastAsia"/>
                <w:szCs w:val="21"/>
              </w:rPr>
              <w:t>实施时间：</w:t>
            </w:r>
            <w:r w:rsidRPr="00550796">
              <w:rPr>
                <w:rFonts w:ascii="楷体" w:eastAsia="楷体" w:hAnsi="楷体" w:cs="楷体" w:hint="eastAsia"/>
                <w:szCs w:val="21"/>
              </w:rPr>
              <w:t>202</w:t>
            </w:r>
            <w:r w:rsidRPr="00550796">
              <w:rPr>
                <w:rFonts w:ascii="楷体" w:eastAsia="楷体" w:hAnsi="楷体" w:cs="楷体"/>
                <w:szCs w:val="21"/>
              </w:rPr>
              <w:t>1</w:t>
            </w:r>
            <w:r w:rsidRPr="00550796">
              <w:rPr>
                <w:rFonts w:ascii="楷体" w:eastAsia="楷体" w:hAnsi="楷体" w:cs="楷体" w:hint="eastAsia"/>
                <w:szCs w:val="21"/>
              </w:rPr>
              <w:t>年</w:t>
            </w:r>
            <w:r w:rsidRPr="00550796">
              <w:rPr>
                <w:rFonts w:ascii="楷体" w:eastAsia="楷体" w:hAnsi="楷体" w:cs="楷体"/>
                <w:szCs w:val="21"/>
              </w:rPr>
              <w:t>10</w:t>
            </w:r>
            <w:r w:rsidRPr="00550796">
              <w:rPr>
                <w:rFonts w:ascii="楷体" w:eastAsia="楷体" w:hAnsi="楷体" w:cs="楷体" w:hint="eastAsia"/>
                <w:szCs w:val="21"/>
              </w:rPr>
              <w:t>月</w:t>
            </w:r>
            <w:r w:rsidRPr="00550796">
              <w:rPr>
                <w:rFonts w:ascii="楷体" w:eastAsia="楷体" w:hAnsi="楷体" w:cs="楷体"/>
                <w:szCs w:val="21"/>
              </w:rPr>
              <w:t>2</w:t>
            </w:r>
            <w:r w:rsidRPr="00550796">
              <w:rPr>
                <w:rFonts w:ascii="楷体" w:eastAsia="楷体" w:hAnsi="楷体" w:cs="楷体" w:hint="eastAsia"/>
                <w:szCs w:val="21"/>
              </w:rPr>
              <w:t>0日</w:t>
            </w:r>
          </w:p>
          <w:p w14:paraId="0DC0C33C" w14:textId="323A1F63" w:rsidR="008023DA" w:rsidRPr="00550796" w:rsidRDefault="00550796" w:rsidP="00550796">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w:t>
            </w:r>
            <w:r w:rsidR="008023DA" w:rsidRPr="00550796">
              <w:rPr>
                <w:rFonts w:ascii="楷体" w:eastAsia="楷体" w:hAnsi="楷体" w:cs="楷体" w:hint="eastAsia"/>
                <w:szCs w:val="21"/>
              </w:rPr>
              <w:t>程序文件</w:t>
            </w:r>
            <w:r>
              <w:rPr>
                <w:rFonts w:ascii="楷体" w:eastAsia="楷体" w:hAnsi="楷体" w:cs="楷体" w:hint="eastAsia"/>
                <w:szCs w:val="21"/>
              </w:rPr>
              <w:t>》，编号：</w:t>
            </w:r>
            <w:r>
              <w:rPr>
                <w:rFonts w:cs="宋体" w:hint="eastAsia"/>
              </w:rPr>
              <w:t>Q/CKJS-QP01</w:t>
            </w:r>
            <w:r>
              <w:rPr>
                <w:rFonts w:ascii="楷体" w:eastAsia="楷体" w:hAnsi="楷体" w:cs="楷体" w:hint="eastAsia"/>
                <w:szCs w:val="21"/>
              </w:rPr>
              <w:t>，</w:t>
            </w:r>
            <w:r w:rsidR="008023DA" w:rsidRPr="00550796">
              <w:rPr>
                <w:rFonts w:ascii="楷体" w:eastAsia="楷体" w:hAnsi="楷体" w:cs="楷体" w:hint="eastAsia"/>
                <w:szCs w:val="21"/>
              </w:rPr>
              <w:t xml:space="preserve"> A/0版</w:t>
            </w:r>
            <w:r>
              <w:rPr>
                <w:rFonts w:ascii="楷体" w:eastAsia="楷体" w:hAnsi="楷体" w:cs="楷体" w:hint="eastAsia"/>
                <w:szCs w:val="21"/>
              </w:rPr>
              <w:t>，</w:t>
            </w:r>
            <w:r w:rsidR="008023DA" w:rsidRPr="00550796">
              <w:rPr>
                <w:rFonts w:ascii="楷体" w:eastAsia="楷体" w:hAnsi="楷体" w:cs="楷体" w:hint="eastAsia"/>
                <w:szCs w:val="21"/>
              </w:rPr>
              <w:t>含2</w:t>
            </w:r>
            <w:r w:rsidR="00704DA8">
              <w:rPr>
                <w:rFonts w:ascii="楷体" w:eastAsia="楷体" w:hAnsi="楷体" w:cs="楷体"/>
                <w:szCs w:val="21"/>
              </w:rPr>
              <w:t>7</w:t>
            </w:r>
            <w:r w:rsidR="008023DA" w:rsidRPr="00550796">
              <w:rPr>
                <w:rFonts w:ascii="楷体" w:eastAsia="楷体" w:hAnsi="楷体" w:cs="楷体" w:hint="eastAsia"/>
                <w:szCs w:val="21"/>
              </w:rPr>
              <w:t>个文件，包括标准要求的形成文件的信息。</w:t>
            </w:r>
          </w:p>
          <w:p w14:paraId="370E96F6" w14:textId="2A5B8AA2" w:rsidR="008023DA" w:rsidRPr="00704DA8" w:rsidRDefault="00704DA8" w:rsidP="00704DA8">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8023DA" w:rsidRPr="00704DA8">
              <w:rPr>
                <w:rFonts w:ascii="楷体" w:eastAsia="楷体" w:hAnsi="楷体" w:cs="楷体" w:hint="eastAsia"/>
                <w:szCs w:val="21"/>
              </w:rPr>
              <w:t>管理制度：</w:t>
            </w:r>
            <w:r w:rsidR="009C61B8">
              <w:rPr>
                <w:rFonts w:ascii="楷体" w:eastAsia="楷体" w:hAnsi="楷体" w:cs="楷体" w:hint="eastAsia"/>
                <w:szCs w:val="21"/>
              </w:rPr>
              <w:t>《</w:t>
            </w:r>
            <w:r w:rsidR="009C61B8" w:rsidRPr="009C61B8">
              <w:rPr>
                <w:rFonts w:ascii="楷体" w:eastAsia="楷体" w:hAnsi="楷体" w:cs="楷体" w:hint="eastAsia"/>
                <w:szCs w:val="21"/>
              </w:rPr>
              <w:t>安全生产责任制度及各岗位职责</w:t>
            </w:r>
            <w:r w:rsidR="009C61B8">
              <w:rPr>
                <w:rFonts w:ascii="楷体" w:eastAsia="楷体" w:hAnsi="楷体" w:cs="楷体" w:hint="eastAsia"/>
                <w:szCs w:val="21"/>
              </w:rPr>
              <w:t>》</w:t>
            </w:r>
            <w:r w:rsidR="008023DA" w:rsidRPr="00704DA8">
              <w:rPr>
                <w:rFonts w:ascii="楷体" w:eastAsia="楷体" w:hAnsi="楷体" w:cs="楷体" w:hint="eastAsia"/>
                <w:szCs w:val="21"/>
              </w:rPr>
              <w:t>、</w:t>
            </w:r>
            <w:r w:rsidR="009C61B8">
              <w:rPr>
                <w:rFonts w:ascii="楷体" w:eastAsia="楷体" w:hAnsi="楷体" w:cs="楷体" w:hint="eastAsia"/>
                <w:szCs w:val="21"/>
              </w:rPr>
              <w:t>《</w:t>
            </w:r>
            <w:r w:rsidR="009C61B8" w:rsidRPr="009C61B8">
              <w:rPr>
                <w:rFonts w:ascii="楷体" w:eastAsia="楷体" w:hAnsi="楷体" w:cs="楷体" w:hint="eastAsia"/>
                <w:szCs w:val="21"/>
              </w:rPr>
              <w:t>办公区域安全管理制度</w:t>
            </w:r>
            <w:r w:rsidR="009C61B8">
              <w:rPr>
                <w:rFonts w:ascii="楷体" w:eastAsia="楷体" w:hAnsi="楷体" w:cs="楷体" w:hint="eastAsia"/>
                <w:szCs w:val="21"/>
              </w:rPr>
              <w:t>》、《</w:t>
            </w:r>
            <w:r w:rsidR="009C61B8" w:rsidRPr="009C61B8">
              <w:rPr>
                <w:rFonts w:ascii="楷体" w:eastAsia="楷体" w:hAnsi="楷体" w:cs="楷体" w:hint="eastAsia"/>
                <w:szCs w:val="21"/>
              </w:rPr>
              <w:t>个人防护用品管理和使用管理制度</w:t>
            </w:r>
            <w:r w:rsidR="009C61B8">
              <w:rPr>
                <w:rFonts w:ascii="楷体" w:eastAsia="楷体" w:hAnsi="楷体" w:cs="楷体" w:hint="eastAsia"/>
                <w:szCs w:val="21"/>
              </w:rPr>
              <w:t>》、《</w:t>
            </w:r>
            <w:r w:rsidR="009C61B8" w:rsidRPr="009C61B8">
              <w:rPr>
                <w:rFonts w:ascii="楷体" w:eastAsia="楷体" w:hAnsi="楷体" w:cs="楷体" w:hint="eastAsia"/>
                <w:szCs w:val="21"/>
              </w:rPr>
              <w:t>企业安全生产事故隐患排查治理制度</w:t>
            </w:r>
            <w:r w:rsidR="009C61B8">
              <w:rPr>
                <w:rFonts w:ascii="楷体" w:eastAsia="楷体" w:hAnsi="楷体" w:cs="楷体" w:hint="eastAsia"/>
                <w:szCs w:val="21"/>
              </w:rPr>
              <w:t>》、《</w:t>
            </w:r>
            <w:r w:rsidR="009C61B8" w:rsidRPr="009C61B8">
              <w:rPr>
                <w:rFonts w:ascii="楷体" w:eastAsia="楷体" w:hAnsi="楷体" w:cs="楷体" w:hint="eastAsia"/>
                <w:szCs w:val="21"/>
              </w:rPr>
              <w:t>生产设备设施安全管理制度</w:t>
            </w:r>
            <w:r w:rsidR="009C61B8">
              <w:rPr>
                <w:rFonts w:ascii="楷体" w:eastAsia="楷体" w:hAnsi="楷体" w:cs="楷体" w:hint="eastAsia"/>
                <w:szCs w:val="21"/>
              </w:rPr>
              <w:t>》</w:t>
            </w:r>
            <w:r w:rsidR="008023DA" w:rsidRPr="00704DA8">
              <w:rPr>
                <w:rFonts w:ascii="楷体" w:eastAsia="楷体" w:hAnsi="楷体" w:cs="楷体" w:hint="eastAsia"/>
                <w:szCs w:val="21"/>
              </w:rPr>
              <w:t>等</w:t>
            </w:r>
            <w:r w:rsidR="009C61B8">
              <w:rPr>
                <w:rFonts w:ascii="楷体" w:eastAsia="楷体" w:hAnsi="楷体" w:cs="楷体"/>
                <w:szCs w:val="21"/>
              </w:rPr>
              <w:t>12</w:t>
            </w:r>
            <w:r w:rsidR="008023DA" w:rsidRPr="00704DA8">
              <w:rPr>
                <w:rFonts w:ascii="楷体" w:eastAsia="楷体" w:hAnsi="楷体" w:cs="楷体" w:hint="eastAsia"/>
                <w:szCs w:val="21"/>
              </w:rPr>
              <w:t>个</w:t>
            </w:r>
            <w:r w:rsidR="009C61B8">
              <w:rPr>
                <w:rFonts w:ascii="楷体" w:eastAsia="楷体" w:hAnsi="楷体" w:cs="楷体" w:hint="eastAsia"/>
                <w:szCs w:val="21"/>
              </w:rPr>
              <w:t>。</w:t>
            </w:r>
          </w:p>
          <w:p w14:paraId="45C21DC1" w14:textId="3735CB7F" w:rsidR="008023DA" w:rsidRPr="009C61B8" w:rsidRDefault="009C61B8" w:rsidP="009C61B8">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8023DA" w:rsidRPr="009C61B8">
              <w:rPr>
                <w:rFonts w:ascii="楷体" w:eastAsia="楷体" w:hAnsi="楷体" w:cs="楷体" w:hint="eastAsia"/>
                <w:szCs w:val="21"/>
              </w:rPr>
              <w:t>体系运行所需要的文件和记录</w:t>
            </w:r>
          </w:p>
          <w:p w14:paraId="7BA649A7" w14:textId="14D216AF" w:rsidR="00FF70A4" w:rsidRDefault="00FF70A4" w:rsidP="008023DA">
            <w:pPr>
              <w:pStyle w:val="ac"/>
              <w:numPr>
                <w:ilvl w:val="0"/>
                <w:numId w:val="20"/>
              </w:numPr>
              <w:ind w:firstLineChars="0"/>
              <w:rPr>
                <w:rFonts w:ascii="楷体" w:eastAsia="楷体" w:hAnsi="楷体" w:cs="楷体"/>
                <w:szCs w:val="21"/>
              </w:rPr>
            </w:pPr>
            <w:r>
              <w:rPr>
                <w:rFonts w:ascii="楷体" w:eastAsia="楷体" w:hAnsi="楷体" w:cs="楷体" w:hint="eastAsia"/>
                <w:szCs w:val="21"/>
              </w:rPr>
              <w:t>查文件创建及发放控制：</w:t>
            </w:r>
          </w:p>
          <w:p w14:paraId="42FC4C68" w14:textId="068DFF74" w:rsidR="008023DA" w:rsidRPr="00FF70A4" w:rsidRDefault="00FF70A4" w:rsidP="00FF70A4">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8023DA" w:rsidRPr="00FF70A4">
              <w:rPr>
                <w:rFonts w:ascii="楷体" w:eastAsia="楷体" w:hAnsi="楷体" w:cs="楷体" w:hint="eastAsia"/>
                <w:szCs w:val="21"/>
              </w:rPr>
              <w:t>编制了《文件控制程序》《记录控制程序》用于对管理体系文件，符合标准要求。</w:t>
            </w:r>
          </w:p>
          <w:p w14:paraId="640BFCB5" w14:textId="13452F72" w:rsidR="008023DA" w:rsidRPr="00FF70A4" w:rsidRDefault="00FF70A4" w:rsidP="00FF70A4">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8023DA" w:rsidRPr="00FF70A4">
              <w:rPr>
                <w:rFonts w:ascii="楷体" w:eastAsia="楷体" w:hAnsi="楷体" w:cs="楷体" w:hint="eastAsia"/>
                <w:szCs w:val="21"/>
              </w:rPr>
              <w:t>查</w:t>
            </w:r>
            <w:r w:rsidR="009C61B8" w:rsidRPr="00FF70A4">
              <w:rPr>
                <w:rFonts w:ascii="楷体" w:eastAsia="楷体" w:hAnsi="楷体" w:cs="楷体" w:hint="eastAsia"/>
                <w:szCs w:val="21"/>
              </w:rPr>
              <w:t>行政</w:t>
            </w:r>
            <w:r w:rsidR="008023DA" w:rsidRPr="00FF70A4">
              <w:rPr>
                <w:rFonts w:ascii="楷体" w:eastAsia="楷体" w:hAnsi="楷体" w:cs="楷体" w:hint="eastAsia"/>
                <w:szCs w:val="21"/>
              </w:rPr>
              <w:t>部管理手册、管理制度等文件均保管良好，为有效版本，有受控标识。</w:t>
            </w:r>
          </w:p>
          <w:p w14:paraId="4EC3F6EE" w14:textId="4EE4D616" w:rsidR="009C61B8" w:rsidRDefault="009C61B8" w:rsidP="008023DA">
            <w:pPr>
              <w:pStyle w:val="ac"/>
              <w:numPr>
                <w:ilvl w:val="0"/>
                <w:numId w:val="20"/>
              </w:numPr>
              <w:ind w:firstLineChars="0"/>
              <w:rPr>
                <w:rFonts w:ascii="楷体" w:eastAsia="楷体" w:hAnsi="楷体" w:cs="楷体"/>
                <w:szCs w:val="21"/>
              </w:rPr>
            </w:pPr>
            <w:r>
              <w:rPr>
                <w:rFonts w:ascii="楷体" w:eastAsia="楷体" w:hAnsi="楷体" w:cs="楷体" w:hint="eastAsia"/>
                <w:szCs w:val="21"/>
              </w:rPr>
              <w:t>查外来文件控制：</w:t>
            </w:r>
          </w:p>
          <w:p w14:paraId="3AEA9E2C" w14:textId="642FCC13" w:rsidR="008023DA" w:rsidRPr="005F727A" w:rsidRDefault="005F727A" w:rsidP="005F727A">
            <w:pPr>
              <w:rPr>
                <w:rFonts w:ascii="楷体" w:eastAsia="楷体" w:hAnsi="楷体" w:cs="楷体"/>
                <w:szCs w:val="21"/>
              </w:rPr>
            </w:pPr>
            <w:r>
              <w:rPr>
                <w:rFonts w:ascii="楷体" w:eastAsia="楷体" w:hAnsi="楷体" w:cs="楷体" w:hint="eastAsia"/>
                <w:szCs w:val="21"/>
              </w:rPr>
              <w:lastRenderedPageBreak/>
              <w:t>-</w:t>
            </w:r>
            <w:r>
              <w:rPr>
                <w:rFonts w:ascii="楷体" w:eastAsia="楷体" w:hAnsi="楷体" w:cs="楷体"/>
                <w:szCs w:val="21"/>
              </w:rPr>
              <w:t>--</w:t>
            </w:r>
            <w:r w:rsidRPr="00E4195A">
              <w:rPr>
                <w:rFonts w:ascii="楷体" w:eastAsia="楷体" w:hAnsi="楷体" w:cs="楷体" w:hint="eastAsia"/>
                <w:szCs w:val="21"/>
              </w:rPr>
              <w:t>行政部</w:t>
            </w:r>
            <w:r w:rsidR="008023DA" w:rsidRPr="00E4195A">
              <w:rPr>
                <w:rFonts w:ascii="楷体" w:eastAsia="楷体" w:hAnsi="楷体" w:cs="楷体" w:hint="eastAsia"/>
                <w:szCs w:val="21"/>
              </w:rPr>
              <w:t>负责收集有关产品的国家标准、</w:t>
            </w:r>
            <w:r w:rsidR="008023DA" w:rsidRPr="005F727A">
              <w:rPr>
                <w:rFonts w:ascii="楷体" w:eastAsia="楷体" w:hAnsi="楷体" w:cs="楷体" w:hint="eastAsia"/>
                <w:szCs w:val="21"/>
              </w:rPr>
              <w:t>行业标准的最新版本，分发到相关部门使用；收回旧标准。</w:t>
            </w:r>
          </w:p>
          <w:p w14:paraId="71DF615F" w14:textId="77777777" w:rsidR="005F727A" w:rsidRDefault="005F727A" w:rsidP="005F727A">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8023DA" w:rsidRPr="005F727A">
              <w:rPr>
                <w:rFonts w:ascii="楷体" w:eastAsia="楷体" w:hAnsi="楷体" w:cs="楷体" w:hint="eastAsia"/>
                <w:szCs w:val="21"/>
              </w:rPr>
              <w:t>查见《适用的法律法规及其他要求清单》，内容包括：序号、文件名称、编号、版本等，收集基本全面，基本符合。</w:t>
            </w:r>
          </w:p>
          <w:p w14:paraId="2B38555B" w14:textId="524F918A" w:rsidR="008023DA" w:rsidRPr="008023DA" w:rsidRDefault="005F727A" w:rsidP="005F727A">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8023DA" w:rsidRPr="008023DA">
              <w:rPr>
                <w:rFonts w:ascii="楷体" w:eastAsia="楷体" w:hAnsi="楷体" w:cs="楷体" w:hint="eastAsia"/>
                <w:szCs w:val="21"/>
              </w:rPr>
              <w:t>以上外来文件保管良好，均为有效版本。</w:t>
            </w:r>
          </w:p>
          <w:p w14:paraId="11F60EED" w14:textId="7EDA7E59" w:rsidR="005F727A" w:rsidRDefault="00FF70A4" w:rsidP="008023DA">
            <w:pPr>
              <w:pStyle w:val="ac"/>
              <w:numPr>
                <w:ilvl w:val="0"/>
                <w:numId w:val="20"/>
              </w:numPr>
              <w:ind w:firstLineChars="0"/>
              <w:rPr>
                <w:rFonts w:ascii="楷体" w:eastAsia="楷体" w:hAnsi="楷体" w:cs="楷体"/>
                <w:szCs w:val="21"/>
              </w:rPr>
            </w:pPr>
            <w:r>
              <w:rPr>
                <w:rFonts w:ascii="楷体" w:eastAsia="楷体" w:hAnsi="楷体" w:cs="楷体" w:hint="eastAsia"/>
                <w:szCs w:val="21"/>
              </w:rPr>
              <w:t>查</w:t>
            </w:r>
            <w:r w:rsidR="005F727A">
              <w:rPr>
                <w:rFonts w:ascii="楷体" w:eastAsia="楷体" w:hAnsi="楷体" w:cs="楷体" w:hint="eastAsia"/>
                <w:szCs w:val="21"/>
              </w:rPr>
              <w:t>记录控制：</w:t>
            </w:r>
          </w:p>
          <w:p w14:paraId="4AEAFC09" w14:textId="7173CB2A" w:rsidR="008023DA" w:rsidRPr="005F727A" w:rsidRDefault="005F727A" w:rsidP="005F727A">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8023DA" w:rsidRPr="005F727A">
              <w:rPr>
                <w:rFonts w:ascii="楷体" w:eastAsia="楷体" w:hAnsi="楷体" w:cs="楷体" w:hint="eastAsia"/>
                <w:szCs w:val="21"/>
              </w:rPr>
              <w:t>查见《记录清单》，内容包括：序号、记录名称、编号、保存期、使用部门等。共登记有不符合项报告、顾客满意程度调查表、文件发放回收记录、外来文件清单、培训记录表、环境因素清单等。保存期限分别为三年和长期。</w:t>
            </w:r>
          </w:p>
          <w:p w14:paraId="33D3C6C1" w14:textId="096C8A55" w:rsidR="008023DA" w:rsidRPr="005F727A" w:rsidRDefault="005F727A" w:rsidP="005F727A">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8023DA" w:rsidRPr="005F727A">
              <w:rPr>
                <w:rFonts w:ascii="楷体" w:eastAsia="楷体" w:hAnsi="楷体" w:cs="楷体" w:hint="eastAsia"/>
                <w:szCs w:val="21"/>
              </w:rPr>
              <w:t>抽查</w:t>
            </w:r>
            <w:r>
              <w:rPr>
                <w:rFonts w:ascii="楷体" w:eastAsia="楷体" w:hAnsi="楷体" w:cs="楷体" w:hint="eastAsia"/>
                <w:szCs w:val="21"/>
              </w:rPr>
              <w:t>行政部</w:t>
            </w:r>
            <w:r w:rsidR="008023DA" w:rsidRPr="005F727A">
              <w:rPr>
                <w:rFonts w:ascii="楷体" w:eastAsia="楷体" w:hAnsi="楷体" w:cs="楷体" w:hint="eastAsia"/>
                <w:szCs w:val="21"/>
              </w:rPr>
              <w:t>办文件发放登记表、培训记录表、受控文件清单，固体废弃物处置记录，填写及保管符合要求。</w:t>
            </w:r>
          </w:p>
          <w:p w14:paraId="5E7C99A7" w14:textId="73D08250" w:rsidR="008023DA" w:rsidRPr="00FF70A4" w:rsidRDefault="00FF70A4" w:rsidP="00FF70A4">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8023DA" w:rsidRPr="00FF70A4">
              <w:rPr>
                <w:rFonts w:ascii="楷体" w:eastAsia="楷体" w:hAnsi="楷体" w:cs="楷体" w:hint="eastAsia"/>
                <w:szCs w:val="21"/>
              </w:rPr>
              <w:t>各部门保存各记录，按时间整理，放置在文件柜中，以便检索，</w:t>
            </w:r>
            <w:r w:rsidR="005F727A" w:rsidRPr="00FF70A4">
              <w:rPr>
                <w:rFonts w:ascii="楷体" w:eastAsia="楷体" w:hAnsi="楷体" w:cs="楷体" w:hint="eastAsia"/>
                <w:szCs w:val="21"/>
              </w:rPr>
              <w:t>行政部</w:t>
            </w:r>
            <w:r w:rsidR="008023DA" w:rsidRPr="00FF70A4">
              <w:rPr>
                <w:rFonts w:ascii="楷体" w:eastAsia="楷体" w:hAnsi="楷体" w:cs="楷体" w:hint="eastAsia"/>
                <w:szCs w:val="21"/>
              </w:rPr>
              <w:t>定期对其进行检查，目前保存完好。名称，编号构成记录的唯一性标识。</w:t>
            </w:r>
          </w:p>
          <w:p w14:paraId="6D1F76B4" w14:textId="51AEAD7C" w:rsidR="008023DA" w:rsidRPr="00FF70A4" w:rsidRDefault="00FF70A4" w:rsidP="00FF70A4">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负责人介绍，企业目前</w:t>
            </w:r>
            <w:r w:rsidR="008023DA" w:rsidRPr="00FF70A4">
              <w:rPr>
                <w:rFonts w:ascii="楷体" w:eastAsia="楷体" w:hAnsi="楷体" w:cs="楷体" w:hint="eastAsia"/>
                <w:szCs w:val="21"/>
              </w:rPr>
              <w:t>尚未有销毁记录，若有由</w:t>
            </w:r>
            <w:r w:rsidR="005F727A" w:rsidRPr="00FF70A4">
              <w:rPr>
                <w:rFonts w:ascii="楷体" w:eastAsia="楷体" w:hAnsi="楷体" w:cs="楷体" w:hint="eastAsia"/>
                <w:szCs w:val="21"/>
              </w:rPr>
              <w:t>行政部</w:t>
            </w:r>
            <w:r w:rsidR="008023DA" w:rsidRPr="00FF70A4">
              <w:rPr>
                <w:rFonts w:ascii="楷体" w:eastAsia="楷体" w:hAnsi="楷体" w:cs="楷体" w:hint="eastAsia"/>
                <w:szCs w:val="21"/>
              </w:rPr>
              <w:t>组织进行。</w:t>
            </w:r>
          </w:p>
          <w:p w14:paraId="1EC55D1B" w14:textId="77777777" w:rsidR="00FF70A4" w:rsidRDefault="00FF70A4" w:rsidP="008023DA">
            <w:pPr>
              <w:pStyle w:val="ac"/>
              <w:numPr>
                <w:ilvl w:val="0"/>
                <w:numId w:val="20"/>
              </w:numPr>
              <w:ind w:firstLineChars="0"/>
              <w:rPr>
                <w:rFonts w:ascii="楷体" w:eastAsia="楷体" w:hAnsi="楷体" w:cs="楷体"/>
                <w:szCs w:val="21"/>
              </w:rPr>
            </w:pPr>
            <w:r>
              <w:rPr>
                <w:rFonts w:ascii="楷体" w:eastAsia="楷体" w:hAnsi="楷体" w:cs="楷体" w:hint="eastAsia"/>
                <w:szCs w:val="21"/>
              </w:rPr>
              <w:t>查组织的知识</w:t>
            </w:r>
          </w:p>
          <w:p w14:paraId="77DFB044" w14:textId="2B981202" w:rsidR="00E873A7" w:rsidRDefault="00FF70A4" w:rsidP="00FF70A4">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E873A7">
              <w:rPr>
                <w:rFonts w:ascii="楷体" w:eastAsia="楷体" w:hAnsi="楷体" w:cs="楷体"/>
                <w:szCs w:val="21"/>
              </w:rPr>
              <w:t>-</w:t>
            </w:r>
            <w:r w:rsidR="00E873A7">
              <w:rPr>
                <w:rFonts w:ascii="楷体" w:eastAsia="楷体" w:hAnsi="楷体" w:cs="楷体" w:hint="eastAsia"/>
                <w:szCs w:val="21"/>
              </w:rPr>
              <w:t>企业编制有《</w:t>
            </w:r>
            <w:r w:rsidR="00C11B89">
              <w:rPr>
                <w:rFonts w:ascii="楷体" w:eastAsia="楷体" w:hAnsi="楷体" w:cs="楷体" w:hint="eastAsia"/>
                <w:szCs w:val="21"/>
              </w:rPr>
              <w:t>知识管理程序</w:t>
            </w:r>
            <w:r w:rsidR="00E873A7">
              <w:rPr>
                <w:rFonts w:ascii="楷体" w:eastAsia="楷体" w:hAnsi="楷体" w:cs="楷体" w:hint="eastAsia"/>
                <w:szCs w:val="21"/>
              </w:rPr>
              <w:t>》</w:t>
            </w:r>
            <w:r w:rsidR="00C11B89">
              <w:rPr>
                <w:rFonts w:ascii="楷体" w:eastAsia="楷体" w:hAnsi="楷体" w:cs="楷体" w:hint="eastAsia"/>
                <w:szCs w:val="21"/>
              </w:rPr>
              <w:t>，对组织知识管理的目的、职责、作业内容、工作流程等作出了规定。</w:t>
            </w:r>
          </w:p>
          <w:p w14:paraId="6B19CBD4" w14:textId="2C68EF75" w:rsidR="008023DA" w:rsidRPr="00FF70A4" w:rsidRDefault="00E873A7" w:rsidP="00FF70A4">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FF70A4">
              <w:rPr>
                <w:rFonts w:ascii="楷体" w:eastAsia="楷体" w:hAnsi="楷体" w:cs="楷体" w:hint="eastAsia"/>
                <w:szCs w:val="21"/>
              </w:rPr>
              <w:t>负责人介绍</w:t>
            </w:r>
            <w:r w:rsidR="008023DA" w:rsidRPr="00FF70A4">
              <w:rPr>
                <w:rFonts w:ascii="楷体" w:eastAsia="楷体" w:hAnsi="楷体" w:cs="楷体" w:hint="eastAsia"/>
                <w:szCs w:val="21"/>
              </w:rPr>
              <w:t>公司建立、运行质量管理体系过程中涉及到的所有信息均为组织知识，公司的组织知识以纸质文件、电子文档方式保存，各部门负责本部门职能范围内知识的管理，</w:t>
            </w:r>
            <w:r w:rsidR="005F727A" w:rsidRPr="00FF70A4">
              <w:rPr>
                <w:rFonts w:ascii="楷体" w:eastAsia="楷体" w:hAnsi="楷体" w:cs="楷体" w:hint="eastAsia"/>
                <w:szCs w:val="21"/>
              </w:rPr>
              <w:t>行政部</w:t>
            </w:r>
            <w:r w:rsidR="008023DA" w:rsidRPr="00FF70A4">
              <w:rPr>
                <w:rFonts w:ascii="楷体" w:eastAsia="楷体" w:hAnsi="楷体" w:cs="楷体" w:hint="eastAsia"/>
                <w:szCs w:val="21"/>
              </w:rPr>
              <w:t>负责其余知识的管理控制。</w:t>
            </w:r>
          </w:p>
          <w:p w14:paraId="52BE9306" w14:textId="0D76C4F8" w:rsidR="00CB515E" w:rsidRPr="00FF70A4" w:rsidRDefault="00FF70A4" w:rsidP="00FF70A4">
            <w:pPr>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w:t>
            </w:r>
            <w:r w:rsidR="005F727A" w:rsidRPr="00FF70A4">
              <w:rPr>
                <w:rFonts w:ascii="楷体" w:eastAsia="楷体" w:hAnsi="楷体" w:cs="楷体" w:hint="eastAsia"/>
                <w:szCs w:val="21"/>
              </w:rPr>
              <w:t>行政部</w:t>
            </w:r>
            <w:r w:rsidR="008023DA" w:rsidRPr="00FF70A4">
              <w:rPr>
                <w:rFonts w:ascii="楷体" w:eastAsia="楷体" w:hAnsi="楷体" w:cs="楷体" w:hint="eastAsia"/>
                <w:szCs w:val="21"/>
              </w:rPr>
              <w:t>负责在公司内部建立微信工作组以及实行培训、教育等活动以实现知识共享、传递的目的。</w:t>
            </w:r>
          </w:p>
        </w:tc>
        <w:tc>
          <w:tcPr>
            <w:tcW w:w="567" w:type="dxa"/>
          </w:tcPr>
          <w:p w14:paraId="741B3D92" w14:textId="62FC2F46" w:rsidR="00611AF3" w:rsidRPr="00F55AAF" w:rsidRDefault="00FF26AF" w:rsidP="00611AF3">
            <w:pPr>
              <w:rPr>
                <w:rFonts w:ascii="楷体" w:eastAsia="楷体" w:hAnsi="楷体" w:cs="楷体"/>
                <w:szCs w:val="21"/>
              </w:rPr>
            </w:pPr>
            <w:r>
              <w:rPr>
                <w:rFonts w:ascii="楷体" w:eastAsia="楷体" w:hAnsi="楷体" w:cs="楷体"/>
                <w:szCs w:val="21"/>
              </w:rPr>
              <w:lastRenderedPageBreak/>
              <w:t>Y</w:t>
            </w:r>
          </w:p>
        </w:tc>
      </w:tr>
      <w:tr w:rsidR="00487234" w:rsidRPr="00F55AAF" w14:paraId="18F8FB19" w14:textId="77777777" w:rsidTr="00A42AC3">
        <w:trPr>
          <w:trHeight w:val="1112"/>
        </w:trPr>
        <w:tc>
          <w:tcPr>
            <w:tcW w:w="1638" w:type="dxa"/>
            <w:vAlign w:val="center"/>
          </w:tcPr>
          <w:p w14:paraId="0F6B82F9" w14:textId="212AA180" w:rsidR="00487234" w:rsidRDefault="00487234" w:rsidP="00611AF3">
            <w:pPr>
              <w:rPr>
                <w:rFonts w:ascii="楷体" w:eastAsia="楷体" w:hAnsi="楷体" w:cs="楷体"/>
                <w:szCs w:val="21"/>
              </w:rPr>
            </w:pPr>
            <w:r>
              <w:rPr>
                <w:rFonts w:ascii="楷体" w:eastAsia="楷体" w:hAnsi="楷体" w:cs="楷体" w:hint="eastAsia"/>
                <w:szCs w:val="21"/>
              </w:rPr>
              <w:t>沟通</w:t>
            </w:r>
          </w:p>
        </w:tc>
        <w:tc>
          <w:tcPr>
            <w:tcW w:w="1195" w:type="dxa"/>
            <w:vAlign w:val="center"/>
          </w:tcPr>
          <w:p w14:paraId="2A8C3E9C" w14:textId="58DA73EA" w:rsidR="00487234" w:rsidRDefault="00487234" w:rsidP="00611AF3">
            <w:pPr>
              <w:rPr>
                <w:rFonts w:ascii="楷体" w:eastAsia="楷体" w:hAnsi="楷体" w:cs="楷体"/>
                <w:szCs w:val="21"/>
              </w:rPr>
            </w:pPr>
            <w:r>
              <w:rPr>
                <w:rFonts w:ascii="楷体" w:eastAsia="楷体" w:hAnsi="楷体" w:cs="楷体" w:hint="eastAsia"/>
                <w:szCs w:val="21"/>
              </w:rPr>
              <w:t>Q</w:t>
            </w:r>
            <w:r>
              <w:rPr>
                <w:rFonts w:ascii="楷体" w:eastAsia="楷体" w:hAnsi="楷体" w:cs="楷体"/>
                <w:szCs w:val="21"/>
              </w:rPr>
              <w:t xml:space="preserve"> 7.4</w:t>
            </w:r>
          </w:p>
        </w:tc>
        <w:tc>
          <w:tcPr>
            <w:tcW w:w="11592" w:type="dxa"/>
            <w:vAlign w:val="center"/>
          </w:tcPr>
          <w:p w14:paraId="44438601" w14:textId="486AB611" w:rsidR="003B5A6B" w:rsidRPr="00DE1FAB" w:rsidRDefault="003B5A6B" w:rsidP="00DE1FAB">
            <w:pPr>
              <w:pStyle w:val="ac"/>
              <w:numPr>
                <w:ilvl w:val="0"/>
                <w:numId w:val="20"/>
              </w:numPr>
              <w:ind w:left="2" w:firstLineChars="0" w:firstLine="0"/>
              <w:rPr>
                <w:rFonts w:ascii="楷体" w:eastAsia="楷体" w:hAnsi="楷体" w:cs="楷体"/>
                <w:szCs w:val="21"/>
              </w:rPr>
            </w:pPr>
            <w:r w:rsidRPr="00DE1FAB">
              <w:rPr>
                <w:rFonts w:ascii="楷体" w:eastAsia="楷体" w:hAnsi="楷体" w:cs="楷体" w:hint="eastAsia"/>
                <w:szCs w:val="21"/>
              </w:rPr>
              <w:t>策划编制的程序文件</w:t>
            </w:r>
            <w:r w:rsidRPr="00DE1FAB">
              <w:rPr>
                <w:rFonts w:ascii="楷体" w:eastAsia="楷体" w:hAnsi="楷体" w:cs="楷体"/>
                <w:szCs w:val="21"/>
              </w:rPr>
              <w:t>《</w:t>
            </w:r>
            <w:r w:rsidRPr="00DE1FAB">
              <w:rPr>
                <w:rFonts w:ascii="楷体" w:eastAsia="楷体" w:hAnsi="楷体" w:cs="楷体" w:hint="eastAsia"/>
                <w:szCs w:val="21"/>
              </w:rPr>
              <w:t>信息交流</w:t>
            </w:r>
            <w:r w:rsidR="00DE1FAB" w:rsidRPr="00DE1FAB">
              <w:rPr>
                <w:rFonts w:ascii="楷体" w:eastAsia="楷体" w:hAnsi="楷体" w:cs="楷体" w:hint="eastAsia"/>
                <w:szCs w:val="21"/>
              </w:rPr>
              <w:t>管理</w:t>
            </w:r>
            <w:r w:rsidRPr="00DE1FAB">
              <w:rPr>
                <w:rFonts w:ascii="楷体" w:eastAsia="楷体" w:hAnsi="楷体" w:cs="楷体" w:hint="eastAsia"/>
                <w:szCs w:val="21"/>
              </w:rPr>
              <w:t>程序</w:t>
            </w:r>
            <w:r w:rsidRPr="00DE1FAB">
              <w:rPr>
                <w:rFonts w:ascii="楷体" w:eastAsia="楷体" w:hAnsi="楷体" w:cs="楷体"/>
                <w:szCs w:val="21"/>
              </w:rPr>
              <w:t>》</w:t>
            </w:r>
            <w:r w:rsidRPr="00DE1FAB">
              <w:rPr>
                <w:rFonts w:ascii="楷体" w:eastAsia="楷体" w:hAnsi="楷体" w:cs="楷体" w:hint="eastAsia"/>
                <w:szCs w:val="21"/>
              </w:rPr>
              <w:t>及管理手册的相关章节规定了企业内、外部沟通的要求，经查阅和交谈符合标准要求。</w:t>
            </w:r>
          </w:p>
          <w:p w14:paraId="6D78B325" w14:textId="304A4861" w:rsidR="003B5A6B" w:rsidRPr="00DE1FAB" w:rsidRDefault="003B5A6B" w:rsidP="00DE1FAB">
            <w:pPr>
              <w:pStyle w:val="ac"/>
              <w:numPr>
                <w:ilvl w:val="0"/>
                <w:numId w:val="20"/>
              </w:numPr>
              <w:ind w:left="2" w:firstLineChars="0" w:firstLine="0"/>
              <w:rPr>
                <w:rFonts w:ascii="楷体" w:eastAsia="楷体" w:hAnsi="楷体" w:cs="楷体"/>
                <w:szCs w:val="21"/>
              </w:rPr>
            </w:pPr>
            <w:r w:rsidRPr="00DE1FAB">
              <w:rPr>
                <w:rFonts w:ascii="楷体" w:eastAsia="楷体" w:hAnsi="楷体" w:cs="楷体" w:hint="eastAsia"/>
                <w:szCs w:val="21"/>
              </w:rPr>
              <w:t>总经理负责在公司建立畅通的沟通渠道。管理者代表是公司内部和外部信息交流和沟通的负责人。</w:t>
            </w:r>
            <w:r w:rsidR="00DE1FAB">
              <w:rPr>
                <w:rFonts w:ascii="楷体" w:eastAsia="楷体" w:hAnsi="楷体" w:cs="楷体" w:hint="eastAsia"/>
                <w:szCs w:val="21"/>
              </w:rPr>
              <w:t>行政</w:t>
            </w:r>
            <w:r w:rsidRPr="00DE1FAB">
              <w:rPr>
                <w:rFonts w:ascii="楷体" w:eastAsia="楷体" w:hAnsi="楷体" w:cs="楷体" w:hint="eastAsia"/>
                <w:szCs w:val="21"/>
              </w:rPr>
              <w:t>部是公司内部和外部信息交流和协商的归口部门</w:t>
            </w:r>
            <w:r w:rsidR="00DE1FAB">
              <w:rPr>
                <w:rFonts w:ascii="楷体" w:eastAsia="楷体" w:hAnsi="楷体" w:cs="楷体" w:hint="eastAsia"/>
                <w:szCs w:val="21"/>
              </w:rPr>
              <w:t>：</w:t>
            </w:r>
            <w:r w:rsidRPr="00DE1FAB">
              <w:rPr>
                <w:rFonts w:ascii="楷体" w:eastAsia="楷体" w:hAnsi="楷体" w:cs="楷体" w:hint="eastAsia"/>
                <w:szCs w:val="21"/>
              </w:rPr>
              <w:t>负责与上级主管部门及周边单位的信息交流；负责与管理体系、法律法规等有关的内部和外部信息交流。销售部负责顾客要求方面的有关事宜的沟通。</w:t>
            </w:r>
          </w:p>
          <w:p w14:paraId="614AAA55" w14:textId="74AD95C2" w:rsidR="003B5A6B" w:rsidRPr="00DE1FAB" w:rsidRDefault="003B5A6B" w:rsidP="00DE1FAB">
            <w:pPr>
              <w:pStyle w:val="ac"/>
              <w:numPr>
                <w:ilvl w:val="0"/>
                <w:numId w:val="20"/>
              </w:numPr>
              <w:ind w:firstLineChars="0"/>
              <w:rPr>
                <w:rFonts w:ascii="楷体" w:eastAsia="楷体" w:hAnsi="楷体" w:cs="楷体"/>
                <w:szCs w:val="21"/>
              </w:rPr>
            </w:pPr>
            <w:r w:rsidRPr="00DE1FAB">
              <w:rPr>
                <w:rFonts w:ascii="楷体" w:eastAsia="楷体" w:hAnsi="楷体" w:cs="楷体" w:hint="eastAsia"/>
                <w:szCs w:val="21"/>
              </w:rPr>
              <w:t>目前各项沟通都较为及时、顺畅、效果较好。</w:t>
            </w:r>
          </w:p>
        </w:tc>
        <w:tc>
          <w:tcPr>
            <w:tcW w:w="567" w:type="dxa"/>
          </w:tcPr>
          <w:p w14:paraId="0875598C" w14:textId="2D6310AD" w:rsidR="00487234" w:rsidRDefault="0002082B" w:rsidP="00611AF3">
            <w:pPr>
              <w:rPr>
                <w:rFonts w:ascii="楷体" w:eastAsia="楷体" w:hAnsi="楷体" w:cs="楷体"/>
                <w:szCs w:val="21"/>
              </w:rPr>
            </w:pPr>
            <w:r>
              <w:rPr>
                <w:rFonts w:ascii="楷体" w:eastAsia="楷体" w:hAnsi="楷体" w:cs="楷体" w:hint="eastAsia"/>
                <w:szCs w:val="21"/>
              </w:rPr>
              <w:t>Y</w:t>
            </w:r>
          </w:p>
        </w:tc>
      </w:tr>
      <w:tr w:rsidR="00B03C96" w:rsidRPr="00F55AAF" w14:paraId="70123E55" w14:textId="77777777" w:rsidTr="00A42AC3">
        <w:trPr>
          <w:trHeight w:val="1112"/>
        </w:trPr>
        <w:tc>
          <w:tcPr>
            <w:tcW w:w="1638" w:type="dxa"/>
            <w:vAlign w:val="center"/>
          </w:tcPr>
          <w:p w14:paraId="57148E2F" w14:textId="7B84C546" w:rsidR="00B03C96" w:rsidRDefault="00B03C96" w:rsidP="00B03C96">
            <w:pPr>
              <w:rPr>
                <w:rFonts w:ascii="楷体" w:eastAsia="楷体" w:hAnsi="楷体" w:cs="楷体"/>
                <w:szCs w:val="21"/>
              </w:rPr>
            </w:pPr>
            <w:r>
              <w:rPr>
                <w:rFonts w:ascii="楷体" w:eastAsia="楷体" w:hAnsi="楷体" w:cs="楷体" w:hint="eastAsia"/>
                <w:szCs w:val="21"/>
              </w:rPr>
              <w:t>内部审核</w:t>
            </w:r>
          </w:p>
        </w:tc>
        <w:tc>
          <w:tcPr>
            <w:tcW w:w="1195" w:type="dxa"/>
            <w:vAlign w:val="center"/>
          </w:tcPr>
          <w:p w14:paraId="4A9F7F69" w14:textId="435BAA20" w:rsidR="00B03C96" w:rsidRDefault="00B03C96" w:rsidP="00B03C96">
            <w:pPr>
              <w:rPr>
                <w:rFonts w:ascii="楷体" w:eastAsia="楷体" w:hAnsi="楷体" w:cs="楷体"/>
                <w:szCs w:val="21"/>
              </w:rPr>
            </w:pPr>
            <w:r>
              <w:rPr>
                <w:rFonts w:ascii="楷体" w:eastAsia="楷体" w:hAnsi="楷体" w:cs="楷体" w:hint="eastAsia"/>
                <w:szCs w:val="21"/>
              </w:rPr>
              <w:t>Q</w:t>
            </w:r>
            <w:r>
              <w:rPr>
                <w:rFonts w:ascii="楷体" w:eastAsia="楷体" w:hAnsi="楷体" w:cs="楷体"/>
                <w:szCs w:val="21"/>
              </w:rPr>
              <w:t xml:space="preserve"> 9.2</w:t>
            </w:r>
          </w:p>
        </w:tc>
        <w:tc>
          <w:tcPr>
            <w:tcW w:w="11592" w:type="dxa"/>
            <w:vAlign w:val="center"/>
          </w:tcPr>
          <w:p w14:paraId="4BC227FF" w14:textId="48FBE0DA" w:rsidR="00B03C96" w:rsidRPr="00E64F2E" w:rsidRDefault="00E64F2E" w:rsidP="00B03C96">
            <w:pPr>
              <w:pStyle w:val="ac"/>
              <w:numPr>
                <w:ilvl w:val="0"/>
                <w:numId w:val="18"/>
              </w:numPr>
              <w:ind w:firstLineChars="0"/>
              <w:jc w:val="left"/>
              <w:rPr>
                <w:rFonts w:ascii="楷体" w:eastAsia="楷体" w:hAnsi="楷体" w:cs="楷体"/>
                <w:szCs w:val="21"/>
              </w:rPr>
            </w:pPr>
            <w:r w:rsidRPr="00E64F2E">
              <w:rPr>
                <w:rFonts w:ascii="楷体" w:eastAsia="楷体" w:hAnsi="楷体" w:cs="楷体" w:hint="eastAsia"/>
                <w:szCs w:val="21"/>
              </w:rPr>
              <w:t>编制有</w:t>
            </w:r>
            <w:r w:rsidR="00B03C96" w:rsidRPr="00E64F2E">
              <w:rPr>
                <w:rFonts w:ascii="楷体" w:eastAsia="楷体" w:hAnsi="楷体" w:cs="楷体" w:hint="eastAsia"/>
                <w:szCs w:val="21"/>
              </w:rPr>
              <w:t>《内部审核控制程序》</w:t>
            </w:r>
            <w:r>
              <w:rPr>
                <w:rFonts w:ascii="楷体" w:eastAsia="楷体" w:hAnsi="楷体" w:cs="楷体" w:hint="eastAsia"/>
                <w:szCs w:val="21"/>
              </w:rPr>
              <w:t>，</w:t>
            </w:r>
            <w:r w:rsidRPr="0002082B">
              <w:rPr>
                <w:rFonts w:ascii="楷体" w:eastAsia="楷体" w:hAnsi="楷体" w:cs="楷体" w:hint="eastAsia"/>
                <w:szCs w:val="21"/>
              </w:rPr>
              <w:t>对内部审核控制的目的、职责、工作流程等做出了规定。</w:t>
            </w:r>
          </w:p>
          <w:p w14:paraId="56358BC6" w14:textId="77777777" w:rsidR="00E64F2E" w:rsidRDefault="00E4195A" w:rsidP="00B03C96">
            <w:pPr>
              <w:pStyle w:val="ac"/>
              <w:numPr>
                <w:ilvl w:val="0"/>
                <w:numId w:val="18"/>
              </w:numPr>
              <w:ind w:firstLineChars="0"/>
              <w:jc w:val="left"/>
              <w:rPr>
                <w:rFonts w:ascii="楷体" w:eastAsia="楷体" w:hAnsi="楷体" w:cs="楷体"/>
                <w:szCs w:val="21"/>
              </w:rPr>
            </w:pPr>
            <w:r>
              <w:rPr>
                <w:rFonts w:ascii="楷体" w:eastAsia="楷体" w:hAnsi="楷体" w:cs="楷体" w:hint="eastAsia"/>
                <w:szCs w:val="21"/>
              </w:rPr>
              <w:t>企业于2</w:t>
            </w:r>
            <w:r>
              <w:rPr>
                <w:rFonts w:ascii="楷体" w:eastAsia="楷体" w:hAnsi="楷体" w:cs="楷体"/>
                <w:szCs w:val="21"/>
              </w:rPr>
              <w:t>022</w:t>
            </w:r>
            <w:r>
              <w:rPr>
                <w:rFonts w:ascii="楷体" w:eastAsia="楷体" w:hAnsi="楷体" w:cs="楷体" w:hint="eastAsia"/>
                <w:szCs w:val="21"/>
              </w:rPr>
              <w:t>年3月1</w:t>
            </w:r>
            <w:r>
              <w:rPr>
                <w:rFonts w:ascii="楷体" w:eastAsia="楷体" w:hAnsi="楷体" w:cs="楷体"/>
                <w:szCs w:val="21"/>
              </w:rPr>
              <w:t>5</w:t>
            </w:r>
            <w:r>
              <w:rPr>
                <w:rFonts w:ascii="楷体" w:eastAsia="楷体" w:hAnsi="楷体" w:cs="楷体" w:hint="eastAsia"/>
                <w:szCs w:val="21"/>
              </w:rPr>
              <w:t>日进行了内部审核，查见有《</w:t>
            </w:r>
            <w:r w:rsidRPr="00E4195A">
              <w:rPr>
                <w:rFonts w:ascii="楷体" w:eastAsia="楷体" w:hAnsi="楷体" w:cs="楷体" w:hint="eastAsia"/>
                <w:szCs w:val="21"/>
              </w:rPr>
              <w:t>内部审核实施计划</w:t>
            </w:r>
            <w:r>
              <w:rPr>
                <w:rFonts w:ascii="楷体" w:eastAsia="楷体" w:hAnsi="楷体" w:cs="楷体" w:hint="eastAsia"/>
                <w:szCs w:val="21"/>
              </w:rPr>
              <w:t>》、《内审首/末次会议签到表》、《内审首末次会议记录》、</w:t>
            </w:r>
            <w:r w:rsidR="0002082B">
              <w:rPr>
                <w:rFonts w:ascii="楷体" w:eastAsia="楷体" w:hAnsi="楷体" w:cs="楷体" w:hint="eastAsia"/>
                <w:szCs w:val="21"/>
              </w:rPr>
              <w:t>《内审检查表》和</w:t>
            </w:r>
            <w:r>
              <w:rPr>
                <w:rFonts w:ascii="楷体" w:eastAsia="楷体" w:hAnsi="楷体" w:cs="楷体" w:hint="eastAsia"/>
                <w:szCs w:val="21"/>
              </w:rPr>
              <w:t>《</w:t>
            </w:r>
            <w:r w:rsidR="0002082B">
              <w:rPr>
                <w:rFonts w:ascii="楷体" w:eastAsia="楷体" w:hAnsi="楷体" w:cs="楷体" w:hint="eastAsia"/>
                <w:szCs w:val="21"/>
              </w:rPr>
              <w:t>管理体系内审报告</w:t>
            </w:r>
            <w:r>
              <w:rPr>
                <w:rFonts w:ascii="楷体" w:eastAsia="楷体" w:hAnsi="楷体" w:cs="楷体" w:hint="eastAsia"/>
                <w:szCs w:val="21"/>
              </w:rPr>
              <w:t>》</w:t>
            </w:r>
            <w:r w:rsidR="0002082B">
              <w:rPr>
                <w:rFonts w:ascii="楷体" w:eastAsia="楷体" w:hAnsi="楷体" w:cs="楷体" w:hint="eastAsia"/>
                <w:szCs w:val="21"/>
              </w:rPr>
              <w:t>。</w:t>
            </w:r>
          </w:p>
          <w:p w14:paraId="63E7ACEB" w14:textId="21A08257" w:rsidR="0002082B" w:rsidRDefault="0002082B" w:rsidP="00B03C96">
            <w:pPr>
              <w:pStyle w:val="ac"/>
              <w:numPr>
                <w:ilvl w:val="0"/>
                <w:numId w:val="18"/>
              </w:numPr>
              <w:ind w:firstLineChars="0"/>
              <w:jc w:val="left"/>
              <w:rPr>
                <w:rFonts w:ascii="楷体" w:eastAsia="楷体" w:hAnsi="楷体" w:cs="楷体"/>
                <w:szCs w:val="21"/>
              </w:rPr>
            </w:pPr>
            <w:r>
              <w:rPr>
                <w:rFonts w:ascii="楷体" w:eastAsia="楷体" w:hAnsi="楷体" w:cs="楷体" w:hint="eastAsia"/>
                <w:szCs w:val="21"/>
              </w:rPr>
              <w:t>内审不符合一项，开在行政部，为“</w:t>
            </w:r>
            <w:r w:rsidRPr="0002082B">
              <w:rPr>
                <w:rFonts w:ascii="楷体" w:eastAsia="楷体" w:hAnsi="楷体" w:cs="楷体" w:hint="eastAsia"/>
                <w:szCs w:val="21"/>
              </w:rPr>
              <w:t>未对人员进行培训后评价，不符合GB/T19001-2016标准的7.2 条款</w:t>
            </w:r>
            <w:r>
              <w:rPr>
                <w:rFonts w:ascii="楷体" w:eastAsia="楷体" w:hAnsi="楷体" w:cs="楷体" w:hint="eastAsia"/>
                <w:szCs w:val="21"/>
              </w:rPr>
              <w:t>”。查见有《</w:t>
            </w:r>
            <w:r w:rsidRPr="0002082B">
              <w:rPr>
                <w:rFonts w:ascii="楷体" w:eastAsia="楷体" w:hAnsi="楷体" w:cs="楷体" w:hint="eastAsia"/>
                <w:szCs w:val="21"/>
              </w:rPr>
              <w:t>不合格项及纠正措施验证报告</w:t>
            </w:r>
            <w:r>
              <w:rPr>
                <w:rFonts w:ascii="楷体" w:eastAsia="楷体" w:hAnsi="楷体" w:cs="楷体" w:hint="eastAsia"/>
                <w:szCs w:val="21"/>
              </w:rPr>
              <w:t>》。经验证，不符合项已关闭。</w:t>
            </w:r>
          </w:p>
        </w:tc>
        <w:tc>
          <w:tcPr>
            <w:tcW w:w="567" w:type="dxa"/>
          </w:tcPr>
          <w:p w14:paraId="49E1A20A" w14:textId="25B50A91" w:rsidR="00B03C96" w:rsidRDefault="0002082B" w:rsidP="00B03C96">
            <w:pPr>
              <w:rPr>
                <w:rFonts w:ascii="楷体" w:eastAsia="楷体" w:hAnsi="楷体" w:cs="楷体"/>
                <w:szCs w:val="21"/>
              </w:rPr>
            </w:pPr>
            <w:r>
              <w:rPr>
                <w:rFonts w:ascii="楷体" w:eastAsia="楷体" w:hAnsi="楷体" w:cs="楷体" w:hint="eastAsia"/>
                <w:szCs w:val="21"/>
              </w:rPr>
              <w:t>Y</w:t>
            </w:r>
          </w:p>
        </w:tc>
      </w:tr>
    </w:tbl>
    <w:p w14:paraId="267FADDE" w14:textId="77777777" w:rsidR="00DF01FF" w:rsidRDefault="00F9356B">
      <w:pPr>
        <w:pStyle w:val="a7"/>
      </w:pPr>
      <w:r>
        <w:rPr>
          <w:rFonts w:hint="eastAsia"/>
        </w:rPr>
        <w:t>说明：不符合标注</w:t>
      </w:r>
      <w:r>
        <w:rPr>
          <w:rFonts w:hint="eastAsia"/>
        </w:rPr>
        <w:t>N</w:t>
      </w:r>
    </w:p>
    <w:p w14:paraId="0B3DF40B" w14:textId="77777777" w:rsidR="00DF01FF" w:rsidRDefault="00DF01FF">
      <w:pPr>
        <w:pStyle w:val="a7"/>
      </w:pPr>
    </w:p>
    <w:p w14:paraId="62C80E07" w14:textId="77777777" w:rsidR="00DF01FF" w:rsidRDefault="00DF01FF">
      <w:pPr>
        <w:pStyle w:val="a7"/>
      </w:pPr>
    </w:p>
    <w:sectPr w:rsidR="00DF01FF">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23D1" w14:textId="77777777" w:rsidR="007C726C" w:rsidRDefault="007C726C">
      <w:r>
        <w:separator/>
      </w:r>
    </w:p>
  </w:endnote>
  <w:endnote w:type="continuationSeparator" w:id="0">
    <w:p w14:paraId="3607B6B3" w14:textId="77777777" w:rsidR="007C726C" w:rsidRDefault="007C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D8BB08C" w14:textId="77777777" w:rsidR="00DF01FF" w:rsidRDefault="00F9356B">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1300ACF3" w14:textId="77777777" w:rsidR="00DF01FF" w:rsidRDefault="00DF01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FE50" w14:textId="77777777" w:rsidR="007C726C" w:rsidRDefault="007C726C">
      <w:r>
        <w:separator/>
      </w:r>
    </w:p>
  </w:footnote>
  <w:footnote w:type="continuationSeparator" w:id="0">
    <w:p w14:paraId="0F585E8D" w14:textId="77777777" w:rsidR="007C726C" w:rsidRDefault="007C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4295" w14:textId="77777777" w:rsidR="00DF01FF" w:rsidRDefault="00F9356B">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CE69AD2" wp14:editId="75CE39DC">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7C726C">
      <w:pict w14:anchorId="038EA962">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8240;mso-position-horizontal-relative:text;mso-position-vertical-relative:text;mso-width-relative:page;mso-height-relative:page" stroked="f">
          <v:textbox>
            <w:txbxContent>
              <w:p w14:paraId="1304BCD7" w14:textId="77777777" w:rsidR="00DF01FF" w:rsidRDefault="00F9356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7AFF7B6" w14:textId="77777777" w:rsidR="00DF01FF" w:rsidRDefault="00F9356B">
    <w:pPr>
      <w:pStyle w:val="a9"/>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BC"/>
    <w:multiLevelType w:val="hybridMultilevel"/>
    <w:tmpl w:val="444EB2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60B47FC"/>
    <w:multiLevelType w:val="hybridMultilevel"/>
    <w:tmpl w:val="E230FC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0206CF"/>
    <w:multiLevelType w:val="hybridMultilevel"/>
    <w:tmpl w:val="10C482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1E508B"/>
    <w:multiLevelType w:val="hybridMultilevel"/>
    <w:tmpl w:val="2E92DC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2CE379A"/>
    <w:multiLevelType w:val="hybridMultilevel"/>
    <w:tmpl w:val="9B801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E033496"/>
    <w:multiLevelType w:val="hybridMultilevel"/>
    <w:tmpl w:val="280A68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E2100B"/>
    <w:multiLevelType w:val="hybridMultilevel"/>
    <w:tmpl w:val="807EFA72"/>
    <w:lvl w:ilvl="0" w:tplc="CB4484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6BA142E"/>
    <w:multiLevelType w:val="hybridMultilevel"/>
    <w:tmpl w:val="B28C10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9C2FBD"/>
    <w:multiLevelType w:val="hybridMultilevel"/>
    <w:tmpl w:val="19F2D3BA"/>
    <w:lvl w:ilvl="0" w:tplc="5808BC08">
      <w:numFmt w:val="bullet"/>
      <w:lvlText w:val="●"/>
      <w:lvlJc w:val="left"/>
      <w:pPr>
        <w:ind w:left="360" w:hanging="360"/>
      </w:pPr>
      <w:rPr>
        <w:rFonts w:ascii="楷体" w:eastAsia="楷体" w:hAnsi="楷体" w:cs="楷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D740743"/>
    <w:multiLevelType w:val="hybridMultilevel"/>
    <w:tmpl w:val="A8A8DD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DCE7CA6"/>
    <w:multiLevelType w:val="hybridMultilevel"/>
    <w:tmpl w:val="5BD453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2513518"/>
    <w:multiLevelType w:val="singleLevel"/>
    <w:tmpl w:val="62513518"/>
    <w:lvl w:ilvl="0">
      <w:start w:val="1"/>
      <w:numFmt w:val="decimal"/>
      <w:suff w:val="nothing"/>
      <w:lvlText w:val="%1、"/>
      <w:lvlJc w:val="left"/>
    </w:lvl>
  </w:abstractNum>
  <w:abstractNum w:abstractNumId="12" w15:restartNumberingAfterBreak="0">
    <w:nsid w:val="6251551A"/>
    <w:multiLevelType w:val="singleLevel"/>
    <w:tmpl w:val="6251551A"/>
    <w:lvl w:ilvl="0">
      <w:start w:val="4"/>
      <w:numFmt w:val="decimal"/>
      <w:suff w:val="nothing"/>
      <w:lvlText w:val="%1、"/>
      <w:lvlJc w:val="left"/>
    </w:lvl>
  </w:abstractNum>
  <w:abstractNum w:abstractNumId="13" w15:restartNumberingAfterBreak="0">
    <w:nsid w:val="6251559B"/>
    <w:multiLevelType w:val="singleLevel"/>
    <w:tmpl w:val="6251559B"/>
    <w:lvl w:ilvl="0">
      <w:start w:val="2"/>
      <w:numFmt w:val="decimal"/>
      <w:suff w:val="nothing"/>
      <w:lvlText w:val="%1）"/>
      <w:lvlJc w:val="left"/>
    </w:lvl>
  </w:abstractNum>
  <w:abstractNum w:abstractNumId="14" w15:restartNumberingAfterBreak="0">
    <w:nsid w:val="6251FF4E"/>
    <w:multiLevelType w:val="singleLevel"/>
    <w:tmpl w:val="6251FF4E"/>
    <w:lvl w:ilvl="0">
      <w:start w:val="1"/>
      <w:numFmt w:val="decimal"/>
      <w:suff w:val="nothing"/>
      <w:lvlText w:val="%1、"/>
      <w:lvlJc w:val="left"/>
    </w:lvl>
  </w:abstractNum>
  <w:abstractNum w:abstractNumId="15" w15:restartNumberingAfterBreak="0">
    <w:nsid w:val="6251FFD2"/>
    <w:multiLevelType w:val="singleLevel"/>
    <w:tmpl w:val="6251FFD2"/>
    <w:lvl w:ilvl="0">
      <w:start w:val="1"/>
      <w:numFmt w:val="decimal"/>
      <w:suff w:val="nothing"/>
      <w:lvlText w:val="%1）"/>
      <w:lvlJc w:val="left"/>
    </w:lvl>
  </w:abstractNum>
  <w:abstractNum w:abstractNumId="16" w15:restartNumberingAfterBreak="0">
    <w:nsid w:val="6252017F"/>
    <w:multiLevelType w:val="singleLevel"/>
    <w:tmpl w:val="6252017F"/>
    <w:lvl w:ilvl="0">
      <w:start w:val="2"/>
      <w:numFmt w:val="decimal"/>
      <w:suff w:val="nothing"/>
      <w:lvlText w:val="%1、"/>
      <w:lvlJc w:val="left"/>
    </w:lvl>
  </w:abstractNum>
  <w:abstractNum w:abstractNumId="17" w15:restartNumberingAfterBreak="0">
    <w:nsid w:val="685B322F"/>
    <w:multiLevelType w:val="hybridMultilevel"/>
    <w:tmpl w:val="D8C455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257162"/>
    <w:multiLevelType w:val="hybridMultilevel"/>
    <w:tmpl w:val="02D28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963250"/>
    <w:multiLevelType w:val="hybridMultilevel"/>
    <w:tmpl w:val="7D0823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3710BB"/>
    <w:multiLevelType w:val="hybridMultilevel"/>
    <w:tmpl w:val="11181D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A920678"/>
    <w:multiLevelType w:val="hybridMultilevel"/>
    <w:tmpl w:val="9BAC87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56779934">
    <w:abstractNumId w:val="11"/>
  </w:num>
  <w:num w:numId="2" w16cid:durableId="1338191990">
    <w:abstractNumId w:val="12"/>
  </w:num>
  <w:num w:numId="3" w16cid:durableId="1265311684">
    <w:abstractNumId w:val="13"/>
  </w:num>
  <w:num w:numId="4" w16cid:durableId="89202370">
    <w:abstractNumId w:val="14"/>
  </w:num>
  <w:num w:numId="5" w16cid:durableId="271941112">
    <w:abstractNumId w:val="15"/>
  </w:num>
  <w:num w:numId="6" w16cid:durableId="1603957451">
    <w:abstractNumId w:val="16"/>
  </w:num>
  <w:num w:numId="7" w16cid:durableId="1944414664">
    <w:abstractNumId w:val="20"/>
  </w:num>
  <w:num w:numId="8" w16cid:durableId="602880311">
    <w:abstractNumId w:val="3"/>
  </w:num>
  <w:num w:numId="9" w16cid:durableId="641153562">
    <w:abstractNumId w:val="5"/>
  </w:num>
  <w:num w:numId="10" w16cid:durableId="2126079556">
    <w:abstractNumId w:val="21"/>
  </w:num>
  <w:num w:numId="11" w16cid:durableId="783115434">
    <w:abstractNumId w:val="8"/>
  </w:num>
  <w:num w:numId="12" w16cid:durableId="717512356">
    <w:abstractNumId w:val="1"/>
  </w:num>
  <w:num w:numId="13" w16cid:durableId="406617122">
    <w:abstractNumId w:val="18"/>
  </w:num>
  <w:num w:numId="14" w16cid:durableId="1631782854">
    <w:abstractNumId w:val="9"/>
  </w:num>
  <w:num w:numId="15" w16cid:durableId="1403990441">
    <w:abstractNumId w:val="17"/>
  </w:num>
  <w:num w:numId="16" w16cid:durableId="1639144258">
    <w:abstractNumId w:val="7"/>
  </w:num>
  <w:num w:numId="17" w16cid:durableId="232011629">
    <w:abstractNumId w:val="2"/>
  </w:num>
  <w:num w:numId="18" w16cid:durableId="1605841985">
    <w:abstractNumId w:val="19"/>
  </w:num>
  <w:num w:numId="19" w16cid:durableId="1601375697">
    <w:abstractNumId w:val="4"/>
  </w:num>
  <w:num w:numId="20" w16cid:durableId="936135010">
    <w:abstractNumId w:val="0"/>
  </w:num>
  <w:num w:numId="21" w16cid:durableId="25721556">
    <w:abstractNumId w:val="6"/>
  </w:num>
  <w:num w:numId="22" w16cid:durableId="877400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01FF"/>
    <w:rsid w:val="00012E25"/>
    <w:rsid w:val="0002082B"/>
    <w:rsid w:val="00024128"/>
    <w:rsid w:val="00024C2E"/>
    <w:rsid w:val="00036F02"/>
    <w:rsid w:val="00053185"/>
    <w:rsid w:val="0005337F"/>
    <w:rsid w:val="000737CE"/>
    <w:rsid w:val="00075EC0"/>
    <w:rsid w:val="000773B0"/>
    <w:rsid w:val="000A0131"/>
    <w:rsid w:val="000A3BB1"/>
    <w:rsid w:val="000C0151"/>
    <w:rsid w:val="000D5162"/>
    <w:rsid w:val="000E555B"/>
    <w:rsid w:val="000F51BB"/>
    <w:rsid w:val="000F7D19"/>
    <w:rsid w:val="001007C4"/>
    <w:rsid w:val="00100D23"/>
    <w:rsid w:val="001078D6"/>
    <w:rsid w:val="0011057D"/>
    <w:rsid w:val="00116115"/>
    <w:rsid w:val="00154A37"/>
    <w:rsid w:val="00177010"/>
    <w:rsid w:val="00185388"/>
    <w:rsid w:val="0018589E"/>
    <w:rsid w:val="00187E7D"/>
    <w:rsid w:val="001A160D"/>
    <w:rsid w:val="001A513C"/>
    <w:rsid w:val="001C12D8"/>
    <w:rsid w:val="001C62BB"/>
    <w:rsid w:val="00222DE3"/>
    <w:rsid w:val="00241362"/>
    <w:rsid w:val="00250267"/>
    <w:rsid w:val="00255B11"/>
    <w:rsid w:val="0025618F"/>
    <w:rsid w:val="00275752"/>
    <w:rsid w:val="002A12D0"/>
    <w:rsid w:val="002A47FC"/>
    <w:rsid w:val="002A75E6"/>
    <w:rsid w:val="002B3A7A"/>
    <w:rsid w:val="002B51A9"/>
    <w:rsid w:val="002D26D2"/>
    <w:rsid w:val="002E7F42"/>
    <w:rsid w:val="002F1967"/>
    <w:rsid w:val="002F337D"/>
    <w:rsid w:val="002F6AFE"/>
    <w:rsid w:val="00314F3E"/>
    <w:rsid w:val="00324E07"/>
    <w:rsid w:val="00335FCA"/>
    <w:rsid w:val="003529E3"/>
    <w:rsid w:val="00372957"/>
    <w:rsid w:val="00380FF8"/>
    <w:rsid w:val="00395601"/>
    <w:rsid w:val="003A01CA"/>
    <w:rsid w:val="003A2225"/>
    <w:rsid w:val="003B566E"/>
    <w:rsid w:val="003B5A6B"/>
    <w:rsid w:val="003C48EC"/>
    <w:rsid w:val="003D1272"/>
    <w:rsid w:val="003E4B50"/>
    <w:rsid w:val="004040CC"/>
    <w:rsid w:val="00425100"/>
    <w:rsid w:val="00446D50"/>
    <w:rsid w:val="00453BA6"/>
    <w:rsid w:val="00473123"/>
    <w:rsid w:val="004823A6"/>
    <w:rsid w:val="00487234"/>
    <w:rsid w:val="004B29EF"/>
    <w:rsid w:val="004C2219"/>
    <w:rsid w:val="004C3F77"/>
    <w:rsid w:val="004C74E9"/>
    <w:rsid w:val="004D00A5"/>
    <w:rsid w:val="004D56C4"/>
    <w:rsid w:val="004D5BEA"/>
    <w:rsid w:val="004E5A4C"/>
    <w:rsid w:val="0051501C"/>
    <w:rsid w:val="00550796"/>
    <w:rsid w:val="00553324"/>
    <w:rsid w:val="0057254E"/>
    <w:rsid w:val="00583613"/>
    <w:rsid w:val="005874A6"/>
    <w:rsid w:val="005B0DFC"/>
    <w:rsid w:val="005D4E27"/>
    <w:rsid w:val="005D6DA4"/>
    <w:rsid w:val="005E5E95"/>
    <w:rsid w:val="005F1850"/>
    <w:rsid w:val="005F1AB6"/>
    <w:rsid w:val="005F727A"/>
    <w:rsid w:val="0060228F"/>
    <w:rsid w:val="00603EA8"/>
    <w:rsid w:val="00611741"/>
    <w:rsid w:val="00611AF3"/>
    <w:rsid w:val="00613C4C"/>
    <w:rsid w:val="0061577A"/>
    <w:rsid w:val="00622917"/>
    <w:rsid w:val="006251C4"/>
    <w:rsid w:val="00626D48"/>
    <w:rsid w:val="00652B3C"/>
    <w:rsid w:val="00662823"/>
    <w:rsid w:val="006668FA"/>
    <w:rsid w:val="006B4249"/>
    <w:rsid w:val="006C3D06"/>
    <w:rsid w:val="006D10E3"/>
    <w:rsid w:val="006D2F6C"/>
    <w:rsid w:val="006E162B"/>
    <w:rsid w:val="006E2F14"/>
    <w:rsid w:val="00704DA8"/>
    <w:rsid w:val="00710B34"/>
    <w:rsid w:val="007174DF"/>
    <w:rsid w:val="00721E46"/>
    <w:rsid w:val="00753D73"/>
    <w:rsid w:val="00755204"/>
    <w:rsid w:val="00755861"/>
    <w:rsid w:val="00756CEF"/>
    <w:rsid w:val="0075743A"/>
    <w:rsid w:val="00771D68"/>
    <w:rsid w:val="007754B1"/>
    <w:rsid w:val="0078024F"/>
    <w:rsid w:val="007808F7"/>
    <w:rsid w:val="007876A6"/>
    <w:rsid w:val="00787AEB"/>
    <w:rsid w:val="0079209E"/>
    <w:rsid w:val="007950E9"/>
    <w:rsid w:val="007C0B4F"/>
    <w:rsid w:val="007C726C"/>
    <w:rsid w:val="007F1233"/>
    <w:rsid w:val="007F7066"/>
    <w:rsid w:val="008023DA"/>
    <w:rsid w:val="008142A4"/>
    <w:rsid w:val="00823BC5"/>
    <w:rsid w:val="008527EE"/>
    <w:rsid w:val="008827AE"/>
    <w:rsid w:val="00884610"/>
    <w:rsid w:val="0089257B"/>
    <w:rsid w:val="0089276C"/>
    <w:rsid w:val="00894834"/>
    <w:rsid w:val="008C382F"/>
    <w:rsid w:val="008E3833"/>
    <w:rsid w:val="008F0A47"/>
    <w:rsid w:val="009059D6"/>
    <w:rsid w:val="0091617B"/>
    <w:rsid w:val="00924785"/>
    <w:rsid w:val="0093135E"/>
    <w:rsid w:val="00936052"/>
    <w:rsid w:val="00941E61"/>
    <w:rsid w:val="00942FA2"/>
    <w:rsid w:val="00944FF2"/>
    <w:rsid w:val="009542D6"/>
    <w:rsid w:val="00972570"/>
    <w:rsid w:val="009A2A43"/>
    <w:rsid w:val="009A7143"/>
    <w:rsid w:val="009B6A2D"/>
    <w:rsid w:val="009C61B8"/>
    <w:rsid w:val="009C7823"/>
    <w:rsid w:val="009F77CC"/>
    <w:rsid w:val="00A1226C"/>
    <w:rsid w:val="00A127AE"/>
    <w:rsid w:val="00A15190"/>
    <w:rsid w:val="00A17EF3"/>
    <w:rsid w:val="00A26AB0"/>
    <w:rsid w:val="00A410E4"/>
    <w:rsid w:val="00A42AC3"/>
    <w:rsid w:val="00A431FB"/>
    <w:rsid w:val="00A56292"/>
    <w:rsid w:val="00A56EB6"/>
    <w:rsid w:val="00A761C0"/>
    <w:rsid w:val="00A8604F"/>
    <w:rsid w:val="00A902CD"/>
    <w:rsid w:val="00A90A26"/>
    <w:rsid w:val="00A91EC5"/>
    <w:rsid w:val="00A934C1"/>
    <w:rsid w:val="00AC707A"/>
    <w:rsid w:val="00AE71F8"/>
    <w:rsid w:val="00B03C96"/>
    <w:rsid w:val="00B06A6A"/>
    <w:rsid w:val="00B122A0"/>
    <w:rsid w:val="00B17319"/>
    <w:rsid w:val="00B42A6F"/>
    <w:rsid w:val="00B44932"/>
    <w:rsid w:val="00B62AFF"/>
    <w:rsid w:val="00B6504B"/>
    <w:rsid w:val="00B778EA"/>
    <w:rsid w:val="00B879EE"/>
    <w:rsid w:val="00BA5BC0"/>
    <w:rsid w:val="00BC505A"/>
    <w:rsid w:val="00BD5950"/>
    <w:rsid w:val="00BF249D"/>
    <w:rsid w:val="00BF44B5"/>
    <w:rsid w:val="00BF4AA4"/>
    <w:rsid w:val="00BF6946"/>
    <w:rsid w:val="00C10CAE"/>
    <w:rsid w:val="00C11B89"/>
    <w:rsid w:val="00C25450"/>
    <w:rsid w:val="00CB515E"/>
    <w:rsid w:val="00CE7E06"/>
    <w:rsid w:val="00D15E19"/>
    <w:rsid w:val="00D202F9"/>
    <w:rsid w:val="00D25B9C"/>
    <w:rsid w:val="00D30671"/>
    <w:rsid w:val="00D36BED"/>
    <w:rsid w:val="00D44910"/>
    <w:rsid w:val="00D50C1C"/>
    <w:rsid w:val="00D71B93"/>
    <w:rsid w:val="00D7579D"/>
    <w:rsid w:val="00D86E1C"/>
    <w:rsid w:val="00DC6FA1"/>
    <w:rsid w:val="00DD5A06"/>
    <w:rsid w:val="00DE0184"/>
    <w:rsid w:val="00DE1FAB"/>
    <w:rsid w:val="00DF01FF"/>
    <w:rsid w:val="00DF614E"/>
    <w:rsid w:val="00E35D55"/>
    <w:rsid w:val="00E37F62"/>
    <w:rsid w:val="00E4195A"/>
    <w:rsid w:val="00E43B68"/>
    <w:rsid w:val="00E64F2E"/>
    <w:rsid w:val="00E65669"/>
    <w:rsid w:val="00E85AC1"/>
    <w:rsid w:val="00E873A7"/>
    <w:rsid w:val="00E964D5"/>
    <w:rsid w:val="00EA216A"/>
    <w:rsid w:val="00EB3D5C"/>
    <w:rsid w:val="00EC1D77"/>
    <w:rsid w:val="00EC48C4"/>
    <w:rsid w:val="00EC69B4"/>
    <w:rsid w:val="00ED3FA5"/>
    <w:rsid w:val="00ED7A91"/>
    <w:rsid w:val="00EF3E37"/>
    <w:rsid w:val="00EF6049"/>
    <w:rsid w:val="00F03592"/>
    <w:rsid w:val="00F22A5B"/>
    <w:rsid w:val="00F25446"/>
    <w:rsid w:val="00F46CD6"/>
    <w:rsid w:val="00F55AAF"/>
    <w:rsid w:val="00F56A0D"/>
    <w:rsid w:val="00F65466"/>
    <w:rsid w:val="00F7744C"/>
    <w:rsid w:val="00F80CCB"/>
    <w:rsid w:val="00F9356B"/>
    <w:rsid w:val="00FA0280"/>
    <w:rsid w:val="00FB221E"/>
    <w:rsid w:val="00FF26AF"/>
    <w:rsid w:val="00FF407A"/>
    <w:rsid w:val="00FF70A4"/>
    <w:rsid w:val="0A250E77"/>
    <w:rsid w:val="3A462E6D"/>
    <w:rsid w:val="5C022F9D"/>
    <w:rsid w:val="65EC4F1F"/>
    <w:rsid w:val="6FFD1F91"/>
    <w:rsid w:val="79D1252C"/>
    <w:rsid w:val="7D9577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DFD81AE"/>
  <w15:docId w15:val="{757A7C95-68A9-4695-99FF-0384E014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next w:val="TOC3"/>
    <w:uiPriority w:val="99"/>
    <w:unhideWhenUsed/>
    <w:qFormat/>
    <w:pPr>
      <w:spacing w:after="120"/>
      <w:ind w:leftChars="200" w:left="420"/>
    </w:pPr>
    <w:rPr>
      <w:sz w:val="24"/>
    </w:rPr>
  </w:style>
  <w:style w:type="paragraph" w:styleId="TOC3">
    <w:name w:val="toc 3"/>
    <w:basedOn w:val="a"/>
    <w:next w:val="a"/>
    <w:uiPriority w:val="39"/>
    <w:unhideWhenUsed/>
    <w:qFormat/>
    <w:pPr>
      <w:wordWrap w:val="0"/>
      <w:ind w:left="425"/>
    </w:pPr>
    <w:rPr>
      <w:rFonts w:ascii="Calibri" w:hAnsi="Calibri"/>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2">
    <w:name w:val="Body Text First Indent 2"/>
    <w:basedOn w:val="a4"/>
    <w:next w:val="a"/>
    <w:uiPriority w:val="99"/>
    <w:unhideWhenUsed/>
    <w:pPr>
      <w:autoSpaceDE w:val="0"/>
      <w:autoSpaceDN w:val="0"/>
      <w:adjustRightInd w:val="0"/>
      <w:spacing w:after="0" w:line="360" w:lineRule="auto"/>
      <w:ind w:left="0" w:firstLineChars="200" w:firstLine="420"/>
      <w:jc w:val="left"/>
    </w:pPr>
    <w:rPr>
      <w:rFonts w:ascii="Calibri" w:hAnsi="Calibri"/>
      <w:color w:val="000000"/>
      <w:kern w:val="0"/>
      <w:szCs w:val="24"/>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uiPriority w:val="10"/>
    <w:qFormat/>
    <w:pPr>
      <w:spacing w:line="360" w:lineRule="auto"/>
      <w:jc w:val="center"/>
      <w:outlineLvl w:val="0"/>
    </w:pPr>
    <w:rPr>
      <w:rFonts w:ascii="宋体" w:hAnsi="宋体"/>
      <w:b/>
      <w:bCs/>
      <w:sz w:val="44"/>
      <w:szCs w:val="32"/>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99"/>
    <w:rsid w:val="00D25B9C"/>
    <w:pPr>
      <w:ind w:firstLineChars="200" w:firstLine="420"/>
    </w:pPr>
  </w:style>
  <w:style w:type="character" w:customStyle="1" w:styleId="Char">
    <w:name w:val="页脚 Char"/>
    <w:uiPriority w:val="99"/>
    <w:semiHidden/>
    <w:rsid w:val="002561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33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3</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118</cp:revision>
  <dcterms:created xsi:type="dcterms:W3CDTF">2022-04-12T02:19:00Z</dcterms:created>
  <dcterms:modified xsi:type="dcterms:W3CDTF">2022-06-22T03:53:00Z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