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0F14FC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650A64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F14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0F14FC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山东格林凯瑞精密仪器有限公司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0F14FC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0F14FC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0596-2021-QEO-2022</w:t>
            </w:r>
            <w:bookmarkEnd w:id="1"/>
          </w:p>
        </w:tc>
      </w:tr>
      <w:tr w:rsidR="00650A64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F14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0F14FC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山东省菏泽市高新区万福办事处中华西路</w:t>
            </w:r>
            <w:r>
              <w:rPr>
                <w:rFonts w:ascii="宋体"/>
                <w:bCs/>
                <w:sz w:val="24"/>
              </w:rPr>
              <w:t>2059</w:t>
            </w:r>
            <w:r>
              <w:rPr>
                <w:rFonts w:ascii="宋体"/>
                <w:bCs/>
                <w:sz w:val="24"/>
              </w:rPr>
              <w:t>号九为产业园</w:t>
            </w:r>
            <w:r>
              <w:rPr>
                <w:rFonts w:ascii="宋体"/>
                <w:bCs/>
                <w:sz w:val="24"/>
              </w:rPr>
              <w:t>E7-1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0F14F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0F14FC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proofErr w:type="gramStart"/>
            <w:r>
              <w:rPr>
                <w:bCs/>
                <w:sz w:val="18"/>
                <w:szCs w:val="18"/>
              </w:rPr>
              <w:t>闫</w:t>
            </w:r>
            <w:proofErr w:type="gramEnd"/>
            <w:r>
              <w:rPr>
                <w:bCs/>
                <w:sz w:val="18"/>
                <w:szCs w:val="18"/>
              </w:rPr>
              <w:t>清清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0F14F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F14FC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50A64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0F14FC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0F14FC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0F14F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0F14F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0F14F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F14FC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50A64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F14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0F14FC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山东省菏泽市高新区万福办事处中华西路</w:t>
            </w:r>
            <w:r>
              <w:rPr>
                <w:rFonts w:ascii="宋体"/>
                <w:bCs/>
                <w:sz w:val="24"/>
              </w:rPr>
              <w:t>2059</w:t>
            </w:r>
            <w:r>
              <w:rPr>
                <w:rFonts w:ascii="宋体"/>
                <w:bCs/>
                <w:sz w:val="24"/>
              </w:rPr>
              <w:t>号九为产业园</w:t>
            </w:r>
            <w:r>
              <w:rPr>
                <w:rFonts w:ascii="宋体"/>
                <w:bCs/>
                <w:sz w:val="24"/>
              </w:rPr>
              <w:t>E7-1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0F14F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0F14FC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景让丽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0F14F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F14FC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17660318252</w:t>
            </w:r>
            <w:bookmarkEnd w:id="6"/>
          </w:p>
        </w:tc>
      </w:tr>
      <w:tr w:rsidR="00650A64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0F14FC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0F14FC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0F14F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0F14F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0F14F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F14FC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17660318252</w:t>
            </w:r>
            <w:bookmarkEnd w:id="7"/>
          </w:p>
        </w:tc>
      </w:tr>
      <w:tr w:rsidR="00650A64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F14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F14FC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650A64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0F14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0F14FC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GB/T19001-2016/ISO9001:2015,E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 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650A64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0F14F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F14FC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</w:t>
            </w:r>
            <w:r>
              <w:rPr>
                <w:rFonts w:ascii="宋体"/>
                <w:bCs/>
                <w:sz w:val="24"/>
              </w:rPr>
              <w:t>：水质分析仪器的组装和服务；实验室仪器仪表、通风柜、实验台、玻璃仪器的销售</w:t>
            </w:r>
          </w:p>
          <w:p w:rsidR="0052442F" w:rsidRDefault="000F14FC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：水质分析仪器的组装和服务；实验室仪器仪表、通风柜、实验台、玻璃仪器的销售所涉及场所的相关环境管理活动</w:t>
            </w:r>
          </w:p>
          <w:p w:rsidR="0052442F" w:rsidRDefault="000F14FC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：水质分析仪器的组装和服务；实验室仪器仪表、通风柜、实验台、玻璃仪器的销售涉及场所的相关职业健康安全管理活动</w:t>
            </w:r>
            <w:bookmarkEnd w:id="11"/>
          </w:p>
        </w:tc>
      </w:tr>
      <w:tr w:rsidR="00650A64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0F14F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0F14F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</w:t>
            </w:r>
            <w:r>
              <w:rPr>
                <w:rFonts w:hint="eastAsia"/>
                <w:bCs/>
                <w:sz w:val="24"/>
              </w:rPr>
              <w:t>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0F14FC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0F14FC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0F14FC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0F14FC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F14FC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19.05.01;29.12.00</w:t>
            </w:r>
          </w:p>
          <w:p w:rsidR="0052442F" w:rsidRDefault="000F14F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19.05.01;29.12.00</w:t>
            </w:r>
          </w:p>
          <w:p w:rsidR="0052442F" w:rsidRDefault="000F14F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19.05.01;29.12.00</w:t>
            </w:r>
            <w:bookmarkEnd w:id="13"/>
          </w:p>
        </w:tc>
      </w:tr>
      <w:tr w:rsidR="00650A64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0F14FC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F14FC">
            <w:pPr>
              <w:rPr>
                <w:rFonts w:ascii="宋体"/>
                <w:bCs/>
                <w:sz w:val="24"/>
              </w:rPr>
            </w:pPr>
          </w:p>
        </w:tc>
      </w:tr>
      <w:tr w:rsidR="00650A64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F14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0F14FC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0F14FC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F14FC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650A64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0F14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0F14FC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F14FC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650A64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0F14F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0F14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0F14FC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0F14FC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0F14F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0F14F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0F14F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0F14F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0F14F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0F14F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0F14F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0F14F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Q:52,E:52,O:52</w:t>
            </w:r>
            <w:bookmarkEnd w:id="17"/>
          </w:p>
        </w:tc>
      </w:tr>
      <w:tr w:rsidR="00650A64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0F14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F14F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0F14FC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0F14F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0F14F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0F14F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0F14FC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0F14F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0F14FC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0F14F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0F14F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0F14F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0F14F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0F14F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0F14F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0F14FC" w:rsidP="004162C2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0F14F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0F14FC">
            <w:pPr>
              <w:rPr>
                <w:bCs/>
                <w:sz w:val="24"/>
              </w:rPr>
            </w:pPr>
          </w:p>
        </w:tc>
      </w:tr>
      <w:tr w:rsidR="00650A64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0F14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0F14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F14F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0F14F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0F14FC">
            <w:pPr>
              <w:spacing w:line="400" w:lineRule="exact"/>
              <w:rPr>
                <w:bCs/>
                <w:sz w:val="24"/>
              </w:rPr>
            </w:pPr>
          </w:p>
          <w:p w:rsidR="0052442F" w:rsidRDefault="000F14FC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0F14FC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0F14FC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0F14FC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0F14FC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0F14FC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0F14FC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0F14F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0F14F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0F14F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0F14F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0F14F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0F14F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0F14F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0F14FC">
            <w:pPr>
              <w:pStyle w:val="a0"/>
              <w:ind w:firstLine="480"/>
              <w:rPr>
                <w:sz w:val="24"/>
              </w:rPr>
            </w:pPr>
          </w:p>
          <w:p w:rsidR="0052442F" w:rsidRDefault="000F14FC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0F14FC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650A64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0F14F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650A64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F14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F14F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0F14F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4162C2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2442F" w:rsidRDefault="000F14F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4162C2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4162C2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4162C2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2442F" w:rsidRDefault="000F14F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0F14F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0F14F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0F14FC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50A64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0F14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4162C2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650A64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F14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F32D86" w:rsidRDefault="00F32D86" w:rsidP="00F32D86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本次审核要素：目标实现、内审、管理评审、投诉与处罚、人力资源管理、采购、销售控制、</w:t>
            </w:r>
            <w:r>
              <w:rPr>
                <w:rFonts w:hint="eastAsia"/>
                <w:sz w:val="24"/>
              </w:rPr>
              <w:t>生产过程控制、</w:t>
            </w:r>
            <w:r>
              <w:rPr>
                <w:rFonts w:hint="eastAsia"/>
                <w:sz w:val="24"/>
              </w:rPr>
              <w:t>产品检验等</w:t>
            </w:r>
          </w:p>
          <w:p w:rsidR="0052442F" w:rsidRDefault="00F32D86" w:rsidP="00F32D86">
            <w:pPr>
              <w:pStyle w:val="a0"/>
              <w:ind w:firstLineChars="0" w:firstLine="0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审核的部门/条款：管理层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4.1、4.2、4.3、4.4、5.2、5.3、6.1、6.2、6.3、9.3、10.2、10.3；办公室5.3、6.1、6.2、8.1、8.2、7.1.2、7.2、7.3、9.1、9.2；供销部5.3、6.2、8.2、8.4、8.5.3、8.5.5、9.1.2、6.1.2、8.1、8.2；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生产部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5.3、6.2、6.1.2、8.1、8.2；8.5.1、8.5.2、8.5.4、8.5.6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；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质检部5.3、6.2、7.1.5、8.6、8.7、6.1.2、8.1、8.2</w:t>
            </w:r>
          </w:p>
        </w:tc>
      </w:tr>
      <w:tr w:rsidR="00650A64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0F14FC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0F14F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0F14F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4162C2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4162C2">
              <w:rPr>
                <w:rFonts w:ascii="宋体" w:hAnsi="宋体" w:hint="eastAsia"/>
                <w:bCs/>
                <w:sz w:val="24"/>
              </w:rPr>
              <w:t>办公室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0F14F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4162C2">
              <w:rPr>
                <w:rFonts w:ascii="宋体" w:hAnsi="宋体" w:hint="eastAsia"/>
                <w:bCs/>
                <w:sz w:val="24"/>
              </w:rPr>
              <w:t>EO6.1.3条款</w:t>
            </w:r>
          </w:p>
          <w:p w:rsidR="0052442F" w:rsidRDefault="000F14F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4162C2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bCs/>
                <w:sz w:val="24"/>
              </w:rPr>
              <w:t>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0F14F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="004162C2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0F14FC">
            <w:pPr>
              <w:pStyle w:val="a0"/>
              <w:ind w:firstLine="480"/>
              <w:rPr>
                <w:sz w:val="24"/>
              </w:rPr>
            </w:pPr>
          </w:p>
          <w:p w:rsidR="0052442F" w:rsidRDefault="004162C2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F14FC">
              <w:rPr>
                <w:rFonts w:ascii="宋体" w:hAnsi="宋体" w:hint="eastAsia"/>
                <w:sz w:val="24"/>
              </w:rPr>
              <w:t>保持</w:t>
            </w:r>
            <w:r w:rsidR="000F14FC">
              <w:rPr>
                <w:rFonts w:ascii="宋体" w:hAnsi="宋体" w:hint="eastAsia"/>
                <w:sz w:val="24"/>
              </w:rPr>
              <w:t xml:space="preserve">    </w:t>
            </w:r>
            <w:r w:rsidR="000F14FC">
              <w:rPr>
                <w:rFonts w:ascii="宋体" w:hAnsi="宋体" w:hint="eastAsia"/>
                <w:sz w:val="24"/>
              </w:rPr>
              <w:t>□待改进</w:t>
            </w:r>
            <w:r w:rsidR="000F14FC">
              <w:rPr>
                <w:rFonts w:ascii="宋体" w:hAnsi="宋体" w:hint="eastAsia"/>
                <w:sz w:val="24"/>
              </w:rPr>
              <w:t xml:space="preserve">    </w:t>
            </w:r>
            <w:r w:rsidR="000F14FC">
              <w:rPr>
                <w:rFonts w:ascii="宋体" w:hAnsi="宋体" w:hint="eastAsia"/>
                <w:sz w:val="24"/>
              </w:rPr>
              <w:t>□撤消</w:t>
            </w:r>
            <w:r w:rsidR="000F14FC">
              <w:rPr>
                <w:rFonts w:ascii="宋体" w:hAnsi="宋体" w:hint="eastAsia"/>
                <w:sz w:val="24"/>
              </w:rPr>
              <w:t xml:space="preserve">    </w:t>
            </w:r>
            <w:r w:rsidR="000F14FC">
              <w:rPr>
                <w:rFonts w:ascii="宋体" w:hAnsi="宋体" w:hint="eastAsia"/>
                <w:sz w:val="24"/>
              </w:rPr>
              <w:t>□暂停</w:t>
            </w:r>
            <w:r w:rsidR="000F14FC">
              <w:rPr>
                <w:rFonts w:ascii="宋体" w:hAnsi="宋体" w:hint="eastAsia"/>
                <w:sz w:val="24"/>
              </w:rPr>
              <w:t xml:space="preserve">     </w:t>
            </w:r>
            <w:r w:rsidR="000F14FC"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4162C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F14FC">
              <w:rPr>
                <w:rFonts w:ascii="宋体" w:hAnsi="宋体" w:hint="eastAsia"/>
                <w:sz w:val="24"/>
              </w:rPr>
              <w:t>对下次审核的建议：</w:t>
            </w:r>
            <w:r w:rsidR="000F14F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关注法律法规识别更新</w:t>
            </w:r>
          </w:p>
          <w:p w:rsidR="0052442F" w:rsidRDefault="000F14F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0F14F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0F14FC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0F14F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F32D86">
              <w:rPr>
                <w:rFonts w:ascii="宋体" w:hAnsi="宋体" w:cs="宋体" w:hint="eastAsia"/>
                <w:bCs/>
                <w:sz w:val="24"/>
              </w:rPr>
              <w:t>冷春宇2022.6.24</w:t>
            </w:r>
            <w:bookmarkStart w:id="18" w:name="_GoBack"/>
            <w:bookmarkEnd w:id="18"/>
          </w:p>
        </w:tc>
      </w:tr>
      <w:tr w:rsidR="00650A64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0F14F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650A64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F14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F14F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0F14F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0F14F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0F14F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0F14F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0F14F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0F14FC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50A64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F14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F14FC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650A64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F14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F14FC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0F14F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0F14FC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50A64">
        <w:trPr>
          <w:trHeight w:val="578"/>
          <w:jc w:val="center"/>
        </w:trPr>
        <w:tc>
          <w:tcPr>
            <w:tcW w:w="1381" w:type="dxa"/>
          </w:tcPr>
          <w:p w:rsidR="0052442F" w:rsidRDefault="000F14FC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0F14F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0F14F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0F14F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0F14F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0F14F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0F14FC">
            <w:pPr>
              <w:pStyle w:val="a0"/>
              <w:ind w:firstLine="480"/>
              <w:rPr>
                <w:sz w:val="24"/>
              </w:rPr>
            </w:pPr>
          </w:p>
          <w:p w:rsidR="0052442F" w:rsidRDefault="000F14F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0F14F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0F14F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0F14F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0F14FC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0F14FC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650A64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0F14F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650A64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F14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F14F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0F14F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0F14F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0F14F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0F14F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0F14F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0F14FC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50A64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0F14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F14FC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650A64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F14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F14FC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0F14F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0F14FC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50A64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0F14FC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0F14F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0F14F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0F14F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0F14F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0F14F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0F14FC">
            <w:pPr>
              <w:pStyle w:val="a0"/>
              <w:ind w:firstLine="480"/>
              <w:rPr>
                <w:sz w:val="24"/>
              </w:rPr>
            </w:pPr>
          </w:p>
          <w:p w:rsidR="0052442F" w:rsidRDefault="000F14F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0F14F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0F14F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0F14F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0F14FC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0F14FC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0F14FC">
      <w:pPr>
        <w:pStyle w:val="a0"/>
        <w:ind w:firstLine="480"/>
        <w:rPr>
          <w:bCs/>
          <w:sz w:val="24"/>
        </w:rPr>
      </w:pPr>
    </w:p>
    <w:p w:rsidR="0052442F" w:rsidRDefault="000F14FC">
      <w:pPr>
        <w:pStyle w:val="a0"/>
        <w:ind w:firstLine="480"/>
        <w:rPr>
          <w:bCs/>
          <w:sz w:val="24"/>
        </w:rPr>
      </w:pPr>
    </w:p>
    <w:p w:rsidR="0052442F" w:rsidRDefault="000F14FC">
      <w:pPr>
        <w:pStyle w:val="a0"/>
        <w:ind w:firstLine="480"/>
        <w:rPr>
          <w:bCs/>
          <w:sz w:val="24"/>
        </w:rPr>
      </w:pPr>
    </w:p>
    <w:p w:rsidR="0052442F" w:rsidRDefault="000F14FC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4FC" w:rsidRDefault="000F14FC">
      <w:r>
        <w:separator/>
      </w:r>
    </w:p>
  </w:endnote>
  <w:endnote w:type="continuationSeparator" w:id="0">
    <w:p w:rsidR="000F14FC" w:rsidRDefault="000F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0F14FC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4FC" w:rsidRDefault="000F14FC">
      <w:r>
        <w:separator/>
      </w:r>
    </w:p>
  </w:footnote>
  <w:footnote w:type="continuationSeparator" w:id="0">
    <w:p w:rsidR="000F14FC" w:rsidRDefault="000F1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0F14FC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0F14FC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0F14FC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0F14FC" w:rsidP="004162C2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0A64"/>
    <w:rsid w:val="000F14FC"/>
    <w:rsid w:val="004162C2"/>
    <w:rsid w:val="00650A64"/>
    <w:rsid w:val="00F32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466</Words>
  <Characters>2657</Characters>
  <Application>Microsoft Office Word</Application>
  <DocSecurity>0</DocSecurity>
  <Lines>22</Lines>
  <Paragraphs>6</Paragraphs>
  <ScaleCrop>false</ScaleCrop>
  <Company>微软中国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22</cp:revision>
  <cp:lastPrinted>2015-12-21T05:08:00Z</cp:lastPrinted>
  <dcterms:created xsi:type="dcterms:W3CDTF">2019-03-19T00:44:00Z</dcterms:created>
  <dcterms:modified xsi:type="dcterms:W3CDTF">2022-07-16T03:41:00Z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