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14" w:rsidRDefault="0016446B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B16714">
        <w:trPr>
          <w:trHeight w:val="515"/>
        </w:trPr>
        <w:tc>
          <w:tcPr>
            <w:tcW w:w="1707" w:type="dxa"/>
            <w:vMerge w:val="restart"/>
            <w:vAlign w:val="center"/>
          </w:tcPr>
          <w:p w:rsidR="00B16714" w:rsidRDefault="0016446B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B16714" w:rsidRDefault="0016446B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B16714" w:rsidRDefault="0016446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主管领导：景让丽        陪同人员：王壮壮</w:t>
            </w:r>
          </w:p>
        </w:tc>
        <w:tc>
          <w:tcPr>
            <w:tcW w:w="760" w:type="dxa"/>
            <w:vMerge w:val="restart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B16714">
        <w:trPr>
          <w:trHeight w:val="403"/>
        </w:trPr>
        <w:tc>
          <w:tcPr>
            <w:tcW w:w="1707" w:type="dxa"/>
            <w:vMerge/>
            <w:vAlign w:val="center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审核员：冷春宇                审核时间：2022.6.24</w:t>
            </w:r>
          </w:p>
        </w:tc>
        <w:tc>
          <w:tcPr>
            <w:tcW w:w="760" w:type="dxa"/>
            <w:vMerge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800"/>
        </w:trPr>
        <w:tc>
          <w:tcPr>
            <w:tcW w:w="1707" w:type="dxa"/>
            <w:vMerge/>
            <w:vAlign w:val="center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16714" w:rsidRDefault="0016446B">
            <w:pPr>
              <w:snapToGrid w:val="0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涉及标准条款：</w:t>
            </w:r>
          </w:p>
          <w:p w:rsidR="00B16714" w:rsidRDefault="0016446B">
            <w:pPr>
              <w:snapToGrid w:val="0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 xml:space="preserve">QMS: 5.3组织的岗位、职责和权限、6.2质量目标、7.1.2人员、7.2能力、7.3意识、9.1.1监视、测量、分析和评价总则、9.1.3分析与评价、9.2 内部审核、10.2不合格和纠正措施， </w:t>
            </w:r>
          </w:p>
          <w:p w:rsidR="00B16714" w:rsidRDefault="0016446B">
            <w:pPr>
              <w:snapToGrid w:val="0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5.3组织的岗位、职责和权限、6.2.1环境/职业健康安全目标、6.2.2实现环境/职业健康安全目标措施的策划、7.2能力、7.3意识、9.2 内部审核、10.2不符合/事件和纠正措施，</w:t>
            </w:r>
          </w:p>
          <w:p w:rsidR="00B16714" w:rsidRDefault="0016446B">
            <w:pPr>
              <w:snapToGrid w:val="0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</w:t>
            </w:r>
          </w:p>
        </w:tc>
        <w:tc>
          <w:tcPr>
            <w:tcW w:w="760" w:type="dxa"/>
            <w:vMerge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800"/>
        </w:trPr>
        <w:tc>
          <w:tcPr>
            <w:tcW w:w="1707" w:type="dxa"/>
            <w:vAlign w:val="center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B16714" w:rsidRDefault="0016446B" w:rsidP="000F78FE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Q/E/O：5.3  </w:t>
            </w: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编制的管理手册中确定了公司组织结构图，职能分配表，并在相关章节中明确了办公室所涉及各项工作的作用、职责和权限等要求。现场审核了解到，本部门主要负责：公司质量环境安全目标方案的制定实施，人力资源配备，员工招聘、绩效考核管理；办公用品的管理，信息交流与沟通，劳动合同保险管理及员工职业健康体检；后勤事务管理；负责公司知识的识别更新传递；负责文件、记录的管理、控制；负责对环境因素和危险源进行识别和控制；负责体系运行检查、内审、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800"/>
        </w:trPr>
        <w:tc>
          <w:tcPr>
            <w:tcW w:w="1707" w:type="dxa"/>
            <w:vAlign w:val="center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B16714" w:rsidRDefault="000F78FE" w:rsidP="000F78FE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QEO</w:t>
            </w:r>
            <w:r w:rsidR="0016446B">
              <w:rPr>
                <w:rFonts w:ascii="楷体" w:eastAsia="楷体" w:hAnsi="楷体" w:cstheme="minorEastAsia" w:hint="eastAsia"/>
                <w:sz w:val="24"/>
                <w:szCs w:val="24"/>
              </w:rPr>
              <w:t>6.2</w:t>
            </w:r>
          </w:p>
          <w:p w:rsidR="00B16714" w:rsidRDefault="00B16714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编制《目标指标管理方案控制程序SDGLKR.CX10-2020》。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查办公室目标有5项：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  1）培训计划完成率100%；             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  2）培训合格率100% ；                  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  3）文件化信息受控率100%；          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 xml:space="preserve">   4）固体废弃物有效处置率100%；       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 5）火灾发生率0 。                    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经查2022.4.6日已考核完成。</w:t>
            </w:r>
          </w:p>
          <w:p w:rsidR="00B16714" w:rsidRDefault="00B16714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800"/>
        </w:trPr>
        <w:tc>
          <w:tcPr>
            <w:tcW w:w="1707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人员</w:t>
            </w:r>
          </w:p>
        </w:tc>
        <w:tc>
          <w:tcPr>
            <w:tcW w:w="1019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ind w:firstLineChars="200" w:firstLine="42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、组织配置了适宜的人员：如管理人员、生产人员、业务人员、检验人员、库管员等；人员配置基本满足日常管理体系运行要求；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2、组织通过办公室对供应商的人员和设备等进行了评价，经过评价确定，供应商配备了具备有能保持稳定提供产品的能力；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3. 现场查看，企业无特殊作业人员。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800"/>
        </w:trPr>
        <w:tc>
          <w:tcPr>
            <w:tcW w:w="1707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能力、意识</w:t>
            </w:r>
          </w:p>
        </w:tc>
        <w:tc>
          <w:tcPr>
            <w:tcW w:w="1019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QEO:7.2,7.3</w:t>
            </w: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编制执行SDGLKR.CX06-2020《人力资源控制程序》，规定了人力资源配备、培训计划与实施，考核与认可等予以规定。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编制了《岗位职责与任职要求》，对总经理、管代、各部门负责人、保管员、质检员、业务员、内审员等岗位规定了年龄、学历、工作经历、工作能力、培训等方面的任职要求及岗位职责。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查到《2022年度培训计划》，编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制景让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丽，批准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闫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清清，日期2021.12.26日。培训内容涉及：标准、手册程序体系文件、相关法规、规章制度、岗位操作技能、安全生产知识培训、特殊过程知识培训等。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查到：《培训记录》， 2021年11月20-23日，质量、环境、职业健康安全管理体系管理手册和程序文件、质量、环境、安全意识培训，通过现场提问答辩对培训效果予以考核评价，考核合格。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另查到， 2022年3月22日，检验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员基础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知识培训，通过现场提问答辩对培训效果予以考核评价，考核合格。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另查到：2022年4月13日组织关键、特殊过程的操作技能和改进环境、安全表现培训，2022年6月8日规章制度、作业指导书、法规培训基本同上。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查到高静、杜长福、王永峰等员工的三级安全教育培训表，入厂后进行三级安全教育后才准许上岗。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企业无特种作业人员。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企业已对人力资源的管理、控制进行了策划，并已实施控制，基本符合要求。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 w:rsidTr="00A877FA">
        <w:trPr>
          <w:trHeight w:val="1539"/>
        </w:trPr>
        <w:tc>
          <w:tcPr>
            <w:tcW w:w="1707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019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办公室作为环境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和职业健康安全管理体系的推进部门，主要负责识别评价相关的环境因素及危险源，编制了：《环境因素识别与评价控制程序SDGLKR.CX18-2020》、《危险源辩识风险评价控制程序SDGLKR.CX21-2020》。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现场询问识别：根据各部门识别及各生产、办公、销售过程环节识别，由办公室统一汇总。</w:t>
            </w:r>
          </w:p>
          <w:p w:rsidR="00B16714" w:rsidRDefault="0016446B" w:rsidP="000F78FE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识别时考虑了水质分析仪器的组装和服务，实验室仪器仪表、通风柜、实验台、玻璃仪器的销售的特点。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查《环境因素识别评价汇总表》，识别考虑了正常、异常、紧急，过去、现在、未来三种时态，考虑了供方、客户等可施加影响的环境因素。 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涉及本部门的环境因素有生活垃圾排放、生活废水排放、汽车维修固废排放、办公废品排放、墨盒、废旧电池等废品排放、火灾事故发生等</w:t>
            </w:r>
            <w:r w:rsidR="001B372F"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B16714" w:rsidRDefault="000F78FE" w:rsidP="000F78FE">
            <w:pPr>
              <w:spacing w:line="360" w:lineRule="auto"/>
              <w:ind w:firstLineChars="200" w:firstLine="42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391A102" wp14:editId="34DAC848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389255</wp:posOffset>
                  </wp:positionV>
                  <wp:extent cx="4942205" cy="209550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0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46B">
              <w:rPr>
                <w:rFonts w:ascii="楷体" w:eastAsia="楷体" w:hAnsi="楷体" w:cstheme="minorEastAsia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Pr="000F78FE" w:rsidRDefault="000F78FE" w:rsidP="000F78FE">
            <w:pPr>
              <w:pStyle w:val="a0"/>
            </w:pP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经评价本部门的重要环境因素为日常办公过程中固体废弃物排放、火灾事故的发生等2项重要环境因素。</w:t>
            </w:r>
          </w:p>
          <w:p w:rsidR="00B16714" w:rsidRDefault="0016446B" w:rsidP="000F78FE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控制措施：固废分类存放、办公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供应公司，垃圾由环卫部门拉走，日常检查，日常培训教育，消防配备消防器材等措施。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查《危险源辨识和风险评价一览表》，识别办公活动、采购销售、生产过程、检验过程中的危险源。</w:t>
            </w:r>
          </w:p>
          <w:p w:rsidR="00B16714" w:rsidRDefault="0016446B" w:rsidP="000F78FE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包括办公设备使用、办公车辆使用等使用不当导致人身伤害、外来人员安全措施不当造成的火灾和人身伤害，测试时用电设施电线老化、操作时失误造成触电，调试检验活动过程中的化学品伤害划伤；采购及销售过程中的运输汽车事故等</w:t>
            </w:r>
            <w:r w:rsidR="001B372F"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涉及本部门的危险源有办公活动过程中电脑辐射、被桌柜撞伤、触电、线路老化火灾、复印机臭氧污染，外来人员安全措施不当造成的火灾和人身伤害等</w:t>
            </w:r>
            <w:r w:rsidR="001B372F"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B16714" w:rsidRDefault="000F78FE" w:rsidP="000F78FE">
            <w:pPr>
              <w:spacing w:line="360" w:lineRule="auto"/>
              <w:ind w:firstLineChars="200" w:firstLine="42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842440D" wp14:editId="31399505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564515</wp:posOffset>
                  </wp:positionV>
                  <wp:extent cx="4921250" cy="182435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0" cy="182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46B">
              <w:rPr>
                <w:rFonts w:ascii="楷体" w:eastAsia="楷体" w:hAnsi="楷体" w:cstheme="minorEastAsia" w:hint="eastAsia"/>
                <w:sz w:val="24"/>
                <w:szCs w:val="24"/>
              </w:rPr>
              <w:t>查《不可接受风险清单》，对识别的危险</w:t>
            </w:r>
            <w:proofErr w:type="gramStart"/>
            <w:r w:rsidR="0016446B">
              <w:rPr>
                <w:rFonts w:ascii="楷体" w:eastAsia="楷体" w:hAnsi="楷体" w:cstheme="minorEastAsia" w:hint="eastAsia"/>
                <w:sz w:val="24"/>
                <w:szCs w:val="24"/>
              </w:rPr>
              <w:t>源采取</w:t>
            </w:r>
            <w:proofErr w:type="gramEnd"/>
            <w:r w:rsidR="0016446B">
              <w:rPr>
                <w:rFonts w:ascii="楷体" w:eastAsia="楷体" w:hAnsi="楷体" w:cstheme="minorEastAsia" w:hint="eastAsia"/>
                <w:sz w:val="24"/>
                <w:szCs w:val="24"/>
              </w:rPr>
              <w:t>D=LEC进行评价，评价出重大危险源，包括：火灾、人员伤害、触电事故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、疫情传播</w:t>
            </w:r>
            <w:r w:rsidR="0016446B">
              <w:rPr>
                <w:rFonts w:ascii="楷体" w:eastAsia="楷体" w:hAnsi="楷体" w:cstheme="minorEastAsia" w:hint="eastAsia"/>
                <w:sz w:val="24"/>
                <w:szCs w:val="24"/>
              </w:rPr>
              <w:t>等。</w:t>
            </w: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Default="000F78FE" w:rsidP="000F78FE">
            <w:pPr>
              <w:pStyle w:val="a0"/>
            </w:pPr>
          </w:p>
          <w:p w:rsidR="000F78FE" w:rsidRPr="000F78FE" w:rsidRDefault="000F78FE" w:rsidP="000F78FE">
            <w:pPr>
              <w:pStyle w:val="a0"/>
            </w:pP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经评价本部门重大危险源：触电、火灾事故的发生。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1184"/>
        </w:trPr>
        <w:tc>
          <w:tcPr>
            <w:tcW w:w="1707" w:type="dxa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义务</w:t>
            </w:r>
          </w:p>
        </w:tc>
        <w:tc>
          <w:tcPr>
            <w:tcW w:w="1019" w:type="dxa"/>
            <w:vAlign w:val="center"/>
          </w:tcPr>
          <w:p w:rsidR="00B16714" w:rsidRDefault="0016446B" w:rsidP="00CE7AC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B16714" w:rsidRDefault="0016446B" w:rsidP="00CE7AC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:rsidR="00B16714" w:rsidRDefault="0016446B" w:rsidP="00CE7A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编制了《法律、法规和其他要求识别管理程序SDGLKR.CX02-2020》。</w:t>
            </w:r>
          </w:p>
          <w:p w:rsidR="00B16714" w:rsidRDefault="0016446B" w:rsidP="00CE7A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查到了《常用法律法规和其他要求清单》，</w:t>
            </w:r>
          </w:p>
          <w:p w:rsidR="00CE7AC3" w:rsidRDefault="0016446B" w:rsidP="00CE7AC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包括：《山东省固定源大气颗粒物综合排放标准》、《山东省消防条例》、《消防监督检查规定》、《国家危险废物名录》、《新型冠状病毒感染的肺炎防控方案》、《山东省大气污染防治条例》、《中华人民共和国安全生产法》、《中华人民共和国劳动法》、《山东省辐射环境管理办法》、《中华人民共和国水污染防治法》、《城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镇排水与污水处理条例》、《工业企业环境厂界噪声排放标准》等。</w:t>
            </w:r>
          </w:p>
          <w:p w:rsidR="00B16714" w:rsidRPr="00CE7AC3" w:rsidRDefault="0016446B" w:rsidP="00CE7AC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CE7AC3">
              <w:rPr>
                <w:rFonts w:ascii="楷体" w:eastAsia="楷体" w:hAnsi="楷体" w:cstheme="minorEastAsia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B16714" w:rsidRPr="00CE7AC3" w:rsidRDefault="00CE7AC3" w:rsidP="00CE7AC3">
            <w:pPr>
              <w:pStyle w:val="a0"/>
              <w:spacing w:line="360" w:lineRule="auto"/>
              <w:ind w:firstLineChars="200" w:firstLine="482"/>
              <w:rPr>
                <w:rFonts w:ascii="楷体" w:eastAsia="楷体" w:hAnsi="楷体" w:cstheme="minorEastAsia"/>
                <w:b/>
                <w:bCs w:val="0"/>
                <w:spacing w:val="0"/>
                <w:sz w:val="24"/>
                <w:szCs w:val="24"/>
              </w:rPr>
            </w:pPr>
            <w:r w:rsidRPr="00CE7AC3">
              <w:rPr>
                <w:rFonts w:ascii="楷体" w:eastAsia="楷体" w:hAnsi="楷体" w:cstheme="minorEastAsia" w:hint="eastAsia"/>
                <w:b/>
                <w:bCs w:val="0"/>
                <w:spacing w:val="0"/>
                <w:sz w:val="24"/>
                <w:szCs w:val="24"/>
              </w:rPr>
              <w:t>但是</w:t>
            </w:r>
            <w:r w:rsidR="0016446B" w:rsidRPr="00CE7AC3">
              <w:rPr>
                <w:rFonts w:ascii="楷体" w:eastAsia="楷体" w:hAnsi="楷体" w:cstheme="minorEastAsia" w:hint="eastAsia"/>
                <w:b/>
                <w:bCs w:val="0"/>
                <w:spacing w:val="0"/>
                <w:sz w:val="24"/>
                <w:szCs w:val="24"/>
              </w:rPr>
              <w:t>审核中发现《法律和其它要求清单》，漏识别《中华人民共和国民法典》，另查看出现过期废止的法律法规：如《山东省辐射环境管理办法》、《山东省大气污染防治条例》、《中华人民共和国安全生产法》等，不符合法律法规管理程序要求。</w:t>
            </w:r>
          </w:p>
          <w:p w:rsidR="00B16714" w:rsidRDefault="0016446B" w:rsidP="00CE7A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</w:pPr>
          </w:p>
          <w:p w:rsidR="00B16714" w:rsidRDefault="00B16714">
            <w:pPr>
              <w:pStyle w:val="a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CE7AC3" w:rsidRDefault="00CE7AC3">
            <w:pPr>
              <w:pStyle w:val="a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CE7AC3" w:rsidRDefault="00CE7AC3">
            <w:pPr>
              <w:pStyle w:val="a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CE7AC3" w:rsidRDefault="00CE7AC3">
            <w:pPr>
              <w:pStyle w:val="a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16714" w:rsidRDefault="0016446B">
            <w:pPr>
              <w:pStyle w:val="a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不符合</w:t>
            </w:r>
          </w:p>
        </w:tc>
      </w:tr>
      <w:tr w:rsidR="00B16714">
        <w:trPr>
          <w:trHeight w:val="3725"/>
        </w:trPr>
        <w:tc>
          <w:tcPr>
            <w:tcW w:w="1707" w:type="dxa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措施的策划</w:t>
            </w:r>
          </w:p>
          <w:p w:rsidR="00B16714" w:rsidRDefault="00B16714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EO：6.1.4</w:t>
            </w:r>
          </w:p>
          <w:p w:rsidR="00B16714" w:rsidRDefault="00B16714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制定了《法律、法规和其他要求识别管理程序SDGLKR.CX02-2020》、《合规性评价程序SDGLKR.CX16-2020》、《绩效测量和监视程序SDGLKR.CX15-2020》，每年对公司适用的合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义务进行识别更新并定期评价、检查。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334"/>
        </w:trPr>
        <w:tc>
          <w:tcPr>
            <w:tcW w:w="1707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运行控制</w:t>
            </w: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Default="00F6201B" w:rsidP="00F6201B">
            <w:pPr>
              <w:pStyle w:val="a0"/>
            </w:pPr>
          </w:p>
          <w:p w:rsidR="00F6201B" w:rsidRPr="00F6201B" w:rsidRDefault="00F6201B" w:rsidP="00F6201B">
            <w:pPr>
              <w:pStyle w:val="a0"/>
            </w:pPr>
            <w:r>
              <w:rPr>
                <w:rFonts w:hint="eastAsia"/>
              </w:rPr>
              <w:t>财务支出</w:t>
            </w:r>
          </w:p>
        </w:tc>
        <w:tc>
          <w:tcPr>
            <w:tcW w:w="1019" w:type="dxa"/>
            <w:vAlign w:val="center"/>
          </w:tcPr>
          <w:p w:rsidR="00B16714" w:rsidRDefault="0016446B" w:rsidP="00E841BD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E/O：8.1</w:t>
            </w:r>
          </w:p>
        </w:tc>
        <w:tc>
          <w:tcPr>
            <w:tcW w:w="11223" w:type="dxa"/>
            <w:vAlign w:val="center"/>
          </w:tcPr>
          <w:p w:rsidR="00B16714" w:rsidRDefault="0016446B" w:rsidP="00E841B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公司制定并实施了《固体废弃物控制程序SDGLKR.CX19-2020》、《消防安全管理程序SDGLKR.CX12-2020》、《SDGLKR.CX25-2020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运行控制程序》、《能源资源管理程序SDGLKR.CX20-2020》、《环境保护管理办法》、《劳保、消防用品管理办法》、《相关方管理程序》、《节约能源资源管理办法》、《火灾应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急响应规范》、《职工安全守则》等环境与职业健康安全控制程序和管理制度。</w:t>
            </w:r>
          </w:p>
          <w:p w:rsidR="00B16714" w:rsidRDefault="0016446B" w:rsidP="00E841B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bookmarkStart w:id="0" w:name="生产地址"/>
            <w:r>
              <w:rPr>
                <w:rFonts w:ascii="楷体" w:eastAsia="楷体" w:hAnsi="楷体" w:cstheme="minorEastAsia"/>
                <w:sz w:val="24"/>
                <w:szCs w:val="24"/>
              </w:rPr>
              <w:t>公司位于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山东省菏泽市高新区万福办事处中华西路2059号九为产业园E7-1</w:t>
            </w:r>
            <w:bookmarkEnd w:id="0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，企业属于仪器仪表的组装项目，无需环评</w:t>
            </w:r>
            <w:r w:rsidR="00E841BD">
              <w:rPr>
                <w:rFonts w:ascii="楷体" w:eastAsia="楷体" w:hAnsi="楷体" w:cstheme="minorEastAsia" w:hint="eastAsia"/>
                <w:sz w:val="24"/>
                <w:szCs w:val="24"/>
              </w:rPr>
              <w:t>和安评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E841BD" w:rsidRPr="00E841BD" w:rsidRDefault="00E841BD" w:rsidP="00E841BD">
            <w:pPr>
              <w:pStyle w:val="a0"/>
              <w:spacing w:line="360" w:lineRule="auto"/>
              <w:ind w:firstLineChars="200" w:firstLine="480"/>
              <w:rPr>
                <w:rFonts w:ascii="楷体" w:eastAsia="楷体" w:hAnsi="楷体" w:cstheme="minorEastAsia"/>
                <w:bCs w:val="0"/>
                <w:spacing w:val="0"/>
                <w:sz w:val="24"/>
                <w:szCs w:val="24"/>
              </w:rPr>
            </w:pPr>
            <w:r w:rsidRPr="00E841BD">
              <w:rPr>
                <w:rFonts w:ascii="楷体" w:eastAsia="楷体" w:hAnsi="楷体" w:cstheme="minorEastAsia" w:hint="eastAsia"/>
                <w:bCs w:val="0"/>
                <w:spacing w:val="0"/>
                <w:sz w:val="24"/>
                <w:szCs w:val="24"/>
              </w:rPr>
              <w:t>提供了固定污染源排污登记回执，登记编号:9137170OMA3MHE8F7CO01Y，有效期:2021年03月18日至2026年03月17日。</w:t>
            </w:r>
          </w:p>
          <w:p w:rsidR="00B16714" w:rsidRDefault="0016446B" w:rsidP="00E841B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公司四周是其他企业，无重大敏感区，根据体系运行的需要设置了车间、仓库、办公室。厂区内有少量绿化带和树木，有分类垃圾桶。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查到“废弃物处置统计表”，查2022.1.12日处理了废包装物25kg、废办公用纸4kg、废色带/硒鼓/墨盒2个、废电池8节，处理方式回收、废品收购站处理或由环卫部门处理，统计人景让丽。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后电源切断。办公室垃圾主要包含可回收垃圾、硒鼓、废纸。公司配置了垃圾箱，办公室统一处理。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发生。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定期发放的劳保用品有：手套、口罩、套袖、洗衣粉、卫生纸，查到了劳保用品发放登记表，2022.4.12日发放了手套、口罩。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查见环境、安全财务支出明细，截止2022.6.5日，已支出约8万余元。</w:t>
            </w:r>
          </w:p>
          <w:p w:rsidR="00F6201B" w:rsidRPr="00F6201B" w:rsidRDefault="00F6201B" w:rsidP="00F6201B">
            <w:pPr>
              <w:pStyle w:val="a0"/>
              <w:ind w:firstLineChars="200" w:firstLine="480"/>
            </w:pPr>
            <w:r w:rsidRPr="00F6201B">
              <w:rPr>
                <w:rFonts w:ascii="楷体" w:eastAsia="楷体" w:hAnsi="楷体" w:cstheme="minorEastAsia" w:hint="eastAsia"/>
                <w:bCs w:val="0"/>
                <w:spacing w:val="0"/>
                <w:sz w:val="24"/>
                <w:szCs w:val="24"/>
              </w:rPr>
              <w:lastRenderedPageBreak/>
              <w:t>为长期员工上社保，查到2022年5月份交费证明。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新冠肺炎疫情期</w:t>
            </w:r>
            <w:r w:rsidR="009B6FCB">
              <w:rPr>
                <w:rFonts w:ascii="楷体" w:eastAsia="楷体" w:hAnsi="楷体" w:cs="楷体" w:hint="eastAsia"/>
                <w:sz w:val="24"/>
                <w:szCs w:val="24"/>
              </w:rPr>
              <w:t>间，每天上班前，对公司每个员工进行体温监测；公司为每位员工佩发一次性医用防护口罩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，要求全员佩戴；公司配备有医用消毒剂，定时消杀；废弃口罩收集后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公司废水、废气、噪声控制情况具体见生产部EO8.1条款审核记录。</w:t>
            </w:r>
          </w:p>
          <w:p w:rsidR="00B16714" w:rsidRDefault="0016446B" w:rsidP="00E841B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502"/>
        </w:trPr>
        <w:tc>
          <w:tcPr>
            <w:tcW w:w="1707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E/O：8.2</w:t>
            </w:r>
          </w:p>
        </w:tc>
        <w:tc>
          <w:tcPr>
            <w:tcW w:w="11223" w:type="dxa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编制了《应急准备和响应控制程序SDGLKR.CX14-2020》，确定的紧急情况有：火灾、触电、人员伤亡等，提供了这几种紧急情况的《应急预案》。</w:t>
            </w:r>
          </w:p>
          <w:p w:rsidR="00B16714" w:rsidRDefault="0016446B">
            <w:pPr>
              <w:spacing w:line="420" w:lineRule="exact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查看火灾《应急预案》，其中包括目的、适用范围、职责、应急处理细则、演习、必备资料等，相关内容基本充分。编制：景让丽，批准：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闫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清清，2020年10月25日。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查进行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的2022.3.25日“应急预案演练记录”，包括预案名称：消防应急预案；演练地点：仓库门口空地；组织部门：办公室；总指挥：王壮壮；演练时间：当日上午；参加部门和单位：全体人员；演练类别：实际演练、部分预案；实际演练部分：灭火器及抢险器材使用，初期火灾扑灭。演练过程“针对在工作时间内，仓库发生火灾的情景。总指挥派人关闭电源，现场人员立即起来拿起水杯往毛巾上倒些水，捂住鼻子、注意不要吸进烟气、立即离开火源，不要挤，要有序，组织人员进行指挥，用灭火器水桶灭火，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指定一人拨打119进行求助，一部分救援人员检查伤员情况，整理现场”。针对演练时有2人操作不够熟练进行了培训教育。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演练后对应急预案进行了评价，符合要求不需要修订，评价人王壮壮、景让丽、齐宇威、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闫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清清。评价日期2022.3.25日。</w:t>
            </w:r>
          </w:p>
          <w:p w:rsidR="00B16714" w:rsidRDefault="0016446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再查2022.4.16日参加了触电事故应急救援预案演练，演练后对应急预案进行了评价，符合要求不需要修订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应急设施配置：在车间、仓库内、办公场所内配备了灭火器、消防栓等消防设施，均在有效期内，状态良好。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7866"/>
        </w:trPr>
        <w:tc>
          <w:tcPr>
            <w:tcW w:w="1707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监视、测量、分析和评价总则</w:t>
            </w:r>
          </w:p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B16714" w:rsidRDefault="0016446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color w:val="000000" w:themeColor="text1"/>
                <w:sz w:val="24"/>
                <w:szCs w:val="24"/>
              </w:rPr>
              <w:t>公司编制《绩效测量和监视程序SDGLKR.CX27-2020》，部门通过月度巡查考核对各部门进行监控。</w:t>
            </w:r>
          </w:p>
          <w:p w:rsidR="00B16714" w:rsidRDefault="0016446B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color w:val="000000" w:themeColor="text1"/>
                <w:sz w:val="24"/>
                <w:szCs w:val="24"/>
              </w:rPr>
              <w:t>查《质量、环境和职业健康安全目标指标考核表》，2022.4.6日办公室对环境、职业健康安全目标完成情况进行了检测，已完成，检查人：王壮壮、景让丽。</w:t>
            </w:r>
          </w:p>
          <w:p w:rsidR="00B16714" w:rsidRDefault="0016446B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color w:val="000000" w:themeColor="text1"/>
                <w:sz w:val="24"/>
                <w:szCs w:val="24"/>
              </w:rPr>
              <w:t>查到2022.4.2日《管理方案监测表》，公司制定的管理方案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措施大部分已完成，其余的将在年底完成，检查人：王壮壮、李江涛、景让丽。</w:t>
            </w:r>
          </w:p>
          <w:p w:rsidR="00B16714" w:rsidRDefault="0016446B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</w:t>
            </w:r>
          </w:p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抽查1）2022.1.15日对办公室检查得分95分，检查人：王壮壮、景让丽。</w:t>
            </w:r>
          </w:p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抽查2）2022.3.16日对供销部检查得分97分，检查人：王壮壮、景让丽。</w:t>
            </w:r>
          </w:p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抽查3）2022.4.6日对生产部检查得分94分，检查人：王壮壮、景让丽。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4</w:t>
            </w:r>
            <w:r w:rsidR="00136018">
              <w:rPr>
                <w:rFonts w:ascii="楷体" w:eastAsia="楷体" w:hAnsi="楷体" w:cstheme="minorEastAsia" w:hint="eastAsia"/>
                <w:sz w:val="24"/>
                <w:szCs w:val="24"/>
              </w:rPr>
              <w:t>、经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确认，公司</w:t>
            </w:r>
            <w:r w:rsidR="00136018">
              <w:rPr>
                <w:rFonts w:ascii="楷体" w:eastAsia="楷体" w:hAnsi="楷体" w:cstheme="minorEastAsia" w:hint="eastAsia"/>
                <w:sz w:val="24"/>
                <w:szCs w:val="24"/>
              </w:rPr>
              <w:t>只从事产品简单组装销售，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不涉及</w:t>
            </w:r>
            <w:r w:rsidR="00136018">
              <w:rPr>
                <w:rFonts w:ascii="楷体" w:eastAsia="楷体" w:hAnsi="楷体" w:cstheme="minorEastAsia" w:hint="eastAsia"/>
                <w:sz w:val="24"/>
                <w:szCs w:val="24"/>
              </w:rPr>
              <w:t>环境监测和作业场所</w:t>
            </w:r>
            <w:bookmarkStart w:id="1" w:name="_GoBack"/>
            <w:bookmarkEnd w:id="1"/>
            <w:r w:rsidR="00136018">
              <w:rPr>
                <w:rFonts w:ascii="楷体" w:eastAsia="楷体" w:hAnsi="楷体" w:cstheme="minorEastAsia" w:hint="eastAsia"/>
                <w:sz w:val="24"/>
                <w:szCs w:val="24"/>
              </w:rPr>
              <w:t>危害因素监测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5、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企业办公室主任日常工作关注员工身体状况，当员工身体不适请假时，及时跟踪了解其健康状况。有职业病前兆后，及时安排员工休息、调岗或改善工作环境，今后将逐步建立、健全员工健康档案资料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B16714" w:rsidRDefault="0016446B" w:rsidP="004D5F6D">
            <w:pPr>
              <w:pStyle w:val="a0"/>
              <w:ind w:firstLineChars="200" w:firstLine="52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现场提供员工体检报告，抽查王永信、师铁生2份</w:t>
            </w:r>
            <w:r w:rsidR="004D5F6D">
              <w:rPr>
                <w:rFonts w:ascii="楷体" w:eastAsia="楷体" w:hAnsi="楷体" w:cstheme="minorEastAsia" w:hint="eastAsia"/>
                <w:sz w:val="24"/>
                <w:szCs w:val="24"/>
              </w:rPr>
              <w:t>，未发现职业病。</w:t>
            </w: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16446B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3522345</wp:posOffset>
                  </wp:positionH>
                  <wp:positionV relativeFrom="paragraph">
                    <wp:posOffset>137160</wp:posOffset>
                  </wp:positionV>
                  <wp:extent cx="2570480" cy="3437890"/>
                  <wp:effectExtent l="0" t="0" r="5080" b="635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343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51435</wp:posOffset>
                  </wp:positionV>
                  <wp:extent cx="2580640" cy="3558540"/>
                  <wp:effectExtent l="0" t="0" r="10160" b="762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355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6、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确认，公司无安全、环境检测设备。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组织监视和测量管理的控制能符合策划要求。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7613"/>
        </w:trPr>
        <w:tc>
          <w:tcPr>
            <w:tcW w:w="1707" w:type="dxa"/>
            <w:vAlign w:val="center"/>
          </w:tcPr>
          <w:p w:rsidR="00B16714" w:rsidRDefault="0016446B">
            <w:pPr>
              <w:snapToGrid w:val="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B16714" w:rsidRDefault="00B16714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B16714" w:rsidRDefault="0016446B">
            <w:pPr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QMS  9.1.1</w:t>
            </w:r>
          </w:p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B16714" w:rsidRDefault="0016446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公司编制了《绩效测量和监视程序 SDGLKR.CX15-2020》，规定了管理体系相关信息的收集、汇总、分析、处理、传递的要求。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供销部对产品销售过程的监视和测量活动进行了策划和实施；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供销部对顾客满意度进行了定期评价和分析；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办公室主任定期到各部门巡查，查见202</w:t>
            </w:r>
            <w:r w:rsidR="004D5F6D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.3.10日《巡查表》，从整理整顿、工作态度、设备管理、工作进度、安全、操作规程遵守等六大类，按1-5分予以评分，此次检查得分95分。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已建立了信息收集的渠道并实施，但利用深度须加强，已交流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2504"/>
        </w:trPr>
        <w:tc>
          <w:tcPr>
            <w:tcW w:w="1707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性评价</w:t>
            </w:r>
          </w:p>
        </w:tc>
        <w:tc>
          <w:tcPr>
            <w:tcW w:w="1019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公司制定了：《合规性评价程序SDGLKR.CX16-2020》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提供“环境合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性评价表”、“职业健康安全合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性评价表”、“合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性评价报告”，经对公司适用的环境、职业健康安全法律法规和其他要求进行评价，全部符合要求。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以上评价人：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闫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清清、王壮壮、景让丽、齐宇威，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评价日期：2021年12月23日。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2504"/>
        </w:trPr>
        <w:tc>
          <w:tcPr>
            <w:tcW w:w="1707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B16714" w:rsidRDefault="0016446B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查看《内部审核程序 SDGLKR.CX07-2020》，经查基本符合要求。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查由闫清清签发《管理体系审核计划》 。定于2022年3月3~4日开展内部审核，规定了内审目的、依据、审核的主要内容、审核要求、审核组成员及审核时间安排等。审核组长：王壮壮，组员：高静、景让丽、齐宇威 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现场与审核组长王壮壮交谈，审核能力还需加强，经查内审员没有审核自己的工作。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查看内审记录，按计划 2022年 3月3~4日实施了内审。经查有内部审核首（末）次会议签到表，公司领导层、各部门负责人参加了会议，内审员编制了内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审检查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项一般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不符合项，涉及办公室7.2条款，并开具了不符合报告。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查不符合项报告：内审员描述了不符合事实（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查未能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按照培训计划要求实施法律法规和管理制度培训。），责任部门负责人分析了原因，并制定实施了纠正措施，完成了整改，经内审员验证，达到了规定要求。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查看质量、环境/职业健康安全管理体系“内部审核报告”，描述了审核时间、审核目的、审核方式、审核依据、审核范围、审核概况、不合格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项及其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分布、审核结论，对管理体系的改进建议。结论：公司的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管理体系符合标准要求，体系运行有效。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内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审报告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由景让丽拟稿，王壮壮审批，经查其内容符合规定要求。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查内部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审核基本满足要求。</w:t>
            </w:r>
          </w:p>
          <w:p w:rsidR="00B16714" w:rsidRDefault="00C40933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DC72C5" wp14:editId="7F2B9DDE">
                  <wp:simplePos x="0" y="0"/>
                  <wp:positionH relativeFrom="column">
                    <wp:posOffset>3242945</wp:posOffset>
                  </wp:positionH>
                  <wp:positionV relativeFrom="paragraph">
                    <wp:posOffset>213995</wp:posOffset>
                  </wp:positionV>
                  <wp:extent cx="2583180" cy="349758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349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46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435E7C" wp14:editId="678C9928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180975</wp:posOffset>
                  </wp:positionV>
                  <wp:extent cx="2590800" cy="349758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349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6714" w:rsidRDefault="00B16714">
            <w:pPr>
              <w:pStyle w:val="a0"/>
            </w:pPr>
          </w:p>
          <w:p w:rsidR="00B16714" w:rsidRDefault="00B16714">
            <w:pPr>
              <w:pStyle w:val="a0"/>
            </w:pPr>
          </w:p>
          <w:p w:rsidR="00B16714" w:rsidRDefault="00B16714">
            <w:pPr>
              <w:pStyle w:val="a0"/>
            </w:pPr>
          </w:p>
          <w:p w:rsidR="00B16714" w:rsidRDefault="00B16714">
            <w:pPr>
              <w:spacing w:line="360" w:lineRule="auto"/>
            </w:pPr>
          </w:p>
          <w:p w:rsidR="00B16714" w:rsidRDefault="00B16714">
            <w:pPr>
              <w:spacing w:line="360" w:lineRule="auto"/>
            </w:pPr>
          </w:p>
          <w:p w:rsidR="00B16714" w:rsidRDefault="00B16714">
            <w:pPr>
              <w:spacing w:line="360" w:lineRule="auto"/>
            </w:pPr>
          </w:p>
          <w:p w:rsidR="00B16714" w:rsidRDefault="00B16714">
            <w:pPr>
              <w:spacing w:line="360" w:lineRule="auto"/>
            </w:pPr>
          </w:p>
          <w:p w:rsidR="00B16714" w:rsidRDefault="00B16714">
            <w:pPr>
              <w:spacing w:line="360" w:lineRule="auto"/>
            </w:pPr>
          </w:p>
          <w:p w:rsidR="00B16714" w:rsidRDefault="00B16714">
            <w:pPr>
              <w:spacing w:line="360" w:lineRule="auto"/>
              <w:ind w:firstLineChars="200" w:firstLine="420"/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B16714" w:rsidRDefault="00B16714">
            <w:pPr>
              <w:pStyle w:val="a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16714">
        <w:trPr>
          <w:trHeight w:val="2504"/>
        </w:trPr>
        <w:tc>
          <w:tcPr>
            <w:tcW w:w="1707" w:type="dxa"/>
            <w:vAlign w:val="center"/>
          </w:tcPr>
          <w:p w:rsidR="00B16714" w:rsidRDefault="0016446B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不合格和纠正措施</w:t>
            </w:r>
          </w:p>
        </w:tc>
        <w:tc>
          <w:tcPr>
            <w:tcW w:w="1019" w:type="dxa"/>
            <w:vAlign w:val="center"/>
          </w:tcPr>
          <w:p w:rsidR="00B16714" w:rsidRDefault="0016446B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10.2  </w:t>
            </w:r>
          </w:p>
          <w:p w:rsidR="00B16714" w:rsidRDefault="00B16714"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编制的《SDGLKR.CX08-2020纠正预防措施控制程序》、《SDGLKR.CX17-2020事件调查、事故处置、不符合控制程序》，对纠正预防措施识别、评审、验证，事故事件报告、调查、处理等作了规定，其内容符合组织实际及标准要求。 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查纠正措施实施情况：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B16714" w:rsidRDefault="0016446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 w:rsidR="00B16714" w:rsidRDefault="0016446B" w:rsidP="00C40933">
            <w:pPr>
              <w:spacing w:line="360" w:lineRule="auto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组织纠正和预防措施的管理符合标准规定要求。  </w:t>
            </w:r>
          </w:p>
        </w:tc>
        <w:tc>
          <w:tcPr>
            <w:tcW w:w="760" w:type="dxa"/>
          </w:tcPr>
          <w:p w:rsidR="00B16714" w:rsidRDefault="00B1671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B16714" w:rsidRDefault="0016446B">
      <w:pPr>
        <w:pStyle w:val="a8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p w:rsidR="00B16714" w:rsidRDefault="00B16714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</w:p>
    <w:p w:rsidR="00B16714" w:rsidRDefault="00B16714">
      <w:pPr>
        <w:pStyle w:val="a8"/>
        <w:rPr>
          <w:rFonts w:ascii="楷体" w:eastAsia="楷体" w:hAnsi="楷体"/>
        </w:rPr>
      </w:pPr>
    </w:p>
    <w:sectPr w:rsidR="00B16714">
      <w:headerReference w:type="default" r:id="rId15"/>
      <w:footerReference w:type="default" r:id="rId1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C9" w:rsidRDefault="00DC24C9">
      <w:r>
        <w:separator/>
      </w:r>
    </w:p>
  </w:endnote>
  <w:endnote w:type="continuationSeparator" w:id="0">
    <w:p w:rsidR="00DC24C9" w:rsidRDefault="00DC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16714" w:rsidRDefault="0016446B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6018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6018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6714" w:rsidRDefault="00B167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C9" w:rsidRDefault="00DC24C9">
      <w:r>
        <w:separator/>
      </w:r>
    </w:p>
  </w:footnote>
  <w:footnote w:type="continuationSeparator" w:id="0">
    <w:p w:rsidR="00DC24C9" w:rsidRDefault="00DC2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14" w:rsidRDefault="0016446B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4C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;mso-width-relative:page;mso-height-relative:page" stroked="f">
          <v:textbox>
            <w:txbxContent>
              <w:p w:rsidR="00B16714" w:rsidRDefault="0016446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16714" w:rsidRDefault="0016446B" w:rsidP="00CE7AC3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B16714" w:rsidRDefault="00B167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1741D"/>
    <w:rsid w:val="000237F6"/>
    <w:rsid w:val="0003373A"/>
    <w:rsid w:val="00075AE3"/>
    <w:rsid w:val="000776B2"/>
    <w:rsid w:val="00092846"/>
    <w:rsid w:val="00096AA8"/>
    <w:rsid w:val="000B6CFA"/>
    <w:rsid w:val="000C05E0"/>
    <w:rsid w:val="000F5AF2"/>
    <w:rsid w:val="000F78FE"/>
    <w:rsid w:val="00102E7B"/>
    <w:rsid w:val="0011571A"/>
    <w:rsid w:val="001221D7"/>
    <w:rsid w:val="00127730"/>
    <w:rsid w:val="00136018"/>
    <w:rsid w:val="0016446B"/>
    <w:rsid w:val="00176A4D"/>
    <w:rsid w:val="00185AA7"/>
    <w:rsid w:val="0019409D"/>
    <w:rsid w:val="001A2D7F"/>
    <w:rsid w:val="001A5E6A"/>
    <w:rsid w:val="001B25DA"/>
    <w:rsid w:val="001B372F"/>
    <w:rsid w:val="001C60D1"/>
    <w:rsid w:val="001E40B4"/>
    <w:rsid w:val="00213FC8"/>
    <w:rsid w:val="00224E0D"/>
    <w:rsid w:val="002278F3"/>
    <w:rsid w:val="0023321E"/>
    <w:rsid w:val="0023539B"/>
    <w:rsid w:val="00237C34"/>
    <w:rsid w:val="002458A3"/>
    <w:rsid w:val="00257E0B"/>
    <w:rsid w:val="0029109B"/>
    <w:rsid w:val="002A6132"/>
    <w:rsid w:val="002C38F0"/>
    <w:rsid w:val="002D4025"/>
    <w:rsid w:val="002D5EC7"/>
    <w:rsid w:val="00300CFD"/>
    <w:rsid w:val="00302015"/>
    <w:rsid w:val="00324BA3"/>
    <w:rsid w:val="00327951"/>
    <w:rsid w:val="003338FE"/>
    <w:rsid w:val="00337922"/>
    <w:rsid w:val="00340867"/>
    <w:rsid w:val="0034590A"/>
    <w:rsid w:val="00380837"/>
    <w:rsid w:val="0038178D"/>
    <w:rsid w:val="003A198A"/>
    <w:rsid w:val="003C5E65"/>
    <w:rsid w:val="003D1597"/>
    <w:rsid w:val="003F78BC"/>
    <w:rsid w:val="00410914"/>
    <w:rsid w:val="0041252E"/>
    <w:rsid w:val="0042049A"/>
    <w:rsid w:val="00432535"/>
    <w:rsid w:val="00433345"/>
    <w:rsid w:val="00440298"/>
    <w:rsid w:val="00443E75"/>
    <w:rsid w:val="004442A5"/>
    <w:rsid w:val="00475D30"/>
    <w:rsid w:val="00493788"/>
    <w:rsid w:val="004D5F6D"/>
    <w:rsid w:val="004E6C5F"/>
    <w:rsid w:val="004F0EC9"/>
    <w:rsid w:val="004F4861"/>
    <w:rsid w:val="005060D2"/>
    <w:rsid w:val="00536930"/>
    <w:rsid w:val="0053733A"/>
    <w:rsid w:val="00547021"/>
    <w:rsid w:val="005622F4"/>
    <w:rsid w:val="00564E53"/>
    <w:rsid w:val="00565F04"/>
    <w:rsid w:val="00573464"/>
    <w:rsid w:val="0057432B"/>
    <w:rsid w:val="00583504"/>
    <w:rsid w:val="00592CE1"/>
    <w:rsid w:val="0059768E"/>
    <w:rsid w:val="005B7EF6"/>
    <w:rsid w:val="005C3871"/>
    <w:rsid w:val="00627628"/>
    <w:rsid w:val="00644FE2"/>
    <w:rsid w:val="00652698"/>
    <w:rsid w:val="00653EB5"/>
    <w:rsid w:val="0067640C"/>
    <w:rsid w:val="006920C2"/>
    <w:rsid w:val="00694ABF"/>
    <w:rsid w:val="006C66DF"/>
    <w:rsid w:val="006E678B"/>
    <w:rsid w:val="00723613"/>
    <w:rsid w:val="007305E8"/>
    <w:rsid w:val="0076186C"/>
    <w:rsid w:val="00765F18"/>
    <w:rsid w:val="007730BC"/>
    <w:rsid w:val="00773ED3"/>
    <w:rsid w:val="007757F3"/>
    <w:rsid w:val="007849D2"/>
    <w:rsid w:val="007A248B"/>
    <w:rsid w:val="007C52DC"/>
    <w:rsid w:val="007D35C6"/>
    <w:rsid w:val="007D64A3"/>
    <w:rsid w:val="007D73AD"/>
    <w:rsid w:val="007E6AEB"/>
    <w:rsid w:val="00823946"/>
    <w:rsid w:val="008631EF"/>
    <w:rsid w:val="00863552"/>
    <w:rsid w:val="00864944"/>
    <w:rsid w:val="008654F4"/>
    <w:rsid w:val="008973EE"/>
    <w:rsid w:val="008A2663"/>
    <w:rsid w:val="008B014D"/>
    <w:rsid w:val="008B31EA"/>
    <w:rsid w:val="008E31D1"/>
    <w:rsid w:val="009025A0"/>
    <w:rsid w:val="0093213C"/>
    <w:rsid w:val="0093454F"/>
    <w:rsid w:val="00940AB8"/>
    <w:rsid w:val="00943D62"/>
    <w:rsid w:val="00943D70"/>
    <w:rsid w:val="00963BB0"/>
    <w:rsid w:val="00971600"/>
    <w:rsid w:val="00981BF7"/>
    <w:rsid w:val="009823C0"/>
    <w:rsid w:val="00986CDD"/>
    <w:rsid w:val="00996D57"/>
    <w:rsid w:val="009973B4"/>
    <w:rsid w:val="009B0D04"/>
    <w:rsid w:val="009B6FCB"/>
    <w:rsid w:val="009C28C1"/>
    <w:rsid w:val="009E0D9E"/>
    <w:rsid w:val="009F7EED"/>
    <w:rsid w:val="00A43BEA"/>
    <w:rsid w:val="00A4464D"/>
    <w:rsid w:val="00A877FA"/>
    <w:rsid w:val="00A91DA4"/>
    <w:rsid w:val="00AA51A0"/>
    <w:rsid w:val="00AB2220"/>
    <w:rsid w:val="00AC27EA"/>
    <w:rsid w:val="00AD1416"/>
    <w:rsid w:val="00AE4B7E"/>
    <w:rsid w:val="00AF0AAB"/>
    <w:rsid w:val="00B16714"/>
    <w:rsid w:val="00B25D5C"/>
    <w:rsid w:val="00B423E1"/>
    <w:rsid w:val="00B60521"/>
    <w:rsid w:val="00B60917"/>
    <w:rsid w:val="00B72611"/>
    <w:rsid w:val="00BB047F"/>
    <w:rsid w:val="00BB05BF"/>
    <w:rsid w:val="00BB738E"/>
    <w:rsid w:val="00BE1914"/>
    <w:rsid w:val="00BF597E"/>
    <w:rsid w:val="00C02311"/>
    <w:rsid w:val="00C042EE"/>
    <w:rsid w:val="00C14E20"/>
    <w:rsid w:val="00C15924"/>
    <w:rsid w:val="00C26AB5"/>
    <w:rsid w:val="00C35F7B"/>
    <w:rsid w:val="00C40933"/>
    <w:rsid w:val="00C5121F"/>
    <w:rsid w:val="00C51A36"/>
    <w:rsid w:val="00C55228"/>
    <w:rsid w:val="00C65C8C"/>
    <w:rsid w:val="00C736E8"/>
    <w:rsid w:val="00C94DCA"/>
    <w:rsid w:val="00C95584"/>
    <w:rsid w:val="00CE315A"/>
    <w:rsid w:val="00CE7AC3"/>
    <w:rsid w:val="00D06F59"/>
    <w:rsid w:val="00D12A7B"/>
    <w:rsid w:val="00D34E2F"/>
    <w:rsid w:val="00D52FA4"/>
    <w:rsid w:val="00D62D74"/>
    <w:rsid w:val="00D81752"/>
    <w:rsid w:val="00D8388C"/>
    <w:rsid w:val="00DA3774"/>
    <w:rsid w:val="00DC24C9"/>
    <w:rsid w:val="00DE28A9"/>
    <w:rsid w:val="00E10DE5"/>
    <w:rsid w:val="00E21B10"/>
    <w:rsid w:val="00E526D4"/>
    <w:rsid w:val="00E63E1D"/>
    <w:rsid w:val="00E840B4"/>
    <w:rsid w:val="00E841BD"/>
    <w:rsid w:val="00E87EC9"/>
    <w:rsid w:val="00E94E91"/>
    <w:rsid w:val="00EA2D26"/>
    <w:rsid w:val="00EB0164"/>
    <w:rsid w:val="00EB4D5A"/>
    <w:rsid w:val="00EB5311"/>
    <w:rsid w:val="00EB6E10"/>
    <w:rsid w:val="00ED0F62"/>
    <w:rsid w:val="00EE5F81"/>
    <w:rsid w:val="00EF4A02"/>
    <w:rsid w:val="00F01062"/>
    <w:rsid w:val="00F61AF4"/>
    <w:rsid w:val="00F6201B"/>
    <w:rsid w:val="00F9329F"/>
    <w:rsid w:val="00FC329E"/>
    <w:rsid w:val="00FC6F92"/>
    <w:rsid w:val="00FE2041"/>
    <w:rsid w:val="02B80DE2"/>
    <w:rsid w:val="0320505F"/>
    <w:rsid w:val="0378379C"/>
    <w:rsid w:val="04510B7D"/>
    <w:rsid w:val="07076234"/>
    <w:rsid w:val="07462294"/>
    <w:rsid w:val="08E60B71"/>
    <w:rsid w:val="09426CC8"/>
    <w:rsid w:val="0A8D103E"/>
    <w:rsid w:val="0ACE1CBC"/>
    <w:rsid w:val="0B5F07F0"/>
    <w:rsid w:val="0C1869EC"/>
    <w:rsid w:val="0C50326D"/>
    <w:rsid w:val="0D0C53E6"/>
    <w:rsid w:val="0DFB38A9"/>
    <w:rsid w:val="0E891764"/>
    <w:rsid w:val="108219C2"/>
    <w:rsid w:val="108A0D67"/>
    <w:rsid w:val="115B693C"/>
    <w:rsid w:val="117E71EC"/>
    <w:rsid w:val="11B41CC2"/>
    <w:rsid w:val="122B4561"/>
    <w:rsid w:val="128430ED"/>
    <w:rsid w:val="136314F4"/>
    <w:rsid w:val="136C4E31"/>
    <w:rsid w:val="14257908"/>
    <w:rsid w:val="146E4BD8"/>
    <w:rsid w:val="15604521"/>
    <w:rsid w:val="15853F88"/>
    <w:rsid w:val="15D53416"/>
    <w:rsid w:val="164E5EA9"/>
    <w:rsid w:val="16975B5C"/>
    <w:rsid w:val="16D451C7"/>
    <w:rsid w:val="16F65808"/>
    <w:rsid w:val="16F701BD"/>
    <w:rsid w:val="16FF3FC3"/>
    <w:rsid w:val="19BD6015"/>
    <w:rsid w:val="1A324283"/>
    <w:rsid w:val="1AD66359"/>
    <w:rsid w:val="1B3E39A3"/>
    <w:rsid w:val="1B405BB2"/>
    <w:rsid w:val="1B5B3346"/>
    <w:rsid w:val="1B9E43FA"/>
    <w:rsid w:val="1BEC3BF1"/>
    <w:rsid w:val="1CAF35EC"/>
    <w:rsid w:val="1D6F08DF"/>
    <w:rsid w:val="1D85741F"/>
    <w:rsid w:val="1E847499"/>
    <w:rsid w:val="1F1F7BA7"/>
    <w:rsid w:val="1F7C5D61"/>
    <w:rsid w:val="1FD7676E"/>
    <w:rsid w:val="202A3656"/>
    <w:rsid w:val="22943A5C"/>
    <w:rsid w:val="22C67EBE"/>
    <w:rsid w:val="23351337"/>
    <w:rsid w:val="23557E88"/>
    <w:rsid w:val="23FF7A86"/>
    <w:rsid w:val="26A44EFA"/>
    <w:rsid w:val="26B207F6"/>
    <w:rsid w:val="274E61F5"/>
    <w:rsid w:val="2767752B"/>
    <w:rsid w:val="27DF7CD6"/>
    <w:rsid w:val="29112296"/>
    <w:rsid w:val="2B5D4237"/>
    <w:rsid w:val="2B9077E0"/>
    <w:rsid w:val="2C703113"/>
    <w:rsid w:val="2CD8537E"/>
    <w:rsid w:val="2CF30AC4"/>
    <w:rsid w:val="2D9327E0"/>
    <w:rsid w:val="2DBE4083"/>
    <w:rsid w:val="2E00760C"/>
    <w:rsid w:val="2EC76F67"/>
    <w:rsid w:val="2EE93C61"/>
    <w:rsid w:val="2FEB299B"/>
    <w:rsid w:val="2FF77479"/>
    <w:rsid w:val="31C418C9"/>
    <w:rsid w:val="32140715"/>
    <w:rsid w:val="32544FB6"/>
    <w:rsid w:val="32691255"/>
    <w:rsid w:val="32C11AD5"/>
    <w:rsid w:val="3304078A"/>
    <w:rsid w:val="33FC18FA"/>
    <w:rsid w:val="34041CDB"/>
    <w:rsid w:val="3438524B"/>
    <w:rsid w:val="347A7706"/>
    <w:rsid w:val="349E7A95"/>
    <w:rsid w:val="34B32935"/>
    <w:rsid w:val="375F34D7"/>
    <w:rsid w:val="37BF2ED1"/>
    <w:rsid w:val="38F61C56"/>
    <w:rsid w:val="3A157721"/>
    <w:rsid w:val="3AD826FA"/>
    <w:rsid w:val="3AF13CEA"/>
    <w:rsid w:val="3B9052B1"/>
    <w:rsid w:val="3CA12609"/>
    <w:rsid w:val="3CBE02FF"/>
    <w:rsid w:val="3DAD6D4F"/>
    <w:rsid w:val="3DEA67CE"/>
    <w:rsid w:val="3E1A73E4"/>
    <w:rsid w:val="3EDE62EB"/>
    <w:rsid w:val="40285D69"/>
    <w:rsid w:val="410858E9"/>
    <w:rsid w:val="41131F0E"/>
    <w:rsid w:val="41842DAE"/>
    <w:rsid w:val="458D3A72"/>
    <w:rsid w:val="464F7B16"/>
    <w:rsid w:val="466F33FE"/>
    <w:rsid w:val="46E51BAB"/>
    <w:rsid w:val="47AE36B7"/>
    <w:rsid w:val="48800E04"/>
    <w:rsid w:val="489C542B"/>
    <w:rsid w:val="494C5676"/>
    <w:rsid w:val="4ABB39CC"/>
    <w:rsid w:val="4ABE4B71"/>
    <w:rsid w:val="4C176FF3"/>
    <w:rsid w:val="4C6411A3"/>
    <w:rsid w:val="4CC0176E"/>
    <w:rsid w:val="4D943D2E"/>
    <w:rsid w:val="4DBE2B22"/>
    <w:rsid w:val="4E133598"/>
    <w:rsid w:val="4E95570D"/>
    <w:rsid w:val="4F0E67C1"/>
    <w:rsid w:val="50886C2D"/>
    <w:rsid w:val="5191662A"/>
    <w:rsid w:val="51B3364F"/>
    <w:rsid w:val="52390AC9"/>
    <w:rsid w:val="52AD009F"/>
    <w:rsid w:val="56135BAC"/>
    <w:rsid w:val="56390FCA"/>
    <w:rsid w:val="563932E5"/>
    <w:rsid w:val="569A0C27"/>
    <w:rsid w:val="5704113E"/>
    <w:rsid w:val="57D17435"/>
    <w:rsid w:val="581B3CFC"/>
    <w:rsid w:val="58322D49"/>
    <w:rsid w:val="59A65848"/>
    <w:rsid w:val="59F86F12"/>
    <w:rsid w:val="5A526EF4"/>
    <w:rsid w:val="5AAA27E4"/>
    <w:rsid w:val="5BCC76FD"/>
    <w:rsid w:val="5C811386"/>
    <w:rsid w:val="5DAB4DE2"/>
    <w:rsid w:val="5DAC4DCE"/>
    <w:rsid w:val="5EA12B9A"/>
    <w:rsid w:val="5ED74E33"/>
    <w:rsid w:val="60793CB6"/>
    <w:rsid w:val="61E15FB7"/>
    <w:rsid w:val="61E405B4"/>
    <w:rsid w:val="61E60B6E"/>
    <w:rsid w:val="62157A0E"/>
    <w:rsid w:val="65B35620"/>
    <w:rsid w:val="65B47E80"/>
    <w:rsid w:val="65FA310B"/>
    <w:rsid w:val="661149EF"/>
    <w:rsid w:val="6612664F"/>
    <w:rsid w:val="66B7462A"/>
    <w:rsid w:val="67E40D77"/>
    <w:rsid w:val="684D3A5E"/>
    <w:rsid w:val="686D5EAE"/>
    <w:rsid w:val="695D4EF8"/>
    <w:rsid w:val="695E025E"/>
    <w:rsid w:val="6A23146B"/>
    <w:rsid w:val="6A487284"/>
    <w:rsid w:val="6ADF4005"/>
    <w:rsid w:val="6BDD159D"/>
    <w:rsid w:val="6C9B2212"/>
    <w:rsid w:val="6D53402F"/>
    <w:rsid w:val="6D635AD2"/>
    <w:rsid w:val="6DF24766"/>
    <w:rsid w:val="6E3A0F28"/>
    <w:rsid w:val="6F1658B8"/>
    <w:rsid w:val="6F5E4778"/>
    <w:rsid w:val="6FFF1F7F"/>
    <w:rsid w:val="700D5C7C"/>
    <w:rsid w:val="71AE7FF3"/>
    <w:rsid w:val="7333596B"/>
    <w:rsid w:val="73A00EA2"/>
    <w:rsid w:val="74452994"/>
    <w:rsid w:val="74F27756"/>
    <w:rsid w:val="75A8368A"/>
    <w:rsid w:val="75DB2B0E"/>
    <w:rsid w:val="761F43CB"/>
    <w:rsid w:val="76373F2B"/>
    <w:rsid w:val="77310DBF"/>
    <w:rsid w:val="78741EB2"/>
    <w:rsid w:val="795060A6"/>
    <w:rsid w:val="79EB3D79"/>
    <w:rsid w:val="7A3126BD"/>
    <w:rsid w:val="7AE74375"/>
    <w:rsid w:val="7B5C61FD"/>
    <w:rsid w:val="7BAC5879"/>
    <w:rsid w:val="7BE57444"/>
    <w:rsid w:val="7C4566E1"/>
    <w:rsid w:val="7CBD5749"/>
    <w:rsid w:val="7F7E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Plain Text"/>
    <w:basedOn w:val="a"/>
    <w:unhideWhenUsed/>
    <w:qFormat/>
    <w:rPr>
      <w:rFonts w:ascii="宋体" w:hAnsi="Courier New"/>
    </w:rPr>
  </w:style>
  <w:style w:type="paragraph" w:styleId="a7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c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1"/>
    <w:qFormat/>
    <w:rPr>
      <w:rFonts w:ascii="MicrosoftYaHei" w:hAnsi="MicrosoftYaHei" w:hint="default"/>
      <w:color w:val="000000"/>
      <w:sz w:val="32"/>
      <w:szCs w:val="32"/>
    </w:r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154</cp:revision>
  <dcterms:created xsi:type="dcterms:W3CDTF">2015-06-17T12:51:00Z</dcterms:created>
  <dcterms:modified xsi:type="dcterms:W3CDTF">2022-07-16T03:31:00Z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3BBFCBEAF76B48FFA6114B05F1969050</vt:lpwstr>
  </property>
</Properties>
</file>