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0195-2019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攀钢集团成都钢钒有限公司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2019年12月23日 上午至2019年12月24日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