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D24" w:rsidRDefault="00716D24" w:rsidP="00716D24">
      <w:pPr>
        <w:spacing w:line="480" w:lineRule="exact"/>
        <w:jc w:val="center"/>
        <w:rPr>
          <w:rFonts w:ascii="隶书" w:eastAsia="隶书" w:hAnsi="宋体"/>
          <w:bCs/>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16D24" w:rsidTr="003E270F">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spacing w:before="120"/>
              <w:jc w:val="center"/>
              <w:rPr>
                <w:sz w:val="24"/>
                <w:szCs w:val="24"/>
              </w:rPr>
            </w:pPr>
            <w:r>
              <w:rPr>
                <w:rFonts w:hint="eastAsia"/>
                <w:sz w:val="24"/>
                <w:szCs w:val="24"/>
              </w:rPr>
              <w:t>过程与活动、</w:t>
            </w:r>
          </w:p>
          <w:p w:rsidR="00716D24" w:rsidRDefault="00716D24" w:rsidP="003E270F">
            <w:pPr>
              <w:jc w:val="center"/>
            </w:pPr>
            <w:r>
              <w:rPr>
                <w:rFonts w:hint="eastAsia"/>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rPr>
                <w:sz w:val="24"/>
                <w:szCs w:val="24"/>
              </w:rPr>
            </w:pPr>
            <w:r>
              <w:rPr>
                <w:rFonts w:hint="eastAsia"/>
                <w:sz w:val="24"/>
                <w:szCs w:val="24"/>
              </w:rPr>
              <w:t>涉及</w:t>
            </w:r>
          </w:p>
          <w:p w:rsidR="00716D24" w:rsidRDefault="00716D24" w:rsidP="003E270F">
            <w:r>
              <w:rPr>
                <w:rFonts w:hint="eastAsia"/>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rPr>
                <w:sz w:val="24"/>
                <w:szCs w:val="24"/>
              </w:rPr>
            </w:pPr>
            <w:r>
              <w:rPr>
                <w:rFonts w:hint="eastAsia"/>
                <w:sz w:val="24"/>
                <w:szCs w:val="24"/>
              </w:rPr>
              <w:t>受审核部门：</w:t>
            </w:r>
            <w:bookmarkStart w:id="0" w:name="组织名称"/>
            <w:r w:rsidR="00960FC3">
              <w:rPr>
                <w:szCs w:val="21"/>
              </w:rPr>
              <w:t>重庆吉江环保产业集团有限公司</w:t>
            </w:r>
            <w:bookmarkEnd w:id="0"/>
            <w:r>
              <w:rPr>
                <w:rFonts w:hint="eastAsia"/>
                <w:sz w:val="24"/>
                <w:szCs w:val="24"/>
              </w:rPr>
              <w:t xml:space="preserve">      </w:t>
            </w:r>
            <w:r>
              <w:rPr>
                <w:rFonts w:hint="eastAsia"/>
                <w:sz w:val="24"/>
                <w:szCs w:val="24"/>
              </w:rPr>
              <w:t>陪同人员：</w:t>
            </w:r>
            <w:r w:rsidR="00960FC3">
              <w:rPr>
                <w:rFonts w:ascii="宋体" w:hAnsi="宋体" w:cs="宋体"/>
                <w:kern w:val="0"/>
                <w:sz w:val="24"/>
                <w:szCs w:val="24"/>
              </w:rPr>
              <w:t>段娟</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rPr>
                <w:sz w:val="24"/>
                <w:szCs w:val="24"/>
              </w:rPr>
            </w:pPr>
            <w:r>
              <w:rPr>
                <w:rFonts w:hint="eastAsia"/>
                <w:sz w:val="24"/>
                <w:szCs w:val="24"/>
              </w:rPr>
              <w:t>判定</w:t>
            </w:r>
          </w:p>
        </w:tc>
      </w:tr>
      <w:tr w:rsidR="00716D24" w:rsidTr="003E270F">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960FC3">
            <w:pPr>
              <w:spacing w:before="120"/>
              <w:rPr>
                <w:sz w:val="24"/>
                <w:szCs w:val="24"/>
              </w:rPr>
            </w:pPr>
            <w:r>
              <w:rPr>
                <w:rFonts w:hint="eastAsia"/>
                <w:sz w:val="24"/>
                <w:szCs w:val="24"/>
              </w:rPr>
              <w:t>审核员：</w:t>
            </w:r>
            <w:bookmarkStart w:id="1" w:name="审核组成员不含组长"/>
            <w:r>
              <w:rPr>
                <w:rFonts w:hint="eastAsia"/>
                <w:sz w:val="24"/>
                <w:szCs w:val="24"/>
              </w:rPr>
              <w:t>文平</w:t>
            </w:r>
            <w:bookmarkEnd w:id="1"/>
            <w:r w:rsidR="00960FC3">
              <w:rPr>
                <w:rFonts w:hint="eastAsia"/>
                <w:sz w:val="24"/>
                <w:szCs w:val="24"/>
              </w:rPr>
              <w:t xml:space="preserve">   </w:t>
            </w:r>
            <w:r>
              <w:rPr>
                <w:rFonts w:hint="eastAsia"/>
                <w:sz w:val="24"/>
                <w:szCs w:val="24"/>
              </w:rPr>
              <w:t xml:space="preserve">   </w:t>
            </w:r>
            <w:r>
              <w:rPr>
                <w:rFonts w:hint="eastAsia"/>
                <w:sz w:val="24"/>
                <w:szCs w:val="24"/>
              </w:rPr>
              <w:t>审核时间：</w:t>
            </w:r>
            <w:bookmarkStart w:id="2" w:name="审核日期"/>
            <w:r>
              <w:rPr>
                <w:sz w:val="24"/>
                <w:szCs w:val="24"/>
              </w:rPr>
              <w:t>2022</w:t>
            </w:r>
            <w:r>
              <w:rPr>
                <w:sz w:val="24"/>
                <w:szCs w:val="24"/>
              </w:rPr>
              <w:t>年</w:t>
            </w:r>
            <w:r w:rsidR="00960FC3">
              <w:rPr>
                <w:rFonts w:hint="eastAsia"/>
                <w:sz w:val="24"/>
                <w:szCs w:val="24"/>
              </w:rPr>
              <w:t>6</w:t>
            </w:r>
            <w:r>
              <w:rPr>
                <w:sz w:val="24"/>
                <w:szCs w:val="24"/>
              </w:rPr>
              <w:t>月</w:t>
            </w:r>
            <w:r w:rsidR="00960FC3">
              <w:rPr>
                <w:rFonts w:hint="eastAsia"/>
                <w:sz w:val="24"/>
                <w:szCs w:val="24"/>
              </w:rPr>
              <w:t>15</w:t>
            </w:r>
            <w:r>
              <w:rPr>
                <w:sz w:val="24"/>
                <w:szCs w:val="24"/>
              </w:rPr>
              <w:t>日</w:t>
            </w:r>
            <w:r>
              <w:rPr>
                <w:sz w:val="24"/>
                <w:szCs w:val="24"/>
              </w:rPr>
              <w:t xml:space="preserve"> </w:t>
            </w:r>
            <w:r>
              <w:rPr>
                <w:sz w:val="24"/>
                <w:szCs w:val="24"/>
              </w:rPr>
              <w:t>上午至</w:t>
            </w:r>
            <w:r>
              <w:rPr>
                <w:sz w:val="24"/>
                <w:szCs w:val="24"/>
              </w:rPr>
              <w:t>2022</w:t>
            </w:r>
            <w:r>
              <w:rPr>
                <w:sz w:val="24"/>
                <w:szCs w:val="24"/>
              </w:rPr>
              <w:t>年</w:t>
            </w:r>
            <w:r w:rsidR="00960FC3">
              <w:rPr>
                <w:rFonts w:hint="eastAsia"/>
                <w:sz w:val="24"/>
                <w:szCs w:val="24"/>
              </w:rPr>
              <w:t>6</w:t>
            </w:r>
            <w:r>
              <w:rPr>
                <w:sz w:val="24"/>
                <w:szCs w:val="24"/>
              </w:rPr>
              <w:t>月</w:t>
            </w:r>
            <w:r w:rsidR="00960FC3">
              <w:rPr>
                <w:rFonts w:hint="eastAsia"/>
                <w:sz w:val="24"/>
                <w:szCs w:val="24"/>
              </w:rPr>
              <w:t>15</w:t>
            </w:r>
            <w:r>
              <w:rPr>
                <w:sz w:val="24"/>
                <w:szCs w:val="24"/>
              </w:rPr>
              <w:t>日</w:t>
            </w:r>
            <w:r>
              <w:rPr>
                <w:sz w:val="24"/>
                <w:szCs w:val="24"/>
              </w:rPr>
              <w:t xml:space="preserve"> </w:t>
            </w:r>
            <w:r>
              <w:rPr>
                <w:sz w:val="24"/>
                <w:szCs w:val="24"/>
              </w:rPr>
              <w:t>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tc>
      </w:tr>
      <w:tr w:rsidR="00716D24" w:rsidTr="003E270F">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rPr>
                <w:sz w:val="24"/>
                <w:szCs w:val="24"/>
              </w:rPr>
            </w:pPr>
            <w:r>
              <w:rPr>
                <w:rFonts w:hint="eastAsia"/>
                <w:sz w:val="24"/>
                <w:szCs w:val="24"/>
              </w:rPr>
              <w:t>审核条款：见下</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tc>
      </w:tr>
      <w:tr w:rsidR="00716D24" w:rsidTr="003E270F">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szCs w:val="18"/>
                <w:shd w:val="pct10" w:color="auto" w:fill="FFFFFF"/>
              </w:rPr>
            </w:pPr>
            <w:r>
              <w:rPr>
                <w:rFonts w:hint="eastAsia"/>
                <w:szCs w:val="18"/>
                <w:shd w:val="pct10" w:color="auto" w:fill="FFFFFF"/>
              </w:rPr>
              <w:t>合同基本信息确认</w:t>
            </w:r>
            <w:r>
              <w:rPr>
                <w:szCs w:val="18"/>
                <w:shd w:val="pct10" w:color="auto" w:fill="FFFFFF"/>
              </w:rPr>
              <w:t>:</w:t>
            </w:r>
          </w:p>
          <w:p w:rsidR="00716D24" w:rsidRDefault="00716D24" w:rsidP="003E270F">
            <w:pPr>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rPr>
              <w:t>原件</w:t>
            </w:r>
            <w:r>
              <w:rPr>
                <w:rFonts w:hint="eastAsia"/>
              </w:rPr>
              <w:t>和复印件</w:t>
            </w:r>
            <w:r>
              <w:t>/</w:t>
            </w:r>
            <w:r>
              <w:rPr>
                <w:rFonts w:hint="eastAsia"/>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spacing w:line="440" w:lineRule="exact"/>
              <w:rPr>
                <w:szCs w:val="21"/>
              </w:rPr>
            </w:pPr>
            <w:r>
              <w:rPr>
                <w:rFonts w:hint="eastAsia"/>
                <w:szCs w:val="21"/>
              </w:rPr>
              <w:t>现场检查</w:t>
            </w:r>
            <w:r>
              <w:rPr>
                <w:rFonts w:hint="eastAsia"/>
                <w:b/>
                <w:bCs/>
                <w:szCs w:val="21"/>
              </w:rPr>
              <w:t>《营业执照》</w:t>
            </w:r>
            <w:r>
              <w:rPr>
                <w:rFonts w:hint="eastAsia"/>
                <w:szCs w:val="21"/>
              </w:rPr>
              <w:t>——：□</w:t>
            </w:r>
            <w:r>
              <w:rPr>
                <w:rFonts w:ascii="宋体" w:hAnsi="宋体" w:hint="eastAsia"/>
                <w:szCs w:val="21"/>
              </w:rPr>
              <w:t xml:space="preserve">正本 </w:t>
            </w:r>
            <w:r>
              <w:rPr>
                <w:rFonts w:hint="eastAsia"/>
                <w:szCs w:val="21"/>
              </w:rPr>
              <w:sym w:font="Wingdings 2" w:char="0052"/>
            </w:r>
            <w:r>
              <w:rPr>
                <w:rFonts w:hint="eastAsia"/>
                <w:szCs w:val="21"/>
              </w:rPr>
              <w:t>副本；</w:t>
            </w:r>
            <w:r>
              <w:rPr>
                <w:rFonts w:hint="eastAsia"/>
                <w:szCs w:val="21"/>
              </w:rPr>
              <w:t xml:space="preserve"> </w:t>
            </w:r>
            <w:r>
              <w:rPr>
                <w:rFonts w:hint="eastAsia"/>
                <w:szCs w:val="21"/>
              </w:rPr>
              <w:t>□</w:t>
            </w:r>
            <w:r>
              <w:rPr>
                <w:rFonts w:ascii="宋体" w:hAnsi="宋体" w:hint="eastAsia"/>
                <w:szCs w:val="21"/>
              </w:rPr>
              <w:t xml:space="preserve">原件 </w:t>
            </w:r>
            <w:r>
              <w:rPr>
                <w:rFonts w:hint="eastAsia"/>
                <w:szCs w:val="21"/>
              </w:rPr>
              <w:sym w:font="Wingdings 2" w:char="0052"/>
            </w:r>
            <w:r>
              <w:rPr>
                <w:rFonts w:hint="eastAsia"/>
                <w:szCs w:val="21"/>
              </w:rPr>
              <w:t>复印件</w:t>
            </w:r>
          </w:p>
          <w:p w:rsidR="00716D24" w:rsidRDefault="00716D24" w:rsidP="003E270F">
            <w:pPr>
              <w:spacing w:line="440" w:lineRule="exact"/>
              <w:ind w:firstLineChars="200" w:firstLine="420"/>
              <w:rPr>
                <w:szCs w:val="21"/>
                <w:u w:val="single"/>
              </w:rPr>
            </w:pPr>
            <w:r>
              <w:rPr>
                <w:rFonts w:hint="eastAsia"/>
                <w:szCs w:val="21"/>
              </w:rPr>
              <w:t>编号</w:t>
            </w:r>
            <w:r>
              <w:rPr>
                <w:rFonts w:hint="eastAsia"/>
                <w:szCs w:val="21"/>
                <w:u w:val="single"/>
              </w:rPr>
              <w:t>：</w:t>
            </w:r>
            <w:r w:rsidR="00960FC3" w:rsidRPr="00960FC3">
              <w:rPr>
                <w:rFonts w:ascii="华文宋体" w:eastAsia="华文宋体" w:hAnsi="华文宋体"/>
                <w:szCs w:val="21"/>
                <w:u w:val="single"/>
              </w:rPr>
              <w:t>91500103590535645</w:t>
            </w:r>
            <w:r w:rsidR="00960FC3" w:rsidRPr="00960FC3">
              <w:rPr>
                <w:rFonts w:ascii="华文宋体" w:eastAsia="华文宋体" w:hAnsi="华文宋体" w:hint="eastAsia"/>
                <w:szCs w:val="21"/>
                <w:u w:val="single"/>
              </w:rPr>
              <w:t>Y</w:t>
            </w:r>
            <w:r w:rsidR="00960FC3">
              <w:rPr>
                <w:rFonts w:hint="eastAsia"/>
                <w:szCs w:val="21"/>
                <w:u w:val="single"/>
              </w:rPr>
              <w:t xml:space="preserve"> </w:t>
            </w:r>
            <w:r>
              <w:rPr>
                <w:rFonts w:hint="eastAsia"/>
                <w:szCs w:val="21"/>
                <w:u w:val="single"/>
              </w:rPr>
              <w:t xml:space="preserve"> </w:t>
            </w:r>
            <w:r>
              <w:rPr>
                <w:rFonts w:hint="eastAsia"/>
                <w:szCs w:val="21"/>
              </w:rPr>
              <w:t>；</w:t>
            </w:r>
            <w:r>
              <w:rPr>
                <w:rFonts w:hint="eastAsia"/>
                <w:szCs w:val="21"/>
              </w:rPr>
              <w:t xml:space="preserve"> </w:t>
            </w:r>
            <w:r>
              <w:rPr>
                <w:rFonts w:hint="eastAsia"/>
                <w:szCs w:val="21"/>
              </w:rPr>
              <w:t>有效期：</w:t>
            </w:r>
            <w:r>
              <w:rPr>
                <w:rFonts w:hint="eastAsia"/>
                <w:szCs w:val="21"/>
                <w:u w:val="single"/>
              </w:rPr>
              <w:t>20</w:t>
            </w:r>
            <w:r w:rsidR="00960FC3">
              <w:rPr>
                <w:rFonts w:hint="eastAsia"/>
                <w:szCs w:val="21"/>
                <w:u w:val="single"/>
              </w:rPr>
              <w:t>12</w:t>
            </w:r>
            <w:r>
              <w:rPr>
                <w:rFonts w:hint="eastAsia"/>
                <w:szCs w:val="21"/>
                <w:u w:val="single"/>
              </w:rPr>
              <w:t>年</w:t>
            </w:r>
            <w:r w:rsidR="00960FC3">
              <w:rPr>
                <w:rFonts w:hint="eastAsia"/>
                <w:szCs w:val="21"/>
                <w:u w:val="single"/>
              </w:rPr>
              <w:t>2</w:t>
            </w:r>
            <w:r>
              <w:rPr>
                <w:rFonts w:hint="eastAsia"/>
                <w:szCs w:val="21"/>
                <w:u w:val="single"/>
              </w:rPr>
              <w:t>月</w:t>
            </w:r>
            <w:r w:rsidR="00960FC3">
              <w:rPr>
                <w:rFonts w:hint="eastAsia"/>
                <w:szCs w:val="21"/>
                <w:u w:val="single"/>
              </w:rPr>
              <w:t>29</w:t>
            </w:r>
            <w:r>
              <w:rPr>
                <w:rFonts w:hint="eastAsia"/>
                <w:szCs w:val="21"/>
                <w:u w:val="single"/>
              </w:rPr>
              <w:t>日至永久</w:t>
            </w:r>
            <w:r>
              <w:rPr>
                <w:rFonts w:hint="eastAsia"/>
                <w:szCs w:val="21"/>
              </w:rPr>
              <w:t>；</w:t>
            </w:r>
          </w:p>
          <w:p w:rsidR="00716D24" w:rsidRDefault="00716D24" w:rsidP="003E270F">
            <w:pPr>
              <w:spacing w:line="440" w:lineRule="exact"/>
              <w:ind w:firstLineChars="200" w:firstLine="420"/>
              <w:rPr>
                <w:szCs w:val="21"/>
              </w:rPr>
            </w:pPr>
            <w:r>
              <w:rPr>
                <w:rFonts w:hint="eastAsia"/>
                <w:szCs w:val="21"/>
              </w:rPr>
              <w:t>经营范围的</w:t>
            </w:r>
            <w:r>
              <w:rPr>
                <w:rFonts w:hint="eastAsia"/>
                <w:b/>
                <w:bCs/>
                <w:szCs w:val="21"/>
              </w:rPr>
              <w:t>相关描述</w:t>
            </w:r>
            <w:r>
              <w:rPr>
                <w:rFonts w:hint="eastAsia"/>
                <w:szCs w:val="21"/>
              </w:rPr>
              <w:t>：</w:t>
            </w:r>
            <w:r w:rsidR="00960FC3" w:rsidRPr="00960FC3">
              <w:rPr>
                <w:rFonts w:hint="eastAsia"/>
                <w:szCs w:val="21"/>
              </w:rPr>
              <w:t>许可项目：各类工程建设活动，建筑劳务分包（依法须经批准的项目，经相关部门批准后方可开展经营活动，具体经营项目以相关部门批准文件或许可证件为准）</w:t>
            </w:r>
            <w:r w:rsidR="00960FC3" w:rsidRPr="00960FC3">
              <w:rPr>
                <w:rFonts w:hint="eastAsia"/>
                <w:szCs w:val="21"/>
              </w:rPr>
              <w:t xml:space="preserve"> </w:t>
            </w:r>
            <w:r w:rsidR="00960FC3" w:rsidRPr="00960FC3">
              <w:rPr>
                <w:rFonts w:hint="eastAsia"/>
                <w:szCs w:val="21"/>
              </w:rPr>
              <w:t>一般项目：环境污染治理；给排水设备和暖通设备研发、安装、技术咨询；环境工程设计；水处理设备、节能环保设备、自动化控制系统的研发、销售；销售：通用机械、建筑材料、化工产品（以上两项不含危险化学品）、金属材料、家用电器、仪器仪表、五金交电，采购代理服务，市政设施管理（除依法须经批准的项目外，凭营业执照依法自主开展经营活动）</w:t>
            </w:r>
            <w:r w:rsidRPr="00960FC3">
              <w:rPr>
                <w:rFonts w:hint="eastAsia"/>
                <w:szCs w:val="21"/>
              </w:rPr>
              <w:t>；</w:t>
            </w:r>
          </w:p>
          <w:p w:rsidR="00716D24" w:rsidRDefault="00716D24" w:rsidP="00960FC3">
            <w:pPr>
              <w:spacing w:line="440" w:lineRule="exact"/>
              <w:ind w:firstLineChars="200" w:firstLine="420"/>
            </w:pPr>
            <w:r>
              <w:rPr>
                <w:rFonts w:hint="eastAsia"/>
              </w:rPr>
              <w:t>认证申请范围：</w:t>
            </w:r>
            <w:bookmarkStart w:id="3" w:name="审核范围"/>
            <w:r>
              <w:rPr>
                <w:rFonts w:hint="eastAsia"/>
              </w:rPr>
              <w:t>EC</w:t>
            </w:r>
            <w:r>
              <w:rPr>
                <w:rFonts w:hint="eastAsia"/>
              </w:rPr>
              <w:t>：</w:t>
            </w:r>
            <w:r w:rsidR="00960FC3">
              <w:rPr>
                <w:rFonts w:ascii="宋体" w:hAnsi="宋体" w:hint="eastAsia"/>
                <w:szCs w:val="21"/>
              </w:rPr>
              <w:t>资质范围内市政公用工程施工总承包、环保工程专业承</w:t>
            </w:r>
            <w:bookmarkEnd w:id="3"/>
            <w:r w:rsidR="00960FC3">
              <w:rPr>
                <w:rFonts w:ascii="宋体" w:hAnsi="宋体" w:hint="eastAsia"/>
                <w:szCs w:val="21"/>
              </w:rPr>
              <w:t>包</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r>
              <w:rPr>
                <w:rFonts w:hint="eastAsia"/>
                <w:szCs w:val="21"/>
              </w:rPr>
              <w:sym w:font="Wingdings 2" w:char="0052"/>
            </w:r>
            <w:r>
              <w:rPr>
                <w:rFonts w:hint="eastAsia"/>
              </w:rPr>
              <w:t>证件有效</w:t>
            </w:r>
          </w:p>
          <w:p w:rsidR="00716D24" w:rsidRDefault="00716D24" w:rsidP="003E270F">
            <w:r>
              <w:rPr>
                <w:rFonts w:hint="eastAsia"/>
                <w:szCs w:val="21"/>
              </w:rPr>
              <w:t>□</w:t>
            </w:r>
            <w:r>
              <w:rPr>
                <w:rFonts w:hint="eastAsia"/>
              </w:rPr>
              <w:t>证件失效</w:t>
            </w:r>
          </w:p>
          <w:p w:rsidR="00716D24" w:rsidRDefault="00716D24" w:rsidP="003E270F"/>
          <w:p w:rsidR="00716D24" w:rsidRDefault="00716D24" w:rsidP="003E270F">
            <w:r>
              <w:rPr>
                <w:rFonts w:hint="eastAsia"/>
                <w:szCs w:val="21"/>
              </w:rPr>
              <w:sym w:font="Wingdings 2" w:char="0052"/>
            </w:r>
            <w:r>
              <w:rPr>
                <w:rFonts w:hint="eastAsia"/>
              </w:rPr>
              <w:t>范围合规</w:t>
            </w:r>
          </w:p>
          <w:p w:rsidR="00716D24" w:rsidRDefault="00716D24" w:rsidP="003E270F">
            <w:r>
              <w:rPr>
                <w:rFonts w:hint="eastAsia"/>
                <w:szCs w:val="21"/>
              </w:rPr>
              <w:t>□</w:t>
            </w:r>
            <w:r>
              <w:rPr>
                <w:rFonts w:hint="eastAsia"/>
              </w:rPr>
              <w:t>超出范围</w:t>
            </w:r>
          </w:p>
        </w:tc>
      </w:tr>
      <w:tr w:rsidR="00716D24" w:rsidTr="003E270F">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szCs w:val="18"/>
                <w:shd w:val="pct10" w:color="auto" w:fill="FFFFFF"/>
              </w:rPr>
            </w:pPr>
            <w:r>
              <w:rPr>
                <w:rFonts w:hint="eastAsia"/>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spacing w:line="440" w:lineRule="exact"/>
              <w:rPr>
                <w:szCs w:val="21"/>
              </w:rPr>
            </w:pPr>
            <w:r>
              <w:rPr>
                <w:rFonts w:hint="eastAsia"/>
                <w:szCs w:val="21"/>
              </w:rPr>
              <w:t>现场检查</w:t>
            </w:r>
            <w:r>
              <w:rPr>
                <w:rFonts w:hint="eastAsia"/>
                <w:b/>
                <w:bCs/>
                <w:szCs w:val="21"/>
              </w:rPr>
              <w:t>《安全生产许可证》</w:t>
            </w:r>
            <w:r>
              <w:rPr>
                <w:rFonts w:hint="eastAsia"/>
                <w:szCs w:val="21"/>
              </w:rPr>
              <w:t>——：□</w:t>
            </w:r>
            <w:r>
              <w:rPr>
                <w:rFonts w:ascii="宋体" w:hAnsi="宋体" w:hint="eastAsia"/>
                <w:szCs w:val="21"/>
              </w:rPr>
              <w:t xml:space="preserve">正本 </w:t>
            </w:r>
            <w:r>
              <w:rPr>
                <w:rFonts w:hint="eastAsia"/>
                <w:szCs w:val="21"/>
              </w:rPr>
              <w:sym w:font="Wingdings 2" w:char="0052"/>
            </w:r>
            <w:r>
              <w:rPr>
                <w:rFonts w:hint="eastAsia"/>
                <w:szCs w:val="21"/>
              </w:rPr>
              <w:t>副本；</w:t>
            </w:r>
            <w:r>
              <w:rPr>
                <w:rFonts w:hint="eastAsia"/>
                <w:szCs w:val="21"/>
              </w:rPr>
              <w:t xml:space="preserve"> </w:t>
            </w:r>
            <w:r>
              <w:rPr>
                <w:rFonts w:hint="eastAsia"/>
                <w:szCs w:val="21"/>
              </w:rPr>
              <w:t>□</w:t>
            </w:r>
            <w:r>
              <w:rPr>
                <w:rFonts w:ascii="宋体" w:hAnsi="宋体" w:hint="eastAsia"/>
                <w:szCs w:val="21"/>
              </w:rPr>
              <w:t xml:space="preserve">原件 </w:t>
            </w:r>
            <w:r>
              <w:rPr>
                <w:rFonts w:hint="eastAsia"/>
                <w:szCs w:val="21"/>
              </w:rPr>
              <w:sym w:font="Wingdings 2" w:char="0052"/>
            </w:r>
            <w:r>
              <w:rPr>
                <w:rFonts w:hint="eastAsia"/>
                <w:szCs w:val="21"/>
              </w:rPr>
              <w:t>复印件</w:t>
            </w:r>
          </w:p>
          <w:p w:rsidR="00716D24" w:rsidRDefault="00716D24" w:rsidP="003E270F">
            <w:pPr>
              <w:spacing w:line="440" w:lineRule="exact"/>
              <w:ind w:firstLineChars="200" w:firstLine="420"/>
              <w:rPr>
                <w:szCs w:val="21"/>
              </w:rPr>
            </w:pPr>
            <w:r>
              <w:rPr>
                <w:rFonts w:hint="eastAsia"/>
                <w:szCs w:val="21"/>
              </w:rPr>
              <w:t>编号</w:t>
            </w:r>
            <w:r>
              <w:rPr>
                <w:rFonts w:hint="eastAsia"/>
                <w:szCs w:val="21"/>
                <w:u w:val="single"/>
              </w:rPr>
              <w:t>：渝</w:t>
            </w:r>
            <w:r>
              <w:rPr>
                <w:rFonts w:hint="eastAsia"/>
                <w:szCs w:val="21"/>
                <w:u w:val="single"/>
              </w:rPr>
              <w:t>JZ</w:t>
            </w:r>
            <w:r>
              <w:rPr>
                <w:rFonts w:hint="eastAsia"/>
                <w:szCs w:val="21"/>
                <w:u w:val="single"/>
              </w:rPr>
              <w:t>安许证字</w:t>
            </w:r>
            <w:r w:rsidR="00960FC3">
              <w:rPr>
                <w:rFonts w:hint="eastAsia"/>
                <w:szCs w:val="21"/>
                <w:u w:val="single"/>
              </w:rPr>
              <w:t>(</w:t>
            </w:r>
            <w:r>
              <w:rPr>
                <w:rFonts w:hint="eastAsia"/>
                <w:szCs w:val="21"/>
                <w:u w:val="single"/>
              </w:rPr>
              <w:t>20</w:t>
            </w:r>
            <w:r w:rsidR="00960FC3">
              <w:rPr>
                <w:rFonts w:hint="eastAsia"/>
                <w:szCs w:val="21"/>
                <w:u w:val="single"/>
              </w:rPr>
              <w:t>21)</w:t>
            </w:r>
            <w:r>
              <w:rPr>
                <w:rFonts w:hint="eastAsia"/>
                <w:szCs w:val="21"/>
                <w:u w:val="single"/>
              </w:rPr>
              <w:t>0</w:t>
            </w:r>
            <w:r w:rsidR="00960FC3">
              <w:rPr>
                <w:rFonts w:hint="eastAsia"/>
                <w:szCs w:val="21"/>
                <w:u w:val="single"/>
              </w:rPr>
              <w:t>16705-01</w:t>
            </w:r>
            <w:r>
              <w:rPr>
                <w:rFonts w:hint="eastAsia"/>
                <w:szCs w:val="21"/>
              </w:rPr>
              <w:t>；</w:t>
            </w:r>
            <w:r>
              <w:rPr>
                <w:rFonts w:hint="eastAsia"/>
                <w:szCs w:val="21"/>
              </w:rPr>
              <w:t xml:space="preserve"> </w:t>
            </w:r>
            <w:r>
              <w:rPr>
                <w:rFonts w:hint="eastAsia"/>
                <w:szCs w:val="21"/>
              </w:rPr>
              <w:t>有效期：</w:t>
            </w:r>
            <w:r>
              <w:rPr>
                <w:rFonts w:hint="eastAsia"/>
                <w:szCs w:val="21"/>
              </w:rPr>
              <w:t>2021</w:t>
            </w:r>
            <w:r>
              <w:rPr>
                <w:rFonts w:hint="eastAsia"/>
                <w:szCs w:val="21"/>
              </w:rPr>
              <w:t>年</w:t>
            </w:r>
            <w:r w:rsidR="00960FC3">
              <w:rPr>
                <w:rFonts w:hint="eastAsia"/>
                <w:szCs w:val="21"/>
              </w:rPr>
              <w:t>6</w:t>
            </w:r>
            <w:r>
              <w:rPr>
                <w:rFonts w:hint="eastAsia"/>
                <w:szCs w:val="21"/>
              </w:rPr>
              <w:t>月</w:t>
            </w:r>
            <w:r w:rsidR="00960FC3">
              <w:rPr>
                <w:rFonts w:hint="eastAsia"/>
                <w:szCs w:val="21"/>
              </w:rPr>
              <w:t>4</w:t>
            </w:r>
            <w:r>
              <w:rPr>
                <w:rFonts w:hint="eastAsia"/>
                <w:szCs w:val="21"/>
              </w:rPr>
              <w:t>日</w:t>
            </w:r>
            <w:r>
              <w:rPr>
                <w:rFonts w:hint="eastAsia"/>
                <w:szCs w:val="21"/>
              </w:rPr>
              <w:t>-2024</w:t>
            </w:r>
            <w:r>
              <w:rPr>
                <w:rFonts w:hint="eastAsia"/>
                <w:szCs w:val="21"/>
              </w:rPr>
              <w:t>年</w:t>
            </w:r>
            <w:r w:rsidR="00960FC3">
              <w:rPr>
                <w:rFonts w:hint="eastAsia"/>
                <w:szCs w:val="21"/>
              </w:rPr>
              <w:t>6</w:t>
            </w:r>
            <w:r>
              <w:rPr>
                <w:rFonts w:hint="eastAsia"/>
                <w:szCs w:val="21"/>
              </w:rPr>
              <w:t>月</w:t>
            </w:r>
            <w:r w:rsidR="00960FC3">
              <w:rPr>
                <w:rFonts w:hint="eastAsia"/>
                <w:szCs w:val="21"/>
              </w:rPr>
              <w:t>3</w:t>
            </w:r>
            <w:r>
              <w:rPr>
                <w:rFonts w:hint="eastAsia"/>
                <w:szCs w:val="21"/>
              </w:rPr>
              <w:t>日；</w:t>
            </w:r>
          </w:p>
          <w:p w:rsidR="00716D24" w:rsidRDefault="00716D24" w:rsidP="003E270F">
            <w:pPr>
              <w:spacing w:line="440" w:lineRule="exact"/>
              <w:ind w:firstLineChars="200" w:firstLine="420"/>
              <w:rPr>
                <w:szCs w:val="21"/>
                <w:u w:val="single"/>
              </w:rPr>
            </w:pPr>
          </w:p>
          <w:p w:rsidR="00716D24" w:rsidRDefault="00716D24" w:rsidP="003E270F">
            <w:pPr>
              <w:spacing w:line="440" w:lineRule="exact"/>
              <w:rPr>
                <w:szCs w:val="21"/>
              </w:rPr>
            </w:pPr>
            <w:r>
              <w:rPr>
                <w:rFonts w:hint="eastAsia"/>
                <w:szCs w:val="21"/>
              </w:rPr>
              <w:t>经营范围的</w:t>
            </w:r>
            <w:r>
              <w:rPr>
                <w:rFonts w:hint="eastAsia"/>
                <w:b/>
                <w:bCs/>
                <w:szCs w:val="21"/>
              </w:rPr>
              <w:t>相关描述</w:t>
            </w:r>
            <w:r>
              <w:rPr>
                <w:rFonts w:hint="eastAsia"/>
                <w:szCs w:val="21"/>
              </w:rPr>
              <w:t>：建筑施工</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r>
              <w:rPr>
                <w:rFonts w:hint="eastAsia"/>
                <w:szCs w:val="21"/>
              </w:rPr>
              <w:sym w:font="Wingdings 2" w:char="0052"/>
            </w:r>
            <w:r>
              <w:rPr>
                <w:rFonts w:hint="eastAsia"/>
              </w:rPr>
              <w:t>证件有效</w:t>
            </w:r>
          </w:p>
          <w:p w:rsidR="00716D24" w:rsidRDefault="00716D24" w:rsidP="003E270F">
            <w:r>
              <w:rPr>
                <w:rFonts w:hint="eastAsia"/>
                <w:szCs w:val="21"/>
              </w:rPr>
              <w:t>□</w:t>
            </w:r>
            <w:r>
              <w:rPr>
                <w:rFonts w:hint="eastAsia"/>
              </w:rPr>
              <w:t>证件失效</w:t>
            </w:r>
          </w:p>
          <w:p w:rsidR="00716D24" w:rsidRDefault="00716D24" w:rsidP="003E270F"/>
          <w:p w:rsidR="00716D24" w:rsidRDefault="00716D24" w:rsidP="003E270F">
            <w:r>
              <w:rPr>
                <w:rFonts w:hint="eastAsia"/>
                <w:szCs w:val="21"/>
              </w:rPr>
              <w:sym w:font="Wingdings 2" w:char="0052"/>
            </w:r>
            <w:r>
              <w:rPr>
                <w:rFonts w:hint="eastAsia"/>
              </w:rPr>
              <w:t>范围合规</w:t>
            </w:r>
          </w:p>
          <w:p w:rsidR="00716D24" w:rsidRDefault="00716D24" w:rsidP="003E270F">
            <w:pPr>
              <w:rPr>
                <w:rFonts w:ascii="宋体" w:hAnsi="宋体"/>
                <w:szCs w:val="21"/>
              </w:rPr>
            </w:pPr>
            <w:r>
              <w:rPr>
                <w:rFonts w:hint="eastAsia"/>
                <w:szCs w:val="21"/>
              </w:rPr>
              <w:t>□</w:t>
            </w:r>
            <w:r>
              <w:rPr>
                <w:rFonts w:hint="eastAsia"/>
              </w:rPr>
              <w:t>超出范围</w:t>
            </w:r>
          </w:p>
        </w:tc>
      </w:tr>
      <w:tr w:rsidR="00716D24" w:rsidTr="003E270F">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szCs w:val="18"/>
                <w:shd w:val="pct10" w:color="auto" w:fill="FFFFFF"/>
              </w:rPr>
            </w:pPr>
            <w:r>
              <w:rPr>
                <w:rFonts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rPr>
                <w:color w:val="000000"/>
              </w:rPr>
            </w:pPr>
            <w:r>
              <w:rPr>
                <w:rFonts w:hint="eastAsia"/>
                <w:color w:val="000000"/>
              </w:rPr>
              <w:t>注册地址：</w:t>
            </w:r>
            <w:r w:rsidR="00960FC3" w:rsidRPr="008446AA">
              <w:rPr>
                <w:rFonts w:ascii="宋体" w:hAnsi="宋体" w:hint="eastAsia"/>
                <w:szCs w:val="21"/>
              </w:rPr>
              <w:t>重庆市渝中区长江一路60号16-2#</w:t>
            </w:r>
          </w:p>
          <w:p w:rsidR="00716D24" w:rsidRDefault="00716D24" w:rsidP="003E270F">
            <w:pPr>
              <w:rPr>
                <w:color w:val="000000"/>
              </w:rPr>
            </w:pPr>
            <w:r>
              <w:rPr>
                <w:rFonts w:hint="eastAsia"/>
                <w:color w:val="000000"/>
              </w:rPr>
              <w:t>与《营业执照》和《</w:t>
            </w:r>
            <w:r>
              <w:rPr>
                <w:rFonts w:hint="eastAsia"/>
                <w:b/>
                <w:bCs/>
                <w:color w:val="000000"/>
                <w:szCs w:val="21"/>
              </w:rPr>
              <w:t>安全生产许可证</w:t>
            </w:r>
            <w:r>
              <w:rPr>
                <w:rFonts w:hint="eastAsia"/>
                <w:color w:val="000000"/>
              </w:rPr>
              <w:t>》内容一致。</w:t>
            </w:r>
          </w:p>
          <w:p w:rsidR="00716D24" w:rsidRDefault="00716D24" w:rsidP="003E270F">
            <w:pPr>
              <w:rPr>
                <w:color w:val="000000"/>
              </w:rPr>
            </w:pPr>
          </w:p>
          <w:p w:rsidR="00716D24" w:rsidRDefault="00716D24" w:rsidP="003E270F">
            <w:pPr>
              <w:rPr>
                <w:color w:val="000000"/>
              </w:rPr>
            </w:pPr>
            <w:r>
              <w:rPr>
                <w:rFonts w:hint="eastAsia"/>
                <w:color w:val="000000"/>
              </w:rPr>
              <w:t>经营地址：</w:t>
            </w:r>
            <w:r w:rsidR="00960FC3" w:rsidRPr="008446AA">
              <w:rPr>
                <w:rFonts w:ascii="华文宋体" w:eastAsia="华文宋体" w:hAnsi="华文宋体" w:hint="eastAsia"/>
                <w:szCs w:val="21"/>
              </w:rPr>
              <w:t>重庆市北碚区悦康路 6 号两江健康科技城C区 l 幢 3单元</w:t>
            </w:r>
          </w:p>
          <w:p w:rsidR="00716D24" w:rsidRDefault="00716D24" w:rsidP="003E270F">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r>
              <w:rPr>
                <w:rFonts w:hint="eastAsia"/>
                <w:color w:val="000000"/>
                <w:szCs w:val="21"/>
              </w:rPr>
              <w:sym w:font="Wingdings 2" w:char="0052"/>
            </w:r>
            <w:r>
              <w:rPr>
                <w:rFonts w:hint="eastAsia"/>
                <w:color w:val="000000"/>
              </w:rPr>
              <w:t>内容一致</w:t>
            </w:r>
          </w:p>
          <w:p w:rsidR="00716D24" w:rsidRDefault="00716D24" w:rsidP="003E270F">
            <w:pPr>
              <w:rPr>
                <w:color w:val="000000"/>
              </w:rPr>
            </w:pPr>
            <w:r>
              <w:rPr>
                <w:rFonts w:hint="eastAsia"/>
                <w:color w:val="000000"/>
                <w:szCs w:val="21"/>
              </w:rPr>
              <w:t>□</w:t>
            </w:r>
            <w:r>
              <w:rPr>
                <w:rFonts w:hint="eastAsia"/>
                <w:color w:val="000000"/>
              </w:rPr>
              <w:t>内容不同</w:t>
            </w:r>
          </w:p>
          <w:p w:rsidR="00716D24" w:rsidRDefault="00716D24" w:rsidP="003E270F">
            <w:pPr>
              <w:rPr>
                <w:color w:val="000000"/>
              </w:rPr>
            </w:pPr>
          </w:p>
          <w:p w:rsidR="00716D24" w:rsidRDefault="00716D24" w:rsidP="003E270F">
            <w:pPr>
              <w:rPr>
                <w:color w:val="000000"/>
              </w:rPr>
            </w:pPr>
            <w:r>
              <w:rPr>
                <w:rFonts w:hint="eastAsia"/>
                <w:color w:val="000000"/>
                <w:szCs w:val="21"/>
              </w:rPr>
              <w:sym w:font="Wingdings 2" w:char="0052"/>
            </w:r>
            <w:r>
              <w:rPr>
                <w:rFonts w:hint="eastAsia"/>
                <w:color w:val="000000"/>
              </w:rPr>
              <w:t>内容一致</w:t>
            </w:r>
          </w:p>
          <w:p w:rsidR="00716D24" w:rsidRDefault="00716D24" w:rsidP="003E270F">
            <w:pPr>
              <w:rPr>
                <w:color w:val="000000"/>
              </w:rPr>
            </w:pPr>
            <w:r>
              <w:rPr>
                <w:rFonts w:hint="eastAsia"/>
                <w:color w:val="000000"/>
                <w:szCs w:val="21"/>
              </w:rPr>
              <w:t>□</w:t>
            </w:r>
            <w:r>
              <w:rPr>
                <w:rFonts w:hint="eastAsia"/>
                <w:color w:val="000000"/>
              </w:rPr>
              <w:t>内容不同</w:t>
            </w:r>
          </w:p>
          <w:p w:rsidR="00716D24" w:rsidRDefault="00716D24" w:rsidP="003E270F">
            <w:pPr>
              <w:rPr>
                <w:color w:val="000000"/>
              </w:rPr>
            </w:pPr>
          </w:p>
        </w:tc>
      </w:tr>
      <w:tr w:rsidR="00716D24" w:rsidTr="003E270F">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rPr>
                <w:color w:val="000000" w:themeColor="text1"/>
              </w:rPr>
            </w:pPr>
            <w:r>
              <w:rPr>
                <w:rFonts w:hint="eastAsia"/>
                <w:color w:val="000000" w:themeColor="text1"/>
              </w:rPr>
              <w:t>多现场的名称和具体位置：</w:t>
            </w:r>
          </w:p>
          <w:p w:rsidR="00716D24" w:rsidRDefault="00716D24" w:rsidP="003E270F">
            <w:pPr>
              <w:rPr>
                <w:color w:val="000000" w:themeColor="text1"/>
                <w:szCs w:val="21"/>
                <w:u w:val="single"/>
              </w:rPr>
            </w:pPr>
            <w:r>
              <w:rPr>
                <w:rFonts w:hint="eastAsia"/>
                <w:color w:val="000000" w:themeColor="text1"/>
              </w:rPr>
              <w:t>现场</w:t>
            </w:r>
            <w:r>
              <w:rPr>
                <w:rFonts w:hint="eastAsia"/>
                <w:color w:val="000000" w:themeColor="text1"/>
              </w:rPr>
              <w:t>1</w:t>
            </w:r>
            <w:r>
              <w:rPr>
                <w:rFonts w:hint="eastAsia"/>
                <w:color w:val="000000" w:themeColor="text1"/>
              </w:rPr>
              <w:t>：</w:t>
            </w:r>
          </w:p>
          <w:p w:rsidR="00716D24" w:rsidRDefault="00716D24" w:rsidP="003E270F">
            <w:pPr>
              <w:rPr>
                <w:color w:val="000000" w:themeColor="text1"/>
              </w:rPr>
            </w:pPr>
            <w:r>
              <w:rPr>
                <w:rFonts w:hint="eastAsia"/>
                <w:color w:val="000000" w:themeColor="text1"/>
              </w:rPr>
              <w:t>现场</w:t>
            </w:r>
            <w:r>
              <w:rPr>
                <w:color w:val="000000" w:themeColor="text1"/>
              </w:rPr>
              <w:t>2</w:t>
            </w:r>
            <w:r>
              <w:rPr>
                <w:rFonts w:hint="eastAsia"/>
                <w:color w:val="000000" w:themeColor="text1"/>
              </w:rPr>
              <w:t>：</w:t>
            </w:r>
          </w:p>
          <w:p w:rsidR="00716D24" w:rsidRDefault="00716D24" w:rsidP="003E270F">
            <w:pPr>
              <w:rPr>
                <w:color w:val="000000" w:themeColor="text1"/>
              </w:rPr>
            </w:pPr>
            <w:r>
              <w:rPr>
                <w:rFonts w:hint="eastAsia"/>
                <w:color w:val="000000" w:themeColor="text1"/>
              </w:rPr>
              <w:t>与申请时提供的《</w:t>
            </w:r>
            <w:r>
              <w:rPr>
                <w:rFonts w:ascii="宋体" w:hAnsi="宋体" w:hint="eastAsia"/>
                <w:bCs/>
                <w:color w:val="000000" w:themeColor="text1"/>
                <w:szCs w:val="21"/>
              </w:rPr>
              <w:t>多场所申报清单</w:t>
            </w:r>
            <w:r>
              <w:rPr>
                <w:rFonts w:hint="eastAsia"/>
                <w:color w:val="000000" w:themeColor="text1"/>
              </w:rPr>
              <w:t>》是否一致</w:t>
            </w:r>
          </w:p>
          <w:p w:rsidR="00716D24" w:rsidRDefault="00716D24" w:rsidP="003E270F">
            <w:pPr>
              <w:rPr>
                <w:color w:val="000000" w:themeColor="text1"/>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r>
              <w:rPr>
                <w:rFonts w:hint="eastAsia"/>
                <w:color w:val="000000"/>
                <w:szCs w:val="21"/>
              </w:rPr>
              <w:t>□</w:t>
            </w:r>
            <w:r>
              <w:rPr>
                <w:rFonts w:hint="eastAsia"/>
                <w:color w:val="000000"/>
              </w:rPr>
              <w:t>内容一致</w:t>
            </w:r>
          </w:p>
          <w:p w:rsidR="00716D24" w:rsidRDefault="00716D24" w:rsidP="003E270F">
            <w:pPr>
              <w:rPr>
                <w:color w:val="000000"/>
              </w:rPr>
            </w:pPr>
            <w:r>
              <w:rPr>
                <w:rFonts w:hint="eastAsia"/>
                <w:color w:val="000000"/>
                <w:szCs w:val="21"/>
              </w:rPr>
              <w:t>□</w:t>
            </w:r>
            <w:r>
              <w:rPr>
                <w:rFonts w:hint="eastAsia"/>
                <w:color w:val="000000"/>
              </w:rPr>
              <w:t>内容不同</w:t>
            </w:r>
          </w:p>
          <w:p w:rsidR="00716D24" w:rsidRDefault="00716D24" w:rsidP="003E270F">
            <w:pPr>
              <w:rPr>
                <w:color w:val="000000"/>
              </w:rPr>
            </w:pPr>
          </w:p>
          <w:p w:rsidR="00716D24" w:rsidRDefault="00716D24" w:rsidP="003E270F">
            <w:pPr>
              <w:rPr>
                <w:color w:val="000000"/>
              </w:rPr>
            </w:pPr>
            <w:r>
              <w:rPr>
                <w:rFonts w:hint="eastAsia"/>
                <w:color w:val="000000"/>
                <w:szCs w:val="21"/>
              </w:rPr>
              <w:t>□</w:t>
            </w:r>
            <w:r>
              <w:rPr>
                <w:rFonts w:hint="eastAsia"/>
                <w:color w:val="000000"/>
              </w:rPr>
              <w:t>内容一致</w:t>
            </w:r>
          </w:p>
          <w:p w:rsidR="00716D24" w:rsidRDefault="00716D24" w:rsidP="003E270F">
            <w:pPr>
              <w:rPr>
                <w:color w:val="000000"/>
              </w:rPr>
            </w:pPr>
            <w:r>
              <w:rPr>
                <w:rFonts w:hint="eastAsia"/>
                <w:color w:val="000000"/>
                <w:szCs w:val="21"/>
              </w:rPr>
              <w:t>□</w:t>
            </w:r>
            <w:r>
              <w:rPr>
                <w:rFonts w:hint="eastAsia"/>
                <w:color w:val="000000"/>
              </w:rPr>
              <w:t>内容不同</w:t>
            </w:r>
          </w:p>
        </w:tc>
      </w:tr>
      <w:tr w:rsidR="00716D24" w:rsidTr="003E270F">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rPr>
                <w:color w:val="000000" w:themeColor="text1"/>
              </w:rPr>
            </w:pPr>
            <w:r>
              <w:rPr>
                <w:rFonts w:hint="eastAsia"/>
                <w:color w:val="000000" w:themeColor="text1"/>
              </w:rPr>
              <w:t>临时现场的名称和具体位置：</w:t>
            </w:r>
          </w:p>
          <w:p w:rsidR="00716D24" w:rsidRDefault="00716D24" w:rsidP="003E270F">
            <w:pPr>
              <w:rPr>
                <w:color w:val="000000" w:themeColor="text1"/>
                <w:szCs w:val="21"/>
                <w:u w:val="single"/>
              </w:rPr>
            </w:pPr>
            <w:r>
              <w:rPr>
                <w:rFonts w:hint="eastAsia"/>
                <w:color w:val="000000" w:themeColor="text1"/>
              </w:rPr>
              <w:t>现场</w:t>
            </w:r>
            <w:r>
              <w:rPr>
                <w:rFonts w:hint="eastAsia"/>
                <w:color w:val="000000" w:themeColor="text1"/>
              </w:rPr>
              <w:t>1</w:t>
            </w:r>
            <w:r>
              <w:rPr>
                <w:rFonts w:hint="eastAsia"/>
                <w:color w:val="000000" w:themeColor="text1"/>
              </w:rPr>
              <w:t>：</w:t>
            </w:r>
            <w:r w:rsidR="00960FC3" w:rsidRPr="00334F9D">
              <w:rPr>
                <w:rFonts w:asciiTheme="minorEastAsia" w:eastAsiaTheme="minorEastAsia" w:hAnsiTheme="minorEastAsia" w:cs="仿宋_GB2312" w:hint="eastAsia"/>
                <w:color w:val="404040"/>
                <w:spacing w:val="-20"/>
                <w:szCs w:val="21"/>
              </w:rPr>
              <w:t>湖北省恩施市六角亭街道响水坝</w:t>
            </w:r>
          </w:p>
          <w:p w:rsidR="00716D24" w:rsidRDefault="00716D24" w:rsidP="003E270F">
            <w:pPr>
              <w:rPr>
                <w:color w:val="000000" w:themeColor="text1"/>
                <w:szCs w:val="21"/>
                <w:u w:val="single"/>
              </w:rPr>
            </w:pPr>
            <w:r>
              <w:rPr>
                <w:rFonts w:hint="eastAsia"/>
                <w:color w:val="000000" w:themeColor="text1"/>
              </w:rPr>
              <w:t>现场</w:t>
            </w:r>
            <w:r>
              <w:rPr>
                <w:color w:val="000000" w:themeColor="text1"/>
              </w:rPr>
              <w:t>2</w:t>
            </w:r>
            <w:r>
              <w:rPr>
                <w:rFonts w:hint="eastAsia"/>
                <w:color w:val="000000" w:themeColor="text1"/>
              </w:rPr>
              <w:t>：</w:t>
            </w:r>
          </w:p>
          <w:p w:rsidR="00716D24" w:rsidRDefault="00716D24" w:rsidP="003E270F">
            <w:pPr>
              <w:rPr>
                <w:color w:val="000000" w:themeColor="text1"/>
                <w:szCs w:val="21"/>
                <w:u w:val="single"/>
              </w:rPr>
            </w:pPr>
          </w:p>
          <w:p w:rsidR="00716D24" w:rsidRDefault="00716D24" w:rsidP="003E270F">
            <w:pPr>
              <w:rPr>
                <w:color w:val="000000" w:themeColor="text1"/>
              </w:rPr>
            </w:pPr>
            <w:r>
              <w:rPr>
                <w:rFonts w:hint="eastAsia"/>
                <w:color w:val="000000" w:themeColor="text1"/>
              </w:rPr>
              <w:t>确定建设单位的在建项目清单（仅限建工</w:t>
            </w:r>
            <w:r>
              <w:rPr>
                <w:rFonts w:hint="eastAsia"/>
                <w:color w:val="000000" w:themeColor="text1"/>
              </w:rPr>
              <w:t>QMS</w:t>
            </w:r>
            <w:r>
              <w:rPr>
                <w:rFonts w:hint="eastAsia"/>
                <w:color w:val="000000" w:themeColor="text1"/>
              </w:rPr>
              <w:t>）与申请时提供的《</w:t>
            </w:r>
            <w:r>
              <w:rPr>
                <w:rFonts w:ascii="宋体" w:hAnsi="宋体" w:hint="eastAsia"/>
                <w:bCs/>
                <w:color w:val="000000" w:themeColor="text1"/>
                <w:szCs w:val="21"/>
              </w:rPr>
              <w:t>企业在建项目清单</w:t>
            </w:r>
            <w:r>
              <w:rPr>
                <w:rFonts w:hint="eastAsia"/>
                <w:color w:val="000000" w:themeColor="text1"/>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r>
              <w:rPr>
                <w:rFonts w:hint="eastAsia"/>
                <w:color w:val="000000"/>
                <w:szCs w:val="21"/>
              </w:rPr>
              <w:sym w:font="Wingdings 2" w:char="0052"/>
            </w:r>
            <w:r>
              <w:rPr>
                <w:rFonts w:hint="eastAsia"/>
                <w:color w:val="000000"/>
              </w:rPr>
              <w:t>内容一致</w:t>
            </w:r>
          </w:p>
          <w:p w:rsidR="00716D24" w:rsidRDefault="00716D24" w:rsidP="003E270F">
            <w:pPr>
              <w:rPr>
                <w:color w:val="000000"/>
              </w:rPr>
            </w:pPr>
            <w:r>
              <w:rPr>
                <w:rFonts w:hint="eastAsia"/>
                <w:color w:val="000000"/>
                <w:szCs w:val="21"/>
              </w:rPr>
              <w:t>□</w:t>
            </w:r>
            <w:r>
              <w:rPr>
                <w:rFonts w:hint="eastAsia"/>
                <w:color w:val="000000"/>
              </w:rPr>
              <w:t>内容不同</w:t>
            </w:r>
          </w:p>
          <w:p w:rsidR="00716D24" w:rsidRDefault="00716D24" w:rsidP="003E270F">
            <w:pPr>
              <w:rPr>
                <w:color w:val="000000"/>
              </w:rPr>
            </w:pPr>
          </w:p>
          <w:p w:rsidR="00716D24" w:rsidRDefault="00716D24" w:rsidP="003E270F">
            <w:pPr>
              <w:rPr>
                <w:color w:val="000000"/>
              </w:rPr>
            </w:pPr>
            <w:r>
              <w:rPr>
                <w:rFonts w:hint="eastAsia"/>
                <w:color w:val="000000"/>
                <w:szCs w:val="21"/>
              </w:rPr>
              <w:sym w:font="Wingdings 2" w:char="0052"/>
            </w:r>
            <w:r>
              <w:rPr>
                <w:rFonts w:hint="eastAsia"/>
                <w:color w:val="000000"/>
              </w:rPr>
              <w:t>内容一致</w:t>
            </w:r>
          </w:p>
          <w:p w:rsidR="00716D24" w:rsidRDefault="00716D24" w:rsidP="003E270F">
            <w:pPr>
              <w:rPr>
                <w:rFonts w:ascii="宋体" w:hAnsi="宋体"/>
                <w:color w:val="000000"/>
                <w:szCs w:val="21"/>
              </w:rPr>
            </w:pPr>
            <w:r>
              <w:rPr>
                <w:rFonts w:hint="eastAsia"/>
                <w:color w:val="000000"/>
                <w:szCs w:val="21"/>
              </w:rPr>
              <w:t>□</w:t>
            </w:r>
            <w:r>
              <w:rPr>
                <w:rFonts w:hint="eastAsia"/>
                <w:color w:val="000000"/>
              </w:rPr>
              <w:t>内容不同</w:t>
            </w:r>
          </w:p>
        </w:tc>
      </w:tr>
      <w:tr w:rsidR="00716D24" w:rsidTr="003E270F">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rPr>
                <w:color w:val="000000"/>
              </w:rPr>
            </w:pPr>
            <w:r>
              <w:rPr>
                <w:rFonts w:ascii="Wingdings" w:hAnsi="Wingdings" w:hint="eastAsia"/>
                <w:color w:val="000000"/>
              </w:rPr>
              <w:sym w:font="Wingdings 2" w:char="0052"/>
            </w:r>
            <w:r>
              <w:rPr>
                <w:rFonts w:hint="eastAsia"/>
                <w:color w:val="000000"/>
              </w:rPr>
              <w:t>与组织总部在同一管理体系下运行</w:t>
            </w:r>
            <w:r>
              <w:rPr>
                <w:rFonts w:hint="eastAsia"/>
                <w:color w:val="000000"/>
              </w:rPr>
              <w:t xml:space="preserve">     </w:t>
            </w:r>
          </w:p>
          <w:p w:rsidR="00716D24" w:rsidRDefault="00716D24" w:rsidP="003E270F">
            <w:pPr>
              <w:rPr>
                <w:color w:val="000000"/>
              </w:rPr>
            </w:pPr>
            <w:r>
              <w:rPr>
                <w:rFonts w:ascii="Wingdings" w:hAnsi="Wingdings" w:hint="eastAsia"/>
                <w:color w:val="000000"/>
              </w:rPr>
              <w:sym w:font="Wingdings 2" w:char="0052"/>
            </w:r>
            <w:r>
              <w:rPr>
                <w:rFonts w:hint="eastAsia"/>
                <w:color w:val="000000"/>
              </w:rPr>
              <w:t>组织总部有权对</w:t>
            </w:r>
            <w:r>
              <w:t>多场所</w:t>
            </w:r>
            <w:r>
              <w:rPr>
                <w:rFonts w:hint="eastAsia"/>
              </w:rPr>
              <w:t>/</w:t>
            </w:r>
            <w:r>
              <w:rPr>
                <w:rFonts w:hint="eastAsia"/>
              </w:rPr>
              <w:t>临时场所进行监督管理</w:t>
            </w:r>
          </w:p>
          <w:p w:rsidR="00716D24" w:rsidRDefault="00716D24" w:rsidP="003E270F">
            <w:pPr>
              <w:rPr>
                <w:color w:val="000000"/>
              </w:rPr>
            </w:pPr>
            <w:r>
              <w:rPr>
                <w:rFonts w:ascii="Wingdings" w:hAnsi="Wingdings"/>
                <w:color w:val="000000"/>
              </w:rPr>
              <w:sym w:font="Wingdings" w:char="00FE"/>
            </w:r>
            <w:r>
              <w:rPr>
                <w:rFonts w:hint="eastAsia"/>
                <w:color w:val="000000"/>
              </w:rPr>
              <w:t>按照统一安排实施内部审核（不强制同一时段）</w:t>
            </w:r>
          </w:p>
          <w:p w:rsidR="00716D24" w:rsidRDefault="00716D24" w:rsidP="003E270F">
            <w:pPr>
              <w:rPr>
                <w:color w:val="000000"/>
              </w:rPr>
            </w:pPr>
            <w:r>
              <w:rPr>
                <w:rFonts w:ascii="Wingdings" w:hAnsi="Wingdings"/>
                <w:color w:val="000000"/>
              </w:rPr>
              <w:sym w:font="Wingdings" w:char="00FE"/>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r>
              <w:rPr>
                <w:rFonts w:hint="eastAsia"/>
                <w:color w:val="000000"/>
                <w:szCs w:val="21"/>
              </w:rPr>
              <w:sym w:font="Wingdings 2" w:char="0052"/>
            </w:r>
            <w:r>
              <w:rPr>
                <w:rFonts w:hint="eastAsia"/>
                <w:color w:val="000000"/>
              </w:rPr>
              <w:t>满足要求</w:t>
            </w:r>
          </w:p>
          <w:p w:rsidR="00716D24" w:rsidRDefault="00716D24" w:rsidP="003E270F">
            <w:pPr>
              <w:rPr>
                <w:color w:val="000000"/>
              </w:rPr>
            </w:pPr>
            <w:r>
              <w:rPr>
                <w:rFonts w:hint="eastAsia"/>
                <w:color w:val="000000"/>
                <w:szCs w:val="21"/>
              </w:rPr>
              <w:t>□</w:t>
            </w:r>
            <w:r>
              <w:rPr>
                <w:rFonts w:hint="eastAsia"/>
                <w:color w:val="000000"/>
              </w:rPr>
              <w:t>不满足要求</w:t>
            </w:r>
          </w:p>
        </w:tc>
      </w:tr>
      <w:tr w:rsidR="00716D24" w:rsidTr="003E270F">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themeColor="text1"/>
              </w:rPr>
            </w:pPr>
            <w:r>
              <w:rPr>
                <w:rFonts w:hint="eastAsia"/>
                <w:color w:val="000000" w:themeColor="text1"/>
              </w:rPr>
              <w:t>生产</w:t>
            </w:r>
            <w:r>
              <w:rPr>
                <w:rFonts w:hint="eastAsia"/>
                <w:color w:val="000000" w:themeColor="text1"/>
              </w:rPr>
              <w:t>/</w:t>
            </w:r>
            <w:r>
              <w:rPr>
                <w:rFonts w:hint="eastAsia"/>
                <w:color w:val="000000" w:themeColor="text1"/>
              </w:rPr>
              <w:t>服务流程图：</w:t>
            </w:r>
          </w:p>
          <w:p w:rsidR="00716D24" w:rsidRDefault="00716D24" w:rsidP="003E270F">
            <w:pPr>
              <w:rPr>
                <w:color w:val="0000FF"/>
              </w:rPr>
            </w:pPr>
          </w:p>
          <w:p w:rsidR="00716D24" w:rsidRDefault="00716D24" w:rsidP="003E270F">
            <w:pPr>
              <w:rPr>
                <w:color w:val="000000"/>
              </w:rPr>
            </w:pPr>
            <w:r>
              <w:rPr>
                <w:rFonts w:hint="eastAsia"/>
                <w:color w:val="000000"/>
              </w:rPr>
              <w:t>订合同—组建项目部—编制施工组织设计—组织施工—过程检验—分部分项验收—验收。</w:t>
            </w:r>
          </w:p>
          <w:p w:rsidR="00716D24" w:rsidRDefault="00716D24" w:rsidP="003E270F">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r>
              <w:rPr>
                <w:rFonts w:hint="eastAsia"/>
                <w:color w:val="000000"/>
                <w:szCs w:val="21"/>
              </w:rPr>
              <w:sym w:font="Wingdings 2" w:char="0052"/>
            </w:r>
            <w:r>
              <w:rPr>
                <w:rFonts w:hint="eastAsia"/>
                <w:color w:val="000000"/>
              </w:rPr>
              <w:t>内容一致</w:t>
            </w:r>
          </w:p>
          <w:p w:rsidR="00716D24" w:rsidRDefault="00716D24" w:rsidP="003E270F">
            <w:pPr>
              <w:rPr>
                <w:color w:val="000000"/>
              </w:rPr>
            </w:pPr>
            <w:r>
              <w:rPr>
                <w:rFonts w:hint="eastAsia"/>
                <w:color w:val="000000"/>
                <w:szCs w:val="21"/>
              </w:rPr>
              <w:t>□</w:t>
            </w:r>
            <w:r>
              <w:rPr>
                <w:rFonts w:hint="eastAsia"/>
                <w:color w:val="000000"/>
              </w:rPr>
              <w:t>内容不同</w:t>
            </w:r>
          </w:p>
          <w:p w:rsidR="00716D24" w:rsidRDefault="00716D24" w:rsidP="003E270F">
            <w:pPr>
              <w:rPr>
                <w:color w:val="000000"/>
              </w:rPr>
            </w:pPr>
          </w:p>
          <w:p w:rsidR="00716D24" w:rsidRDefault="00716D24" w:rsidP="003E270F">
            <w:pPr>
              <w:rPr>
                <w:color w:val="000000"/>
              </w:rPr>
            </w:pPr>
            <w:r>
              <w:rPr>
                <w:rFonts w:hint="eastAsia"/>
                <w:color w:val="000000"/>
                <w:szCs w:val="21"/>
              </w:rPr>
              <w:t>□</w:t>
            </w:r>
            <w:r>
              <w:rPr>
                <w:rFonts w:hint="eastAsia"/>
                <w:color w:val="000000"/>
              </w:rPr>
              <w:t>内容一致</w:t>
            </w:r>
          </w:p>
          <w:p w:rsidR="00716D24" w:rsidRDefault="00716D24" w:rsidP="003E270F">
            <w:pPr>
              <w:rPr>
                <w:rFonts w:ascii="宋体" w:hAnsi="宋体"/>
                <w:color w:val="000000"/>
                <w:szCs w:val="21"/>
              </w:rPr>
            </w:pPr>
            <w:r>
              <w:rPr>
                <w:rFonts w:hint="eastAsia"/>
                <w:color w:val="000000"/>
                <w:szCs w:val="21"/>
              </w:rPr>
              <w:t>□</w:t>
            </w:r>
            <w:r>
              <w:rPr>
                <w:rFonts w:hint="eastAsia"/>
                <w:color w:val="000000"/>
              </w:rPr>
              <w:t>内容不同</w:t>
            </w:r>
          </w:p>
        </w:tc>
      </w:tr>
      <w:tr w:rsidR="00716D24" w:rsidTr="003E270F">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r>
              <w:rPr>
                <w:rFonts w:hint="eastAsia"/>
                <w:color w:val="000000"/>
                <w:szCs w:val="18"/>
              </w:rPr>
              <w:lastRenderedPageBreak/>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rPr>
                <w:color w:val="000000"/>
                <w:szCs w:val="21"/>
              </w:rPr>
            </w:pPr>
            <w:r>
              <w:rPr>
                <w:rFonts w:hint="eastAsia"/>
                <w:color w:val="000000"/>
                <w:szCs w:val="21"/>
              </w:rPr>
              <w:t>认证范围内管理体系覆盖的人数（总计</w:t>
            </w:r>
            <w:r w:rsidR="005B5EDC">
              <w:rPr>
                <w:rFonts w:hint="eastAsia"/>
                <w:color w:val="000000"/>
                <w:szCs w:val="21"/>
              </w:rPr>
              <w:t>43</w:t>
            </w:r>
            <w:r>
              <w:rPr>
                <w:rFonts w:hint="eastAsia"/>
                <w:color w:val="000000"/>
                <w:szCs w:val="21"/>
              </w:rPr>
              <w:t xml:space="preserve">人）　</w:t>
            </w:r>
          </w:p>
          <w:p w:rsidR="00716D24" w:rsidRDefault="00716D24" w:rsidP="003E270F">
            <w:pPr>
              <w:rPr>
                <w:color w:val="000000"/>
                <w:szCs w:val="18"/>
              </w:rPr>
            </w:pPr>
          </w:p>
          <w:p w:rsidR="00716D24" w:rsidRDefault="00716D24" w:rsidP="005B5EDC">
            <w:pPr>
              <w:rPr>
                <w:color w:val="000000"/>
                <w:szCs w:val="18"/>
              </w:rPr>
            </w:pPr>
            <w:r>
              <w:rPr>
                <w:rFonts w:hint="eastAsia"/>
                <w:color w:val="000000"/>
                <w:szCs w:val="18"/>
              </w:rPr>
              <w:t>管理人员</w:t>
            </w:r>
            <w:r w:rsidR="005B5EDC">
              <w:rPr>
                <w:rFonts w:hint="eastAsia"/>
                <w:color w:val="000000"/>
                <w:szCs w:val="18"/>
              </w:rPr>
              <w:t>8</w:t>
            </w:r>
            <w:r>
              <w:rPr>
                <w:rFonts w:hint="eastAsia"/>
                <w:color w:val="000000"/>
                <w:szCs w:val="21"/>
              </w:rPr>
              <w:t>人</w:t>
            </w:r>
            <w:r>
              <w:rPr>
                <w:rFonts w:hint="eastAsia"/>
                <w:color w:val="000000"/>
                <w:szCs w:val="18"/>
              </w:rPr>
              <w:t>；操作人员</w:t>
            </w:r>
            <w:r w:rsidR="005B5EDC">
              <w:rPr>
                <w:rFonts w:hint="eastAsia"/>
                <w:color w:val="000000"/>
                <w:szCs w:val="18"/>
              </w:rPr>
              <w:t>35</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r>
              <w:rPr>
                <w:rFonts w:hint="eastAsia"/>
                <w:color w:val="000000"/>
                <w:szCs w:val="21"/>
              </w:rPr>
              <w:sym w:font="Wingdings 2" w:char="0052"/>
            </w:r>
            <w:r>
              <w:rPr>
                <w:rFonts w:hint="eastAsia"/>
                <w:color w:val="000000"/>
              </w:rPr>
              <w:t>与申请一致</w:t>
            </w:r>
          </w:p>
          <w:p w:rsidR="00716D24" w:rsidRDefault="00716D24" w:rsidP="003E270F">
            <w:pPr>
              <w:rPr>
                <w:color w:val="000000"/>
              </w:rPr>
            </w:pPr>
            <w:r>
              <w:rPr>
                <w:rFonts w:hint="eastAsia"/>
                <w:color w:val="000000"/>
                <w:szCs w:val="21"/>
              </w:rPr>
              <w:t>□</w:t>
            </w:r>
            <w:r>
              <w:rPr>
                <w:rFonts w:hint="eastAsia"/>
                <w:color w:val="000000"/>
              </w:rPr>
              <w:t>与申请不同</w:t>
            </w:r>
          </w:p>
        </w:tc>
      </w:tr>
      <w:tr w:rsidR="00716D24" w:rsidTr="003E270F">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716D24" w:rsidRDefault="00716D24" w:rsidP="003E270F">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716D24" w:rsidRDefault="00716D24" w:rsidP="003E270F">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716D24" w:rsidRDefault="00716D24" w:rsidP="003E270F">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p>
        </w:tc>
      </w:tr>
      <w:tr w:rsidR="00716D24" w:rsidTr="003E270F">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rPr>
                <w:color w:val="000000"/>
                <w:szCs w:val="18"/>
              </w:rPr>
            </w:pPr>
            <w:r>
              <w:rPr>
                <w:rFonts w:hint="eastAsia"/>
                <w:color w:val="000000"/>
                <w:szCs w:val="18"/>
              </w:rPr>
              <w:t>管理手册发布的时间：</w:t>
            </w:r>
            <w:r>
              <w:rPr>
                <w:rFonts w:hint="eastAsia"/>
                <w:color w:val="000000"/>
                <w:szCs w:val="18"/>
              </w:rPr>
              <w:t>2021</w:t>
            </w:r>
            <w:r>
              <w:rPr>
                <w:rFonts w:hint="eastAsia"/>
                <w:color w:val="000000"/>
                <w:szCs w:val="18"/>
              </w:rPr>
              <w:t>年</w:t>
            </w:r>
            <w:r w:rsidR="005B5EDC">
              <w:rPr>
                <w:rFonts w:hint="eastAsia"/>
                <w:color w:val="000000"/>
                <w:szCs w:val="18"/>
              </w:rPr>
              <w:t>10</w:t>
            </w:r>
            <w:r>
              <w:rPr>
                <w:rFonts w:hint="eastAsia"/>
                <w:color w:val="000000"/>
                <w:szCs w:val="18"/>
              </w:rPr>
              <w:t>月</w:t>
            </w:r>
            <w:r w:rsidR="005B5EDC">
              <w:rPr>
                <w:rFonts w:hint="eastAsia"/>
                <w:color w:val="000000"/>
                <w:szCs w:val="18"/>
              </w:rPr>
              <w:t>1</w:t>
            </w:r>
            <w:r>
              <w:rPr>
                <w:rFonts w:hint="eastAsia"/>
                <w:color w:val="000000"/>
                <w:szCs w:val="18"/>
              </w:rPr>
              <w:t>日</w:t>
            </w:r>
          </w:p>
          <w:p w:rsidR="00716D24" w:rsidRDefault="00716D24" w:rsidP="003E270F">
            <w:pPr>
              <w:rPr>
                <w:color w:val="000000"/>
              </w:rPr>
            </w:pPr>
            <w:r>
              <w:rPr>
                <w:rFonts w:hint="eastAsia"/>
                <w:color w:val="000000"/>
                <w:szCs w:val="21"/>
              </w:rPr>
              <w:sym w:font="Wingdings 2" w:char="0052"/>
            </w:r>
            <w:r>
              <w:rPr>
                <w:rFonts w:hint="eastAsia"/>
                <w:color w:val="000000"/>
              </w:rPr>
              <w:t>至今管理体系已运行</w:t>
            </w:r>
            <w:r>
              <w:rPr>
                <w:rFonts w:hint="eastAsia"/>
                <w:color w:val="000000"/>
              </w:rPr>
              <w:t>3</w:t>
            </w:r>
            <w:r>
              <w:rPr>
                <w:rFonts w:hint="eastAsia"/>
                <w:color w:val="000000"/>
              </w:rPr>
              <w:t>个月以上</w:t>
            </w:r>
          </w:p>
          <w:p w:rsidR="00716D24" w:rsidRDefault="00716D24" w:rsidP="003E270F">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716D24" w:rsidRDefault="00716D24" w:rsidP="003E270F">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r>
              <w:rPr>
                <w:rFonts w:hint="eastAsia"/>
                <w:color w:val="000000"/>
                <w:szCs w:val="21"/>
              </w:rPr>
              <w:sym w:font="Wingdings 2" w:char="0052"/>
            </w:r>
            <w:r>
              <w:rPr>
                <w:rFonts w:hint="eastAsia"/>
                <w:color w:val="000000"/>
              </w:rPr>
              <w:t>满足要求</w:t>
            </w:r>
          </w:p>
          <w:p w:rsidR="00716D24" w:rsidRDefault="00716D24" w:rsidP="003E270F">
            <w:pPr>
              <w:rPr>
                <w:color w:val="000000"/>
              </w:rPr>
            </w:pPr>
            <w:r>
              <w:rPr>
                <w:rFonts w:hint="eastAsia"/>
                <w:color w:val="000000"/>
                <w:szCs w:val="21"/>
              </w:rPr>
              <w:t>□</w:t>
            </w:r>
            <w:r>
              <w:rPr>
                <w:rFonts w:hint="eastAsia"/>
                <w:color w:val="000000"/>
              </w:rPr>
              <w:t>不满足要求</w:t>
            </w:r>
          </w:p>
        </w:tc>
      </w:tr>
      <w:tr w:rsidR="00716D24" w:rsidTr="003E270F">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rPr>
                <w:color w:val="000000"/>
                <w:szCs w:val="18"/>
              </w:rPr>
            </w:pPr>
            <w:r>
              <w:rPr>
                <w:rFonts w:hint="eastAsia"/>
                <w:color w:val="000000"/>
                <w:szCs w:val="18"/>
              </w:rPr>
              <w:t>标准宣贯的时间：</w:t>
            </w:r>
            <w:r>
              <w:rPr>
                <w:rFonts w:hint="eastAsia"/>
                <w:color w:val="000000"/>
                <w:szCs w:val="18"/>
              </w:rPr>
              <w:t>202</w:t>
            </w:r>
            <w:r w:rsidR="005B5EDC">
              <w:rPr>
                <w:rFonts w:hint="eastAsia"/>
                <w:color w:val="000000"/>
                <w:szCs w:val="18"/>
              </w:rPr>
              <w:t>2</w:t>
            </w:r>
            <w:r>
              <w:rPr>
                <w:rFonts w:hint="eastAsia"/>
                <w:color w:val="000000"/>
                <w:szCs w:val="18"/>
              </w:rPr>
              <w:t>年</w:t>
            </w:r>
            <w:r w:rsidR="005B5EDC">
              <w:rPr>
                <w:rFonts w:hint="eastAsia"/>
                <w:color w:val="000000"/>
                <w:szCs w:val="18"/>
              </w:rPr>
              <w:t>1</w:t>
            </w:r>
            <w:r>
              <w:rPr>
                <w:rFonts w:hint="eastAsia"/>
                <w:color w:val="000000"/>
                <w:szCs w:val="18"/>
              </w:rPr>
              <w:t>月</w:t>
            </w:r>
            <w:r w:rsidR="005B5EDC">
              <w:rPr>
                <w:rFonts w:hint="eastAsia"/>
                <w:color w:val="000000"/>
                <w:szCs w:val="18"/>
              </w:rPr>
              <w:t>3</w:t>
            </w:r>
            <w:r>
              <w:rPr>
                <w:rFonts w:hint="eastAsia"/>
                <w:color w:val="000000"/>
                <w:szCs w:val="18"/>
              </w:rPr>
              <w:t>日</w:t>
            </w:r>
          </w:p>
          <w:p w:rsidR="00716D24" w:rsidRDefault="00716D24" w:rsidP="003E270F">
            <w:pPr>
              <w:rPr>
                <w:color w:val="000000"/>
                <w:szCs w:val="21"/>
              </w:rPr>
            </w:pPr>
            <w:r>
              <w:rPr>
                <w:rFonts w:hint="eastAsia"/>
                <w:color w:val="000000"/>
                <w:szCs w:val="21"/>
              </w:rPr>
              <w:sym w:font="Wingdings 2" w:char="0052"/>
            </w:r>
            <w:r>
              <w:rPr>
                <w:rFonts w:hint="eastAsia"/>
                <w:color w:val="000000"/>
                <w:szCs w:val="21"/>
              </w:rPr>
              <w:t xml:space="preserve">QMS  </w:t>
            </w:r>
            <w:r w:rsidR="005B5EDC">
              <w:rPr>
                <w:rFonts w:hint="eastAsia"/>
                <w:color w:val="000000"/>
                <w:szCs w:val="21"/>
              </w:rPr>
              <w:t>□</w:t>
            </w:r>
            <w:r>
              <w:rPr>
                <w:rFonts w:hint="eastAsia"/>
                <w:color w:val="000000"/>
                <w:szCs w:val="21"/>
              </w:rPr>
              <w:t xml:space="preserve">EMS </w:t>
            </w:r>
            <w:r w:rsidR="005B5EDC">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716D24" w:rsidRDefault="00716D24" w:rsidP="003E270F">
            <w:pPr>
              <w:rPr>
                <w:color w:val="000000"/>
                <w:szCs w:val="21"/>
              </w:rPr>
            </w:pPr>
          </w:p>
          <w:p w:rsidR="00716D24" w:rsidRDefault="00716D24" w:rsidP="003E270F">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716D24" w:rsidRDefault="00716D24" w:rsidP="003E270F">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rFonts w:ascii="宋体" w:hAnsi="宋体"/>
                <w:color w:val="000000"/>
                <w:szCs w:val="21"/>
              </w:rPr>
            </w:pPr>
          </w:p>
        </w:tc>
      </w:tr>
      <w:tr w:rsidR="00716D24" w:rsidTr="003E270F">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szCs w:val="18"/>
                <w:shd w:val="pct10" w:color="auto" w:fill="FFFFFF"/>
              </w:rPr>
            </w:pPr>
            <w:r>
              <w:rPr>
                <w:rFonts w:hint="eastAsia"/>
                <w:color w:val="000000"/>
                <w:szCs w:val="18"/>
                <w:shd w:val="pct10" w:color="auto" w:fill="FFFFFF"/>
              </w:rPr>
              <w:t>了解企业基本情况：</w:t>
            </w:r>
          </w:p>
          <w:p w:rsidR="00716D24" w:rsidRDefault="00716D24" w:rsidP="003E270F">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716D24" w:rsidRDefault="00716D24" w:rsidP="003E270F">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716D24" w:rsidRDefault="00716D24" w:rsidP="003E270F">
            <w:pPr>
              <w:widowControl/>
              <w:jc w:val="left"/>
              <w:rPr>
                <w:color w:val="000000"/>
                <w:szCs w:val="18"/>
              </w:rPr>
            </w:pPr>
          </w:p>
          <w:p w:rsidR="00716D24" w:rsidRDefault="00716D24" w:rsidP="003E270F">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716D24" w:rsidRDefault="00716D24" w:rsidP="003E270F">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716D24" w:rsidRDefault="00716D24" w:rsidP="003E270F">
            <w:pPr>
              <w:widowControl/>
              <w:jc w:val="left"/>
              <w:rPr>
                <w:color w:val="000000"/>
                <w:u w:val="single"/>
              </w:rPr>
            </w:pPr>
          </w:p>
          <w:p w:rsidR="00716D24" w:rsidRDefault="00716D24" w:rsidP="003E270F">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716D24" w:rsidRDefault="00716D24" w:rsidP="003E270F">
            <w:pPr>
              <w:widowControl/>
              <w:ind w:firstLineChars="200" w:firstLine="420"/>
              <w:jc w:val="left"/>
              <w:rPr>
                <w:color w:val="000000"/>
                <w:szCs w:val="18"/>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716D24" w:rsidRDefault="00716D24" w:rsidP="003E270F">
            <w:pPr>
              <w:widowControl/>
              <w:jc w:val="left"/>
              <w:rPr>
                <w:color w:val="000000"/>
                <w:szCs w:val="18"/>
              </w:rPr>
            </w:pPr>
          </w:p>
          <w:p w:rsidR="00716D24" w:rsidRDefault="00716D24" w:rsidP="003E270F">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716D24" w:rsidRDefault="00716D24" w:rsidP="003E270F">
            <w:pPr>
              <w:widowControl/>
              <w:ind w:firstLineChars="200" w:firstLine="420"/>
              <w:jc w:val="left"/>
              <w:rPr>
                <w:color w:val="000000"/>
                <w:szCs w:val="18"/>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716D24" w:rsidRDefault="00716D24" w:rsidP="003E270F">
            <w:pPr>
              <w:widowControl/>
              <w:jc w:val="left"/>
              <w:rPr>
                <w:color w:val="000000"/>
                <w:szCs w:val="18"/>
              </w:rPr>
            </w:pPr>
          </w:p>
          <w:p w:rsidR="00716D24" w:rsidRPr="0085551C" w:rsidRDefault="00716D24" w:rsidP="003E270F">
            <w:pPr>
              <w:widowControl/>
              <w:jc w:val="left"/>
              <w:rPr>
                <w:szCs w:val="18"/>
              </w:rPr>
            </w:pPr>
            <w:r>
              <w:rPr>
                <w:rFonts w:hint="eastAsia"/>
                <w:color w:val="000000"/>
                <w:szCs w:val="18"/>
              </w:rPr>
              <w:lastRenderedPageBreak/>
              <w:t xml:space="preserve">- </w:t>
            </w:r>
            <w:r>
              <w:rPr>
                <w:rFonts w:hint="eastAsia"/>
                <w:color w:val="000000"/>
                <w:szCs w:val="18"/>
              </w:rPr>
              <w:t>确定外部提供过程、产品和服务（外包过程）：</w:t>
            </w:r>
            <w:r w:rsidRPr="0085551C">
              <w:rPr>
                <w:rFonts w:hint="eastAsia"/>
                <w:szCs w:val="18"/>
              </w:rPr>
              <w:t>劳务外包</w:t>
            </w:r>
          </w:p>
          <w:p w:rsidR="00716D24" w:rsidRDefault="00716D24" w:rsidP="003E270F">
            <w:pPr>
              <w:widowControl/>
              <w:jc w:val="left"/>
              <w:rPr>
                <w:color w:val="000000"/>
                <w:szCs w:val="18"/>
              </w:rPr>
            </w:pPr>
          </w:p>
          <w:p w:rsidR="00716D24" w:rsidRDefault="00716D24" w:rsidP="003E270F">
            <w:pPr>
              <w:widowControl/>
              <w:jc w:val="left"/>
              <w:rPr>
                <w:color w:val="000000"/>
                <w:szCs w:val="18"/>
              </w:rPr>
            </w:pPr>
          </w:p>
          <w:p w:rsidR="00716D24" w:rsidRDefault="00716D24" w:rsidP="003E270F">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716D24" w:rsidRDefault="00716D24" w:rsidP="003E270F">
            <w:pPr>
              <w:widowControl/>
              <w:ind w:firstLineChars="200" w:firstLine="420"/>
              <w:jc w:val="left"/>
              <w:rPr>
                <w:color w:val="000000"/>
                <w:u w:val="single"/>
              </w:rPr>
            </w:pPr>
            <w:r>
              <w:rPr>
                <w:rFonts w:ascii="Wingdings" w:hAnsi="Wingdings"/>
                <w:color w:val="000000"/>
              </w:rPr>
              <w:sym w:font="Wingdings" w:char="00FE"/>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716D24" w:rsidRDefault="00716D24" w:rsidP="003E270F">
            <w:pPr>
              <w:widowControl/>
              <w:jc w:val="left"/>
              <w:rPr>
                <w:color w:val="000000"/>
                <w:szCs w:val="18"/>
              </w:rPr>
            </w:pPr>
          </w:p>
          <w:p w:rsidR="00716D24" w:rsidRDefault="00716D24" w:rsidP="003E270F">
            <w:pPr>
              <w:rPr>
                <w:color w:val="000000"/>
                <w:szCs w:val="18"/>
              </w:rPr>
            </w:pPr>
            <w:r>
              <w:rPr>
                <w:rFonts w:hint="eastAsia"/>
                <w:color w:val="000000"/>
                <w:szCs w:val="18"/>
              </w:rPr>
              <w:t xml:space="preserve">- </w:t>
            </w:r>
            <w:r>
              <w:rPr>
                <w:rFonts w:hint="eastAsia"/>
                <w:color w:val="000000"/>
                <w:szCs w:val="18"/>
              </w:rPr>
              <w:t>其他机构转入情况（适用时）</w:t>
            </w:r>
          </w:p>
          <w:p w:rsidR="00716D24" w:rsidRDefault="00716D24" w:rsidP="003E270F">
            <w:pPr>
              <w:ind w:firstLineChars="100" w:firstLine="210"/>
              <w:rPr>
                <w:color w:val="000000"/>
                <w:szCs w:val="18"/>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r>
              <w:rPr>
                <w:rFonts w:hint="eastAsia"/>
                <w:color w:val="000000"/>
                <w:szCs w:val="21"/>
              </w:rPr>
              <w:lastRenderedPageBreak/>
              <w:sym w:font="Wingdings 2" w:char="0052"/>
            </w:r>
            <w:r>
              <w:rPr>
                <w:rFonts w:hint="eastAsia"/>
                <w:color w:val="000000"/>
              </w:rPr>
              <w:t>满足要求</w:t>
            </w:r>
          </w:p>
          <w:p w:rsidR="00716D24" w:rsidRDefault="00716D24" w:rsidP="003E270F">
            <w:pPr>
              <w:rPr>
                <w:color w:val="000000"/>
              </w:rPr>
            </w:pPr>
            <w:r>
              <w:rPr>
                <w:rFonts w:hint="eastAsia"/>
                <w:color w:val="000000"/>
                <w:szCs w:val="21"/>
              </w:rPr>
              <w:t>□</w:t>
            </w:r>
            <w:r>
              <w:rPr>
                <w:rFonts w:hint="eastAsia"/>
                <w:color w:val="000000"/>
              </w:rPr>
              <w:t>不满足要求</w:t>
            </w:r>
          </w:p>
        </w:tc>
      </w:tr>
      <w:tr w:rsidR="00716D24" w:rsidTr="003E270F">
        <w:trPr>
          <w:trHeight w:val="119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716D24" w:rsidRDefault="00716D24" w:rsidP="003E270F">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widowControl/>
              <w:spacing w:before="40"/>
              <w:jc w:val="left"/>
              <w:rPr>
                <w:color w:val="000000"/>
                <w:szCs w:val="18"/>
                <w:u w:val="single"/>
              </w:rPr>
            </w:pPr>
            <w:r>
              <w:rPr>
                <w:rFonts w:hint="eastAsia"/>
                <w:color w:val="000000"/>
                <w:szCs w:val="18"/>
              </w:rPr>
              <w:t>组织文件化的管理方针已制定，内容为：</w:t>
            </w:r>
            <w:r w:rsidR="005B5EDC">
              <w:rPr>
                <w:rFonts w:hint="eastAsia"/>
                <w:color w:val="000000"/>
                <w:szCs w:val="18"/>
                <w:u w:val="single"/>
              </w:rPr>
              <w:t>专业为先，质量为本，守法诚信，服务至上</w:t>
            </w:r>
          </w:p>
          <w:p w:rsidR="00716D24" w:rsidRDefault="00716D24" w:rsidP="003E270F">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标语</w:t>
            </w:r>
            <w:r>
              <w:rPr>
                <w:rFonts w:hint="eastAsia"/>
                <w:color w:val="000000"/>
                <w:szCs w:val="21"/>
              </w:rPr>
              <w:t xml:space="preserve"> </w:t>
            </w:r>
            <w:r>
              <w:rPr>
                <w:rFonts w:hint="eastAsia"/>
                <w:color w:val="000000"/>
                <w:szCs w:val="21"/>
              </w:rPr>
              <w:sym w:font="Wingdings 2" w:char="0052"/>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716D24" w:rsidRDefault="00716D24" w:rsidP="003E270F">
            <w:pPr>
              <w:widowControl/>
              <w:spacing w:before="40"/>
              <w:jc w:val="left"/>
              <w:rPr>
                <w:color w:val="000000"/>
                <w:szCs w:val="18"/>
              </w:rPr>
            </w:pPr>
          </w:p>
          <w:p w:rsidR="00716D24" w:rsidRDefault="00716D24" w:rsidP="003E270F">
            <w:pPr>
              <w:widowControl/>
              <w:spacing w:before="40"/>
              <w:jc w:val="left"/>
              <w:rPr>
                <w:color w:val="000000"/>
                <w:szCs w:val="18"/>
              </w:rPr>
            </w:pPr>
            <w:r>
              <w:rPr>
                <w:rFonts w:hint="eastAsia"/>
                <w:color w:val="000000"/>
                <w:szCs w:val="18"/>
              </w:rPr>
              <w:t>组织文件化的管理目标已制定，内容为：</w:t>
            </w:r>
          </w:p>
          <w:tbl>
            <w:tblPr>
              <w:tblStyle w:val="a6"/>
              <w:tblW w:w="0" w:type="auto"/>
              <w:tblLayout w:type="fixed"/>
              <w:tblLook w:val="04A0"/>
            </w:tblPr>
            <w:tblGrid>
              <w:gridCol w:w="2687"/>
              <w:gridCol w:w="1217"/>
              <w:gridCol w:w="3730"/>
              <w:gridCol w:w="2139"/>
            </w:tblGrid>
            <w:tr w:rsidR="00716D24" w:rsidTr="000255C2">
              <w:tc>
                <w:tcPr>
                  <w:tcW w:w="2687" w:type="dxa"/>
                </w:tcPr>
                <w:p w:rsidR="00716D24" w:rsidRDefault="00716D24" w:rsidP="003E270F">
                  <w:pPr>
                    <w:rPr>
                      <w:rFonts w:ascii="宋体" w:hAnsi="宋体" w:cs="宋体"/>
                      <w:kern w:val="0"/>
                      <w:sz w:val="18"/>
                      <w:szCs w:val="18"/>
                    </w:rPr>
                  </w:pPr>
                  <w:r>
                    <w:rPr>
                      <w:rFonts w:ascii="宋体" w:hAnsi="宋体" w:cs="宋体" w:hint="eastAsia"/>
                      <w:kern w:val="0"/>
                      <w:sz w:val="18"/>
                      <w:szCs w:val="18"/>
                    </w:rPr>
                    <w:t>目标</w:t>
                  </w:r>
                </w:p>
              </w:tc>
              <w:tc>
                <w:tcPr>
                  <w:tcW w:w="1217" w:type="dxa"/>
                </w:tcPr>
                <w:p w:rsidR="00716D24" w:rsidRDefault="00716D24" w:rsidP="003E270F">
                  <w:pPr>
                    <w:rPr>
                      <w:rFonts w:ascii="宋体" w:hAnsi="宋体" w:cs="宋体"/>
                      <w:kern w:val="0"/>
                      <w:sz w:val="18"/>
                      <w:szCs w:val="18"/>
                    </w:rPr>
                  </w:pPr>
                  <w:r>
                    <w:rPr>
                      <w:rFonts w:ascii="宋体" w:hAnsi="宋体" w:cs="宋体" w:hint="eastAsia"/>
                      <w:kern w:val="0"/>
                      <w:sz w:val="18"/>
                      <w:szCs w:val="18"/>
                    </w:rPr>
                    <w:t>考核频次</w:t>
                  </w:r>
                </w:p>
              </w:tc>
              <w:tc>
                <w:tcPr>
                  <w:tcW w:w="3730" w:type="dxa"/>
                </w:tcPr>
                <w:p w:rsidR="00716D24" w:rsidRDefault="00716D24" w:rsidP="003E270F">
                  <w:pPr>
                    <w:rPr>
                      <w:rFonts w:ascii="宋体" w:hAnsi="宋体" w:cs="宋体"/>
                      <w:kern w:val="0"/>
                      <w:sz w:val="18"/>
                      <w:szCs w:val="18"/>
                    </w:rPr>
                  </w:pPr>
                  <w:r>
                    <w:rPr>
                      <w:rFonts w:ascii="宋体" w:hAnsi="宋体" w:cs="宋体" w:hint="eastAsia"/>
                      <w:kern w:val="0"/>
                      <w:sz w:val="18"/>
                      <w:szCs w:val="18"/>
                    </w:rPr>
                    <w:t>计算方法</w:t>
                  </w:r>
                </w:p>
              </w:tc>
              <w:tc>
                <w:tcPr>
                  <w:tcW w:w="2139" w:type="dxa"/>
                </w:tcPr>
                <w:p w:rsidR="00716D24" w:rsidRPr="00DA73D3" w:rsidRDefault="00716D24" w:rsidP="00DA73D3">
                  <w:pPr>
                    <w:rPr>
                      <w:sz w:val="18"/>
                      <w:szCs w:val="18"/>
                    </w:rPr>
                  </w:pPr>
                  <w:r w:rsidRPr="00DA73D3">
                    <w:rPr>
                      <w:rFonts w:hint="eastAsia"/>
                      <w:sz w:val="18"/>
                      <w:szCs w:val="18"/>
                    </w:rPr>
                    <w:t>完成情况（</w:t>
                  </w:r>
                  <w:r w:rsidRPr="00DA73D3">
                    <w:rPr>
                      <w:rFonts w:hint="eastAsia"/>
                      <w:sz w:val="18"/>
                      <w:szCs w:val="18"/>
                    </w:rPr>
                    <w:t>202</w:t>
                  </w:r>
                  <w:r w:rsidR="00DA73D3" w:rsidRPr="00DA73D3">
                    <w:rPr>
                      <w:rFonts w:hint="eastAsia"/>
                      <w:sz w:val="18"/>
                      <w:szCs w:val="18"/>
                    </w:rPr>
                    <w:t>2.1-2022.3</w:t>
                  </w:r>
                </w:p>
              </w:tc>
            </w:tr>
            <w:tr w:rsidR="00716D24" w:rsidTr="000255C2">
              <w:tc>
                <w:tcPr>
                  <w:tcW w:w="2687" w:type="dxa"/>
                  <w:vAlign w:val="center"/>
                </w:tcPr>
                <w:p w:rsidR="00716D24" w:rsidRPr="00DA73D3" w:rsidRDefault="00716D24" w:rsidP="00DA73D3">
                  <w:pPr>
                    <w:rPr>
                      <w:rFonts w:ascii="宋体" w:hAnsi="宋体" w:cs="宋体"/>
                      <w:kern w:val="0"/>
                      <w:sz w:val="18"/>
                      <w:szCs w:val="18"/>
                    </w:rPr>
                  </w:pPr>
                  <w:r w:rsidRPr="00DA73D3">
                    <w:rPr>
                      <w:rFonts w:ascii="宋体" w:hAnsi="宋体" w:cs="宋体" w:hint="eastAsia"/>
                      <w:kern w:val="0"/>
                      <w:sz w:val="18"/>
                      <w:szCs w:val="18"/>
                    </w:rPr>
                    <w:t>竣工</w:t>
                  </w:r>
                  <w:r w:rsidR="00DA73D3" w:rsidRPr="00DA73D3">
                    <w:rPr>
                      <w:rFonts w:ascii="宋体" w:hAnsi="宋体" w:cs="宋体" w:hint="eastAsia"/>
                      <w:kern w:val="0"/>
                      <w:sz w:val="18"/>
                      <w:szCs w:val="18"/>
                    </w:rPr>
                    <w:t>工程合格率</w:t>
                  </w:r>
                </w:p>
              </w:tc>
              <w:tc>
                <w:tcPr>
                  <w:tcW w:w="1217" w:type="dxa"/>
                </w:tcPr>
                <w:p w:rsidR="00716D24" w:rsidRPr="00DA73D3" w:rsidRDefault="00DA73D3" w:rsidP="003E270F">
                  <w:pPr>
                    <w:rPr>
                      <w:rFonts w:ascii="宋体" w:hAnsi="宋体" w:cs="宋体"/>
                      <w:kern w:val="0"/>
                      <w:sz w:val="18"/>
                      <w:szCs w:val="18"/>
                    </w:rPr>
                  </w:pPr>
                  <w:r w:rsidRPr="00DA73D3">
                    <w:rPr>
                      <w:rFonts w:ascii="宋体" w:hAnsi="宋体" w:cs="宋体" w:hint="eastAsia"/>
                      <w:kern w:val="0"/>
                      <w:sz w:val="18"/>
                      <w:szCs w:val="18"/>
                    </w:rPr>
                    <w:t>季度</w:t>
                  </w:r>
                  <w:r w:rsidR="00716D24" w:rsidRPr="00DA73D3">
                    <w:rPr>
                      <w:rFonts w:ascii="宋体" w:hAnsi="宋体" w:cs="宋体" w:hint="eastAsia"/>
                      <w:kern w:val="0"/>
                      <w:sz w:val="18"/>
                      <w:szCs w:val="18"/>
                    </w:rPr>
                    <w:t>/次</w:t>
                  </w:r>
                </w:p>
              </w:tc>
              <w:tc>
                <w:tcPr>
                  <w:tcW w:w="3730" w:type="dxa"/>
                </w:tcPr>
                <w:p w:rsidR="00716D24" w:rsidRPr="00DA73D3" w:rsidRDefault="00716D24" w:rsidP="003E270F">
                  <w:pPr>
                    <w:rPr>
                      <w:rFonts w:ascii="宋体" w:hAnsi="宋体" w:cs="宋体"/>
                      <w:kern w:val="0"/>
                      <w:sz w:val="18"/>
                      <w:szCs w:val="18"/>
                    </w:rPr>
                  </w:pPr>
                  <w:r w:rsidRPr="00DA73D3">
                    <w:rPr>
                      <w:rFonts w:ascii="宋体" w:hAnsi="宋体" w:cs="宋体" w:hint="eastAsia"/>
                      <w:kern w:val="0"/>
                      <w:sz w:val="18"/>
                      <w:szCs w:val="18"/>
                    </w:rPr>
                    <w:t xml:space="preserve">工程交验合格数/工程交验总数 </w:t>
                  </w:r>
                </w:p>
              </w:tc>
              <w:tc>
                <w:tcPr>
                  <w:tcW w:w="2139" w:type="dxa"/>
                </w:tcPr>
                <w:p w:rsidR="00716D24" w:rsidRPr="00DA73D3" w:rsidRDefault="00716D24" w:rsidP="003E270F">
                  <w:pPr>
                    <w:rPr>
                      <w:sz w:val="18"/>
                      <w:szCs w:val="18"/>
                    </w:rPr>
                  </w:pPr>
                  <w:r w:rsidRPr="00DA73D3">
                    <w:rPr>
                      <w:rFonts w:hint="eastAsia"/>
                      <w:sz w:val="18"/>
                      <w:szCs w:val="18"/>
                    </w:rPr>
                    <w:t>100%</w:t>
                  </w:r>
                </w:p>
              </w:tc>
            </w:tr>
            <w:tr w:rsidR="000255C2" w:rsidTr="000255C2">
              <w:tc>
                <w:tcPr>
                  <w:tcW w:w="2687" w:type="dxa"/>
                  <w:vAlign w:val="center"/>
                </w:tcPr>
                <w:p w:rsidR="000255C2" w:rsidRPr="00DA73D3" w:rsidRDefault="000255C2" w:rsidP="0035211C">
                  <w:pPr>
                    <w:rPr>
                      <w:rFonts w:ascii="宋体" w:hAnsi="宋体" w:cs="宋体"/>
                      <w:kern w:val="0"/>
                      <w:sz w:val="18"/>
                      <w:szCs w:val="18"/>
                    </w:rPr>
                  </w:pPr>
                  <w:r w:rsidRPr="00DA73D3">
                    <w:t>顾客满意度达</w:t>
                  </w:r>
                  <w:r w:rsidRPr="00DA73D3">
                    <w:t xml:space="preserve"> 95 </w:t>
                  </w:r>
                  <w:r w:rsidRPr="00DA73D3">
                    <w:t>分以上</w:t>
                  </w:r>
                </w:p>
              </w:tc>
              <w:tc>
                <w:tcPr>
                  <w:tcW w:w="1217" w:type="dxa"/>
                </w:tcPr>
                <w:p w:rsidR="000255C2" w:rsidRPr="00DA73D3" w:rsidRDefault="000255C2" w:rsidP="00EC1EBC">
                  <w:pPr>
                    <w:rPr>
                      <w:rFonts w:ascii="宋体" w:hAnsi="宋体" w:cs="宋体"/>
                      <w:kern w:val="0"/>
                      <w:sz w:val="18"/>
                      <w:szCs w:val="18"/>
                    </w:rPr>
                  </w:pPr>
                  <w:r w:rsidRPr="00DA73D3">
                    <w:rPr>
                      <w:rFonts w:ascii="宋体" w:hAnsi="宋体" w:cs="宋体" w:hint="eastAsia"/>
                      <w:kern w:val="0"/>
                      <w:sz w:val="18"/>
                      <w:szCs w:val="18"/>
                    </w:rPr>
                    <w:t>季度/次</w:t>
                  </w:r>
                </w:p>
              </w:tc>
              <w:tc>
                <w:tcPr>
                  <w:tcW w:w="3730" w:type="dxa"/>
                </w:tcPr>
                <w:p w:rsidR="000255C2" w:rsidRPr="00DA73D3" w:rsidRDefault="000255C2" w:rsidP="0035211C">
                  <w:pPr>
                    <w:rPr>
                      <w:rFonts w:ascii="宋体" w:hAnsi="宋体" w:cs="宋体"/>
                      <w:kern w:val="0"/>
                      <w:sz w:val="18"/>
                      <w:szCs w:val="18"/>
                    </w:rPr>
                  </w:pPr>
                  <w:r w:rsidRPr="00DA73D3">
                    <w:rPr>
                      <w:rFonts w:ascii="宋体" w:hAnsi="宋体" w:cs="宋体" w:hint="eastAsia"/>
                      <w:kern w:val="0"/>
                      <w:sz w:val="18"/>
                      <w:szCs w:val="18"/>
                    </w:rPr>
                    <w:t>顾客满意度评价总分数/调查顾客家数</w:t>
                  </w:r>
                </w:p>
              </w:tc>
              <w:tc>
                <w:tcPr>
                  <w:tcW w:w="2139" w:type="dxa"/>
                </w:tcPr>
                <w:p w:rsidR="000255C2" w:rsidRPr="00DA73D3" w:rsidRDefault="000255C2" w:rsidP="0035211C">
                  <w:pPr>
                    <w:rPr>
                      <w:sz w:val="18"/>
                      <w:szCs w:val="18"/>
                    </w:rPr>
                  </w:pPr>
                  <w:r w:rsidRPr="00DA73D3">
                    <w:rPr>
                      <w:rFonts w:hint="eastAsia"/>
                      <w:sz w:val="18"/>
                      <w:szCs w:val="18"/>
                    </w:rPr>
                    <w:t>95.65%</w:t>
                  </w:r>
                </w:p>
              </w:tc>
            </w:tr>
            <w:tr w:rsidR="000255C2" w:rsidTr="000255C2">
              <w:tc>
                <w:tcPr>
                  <w:tcW w:w="2687" w:type="dxa"/>
                  <w:vAlign w:val="center"/>
                </w:tcPr>
                <w:p w:rsidR="000255C2" w:rsidRPr="00DA73D3" w:rsidRDefault="000255C2" w:rsidP="0035211C">
                  <w:pPr>
                    <w:rPr>
                      <w:rFonts w:ascii="宋体" w:hAnsi="宋体" w:cs="宋体"/>
                      <w:kern w:val="0"/>
                      <w:sz w:val="18"/>
                      <w:szCs w:val="18"/>
                    </w:rPr>
                  </w:pPr>
                  <w:r w:rsidRPr="00DA73D3">
                    <w:t>合同履约率</w:t>
                  </w:r>
                  <w:r w:rsidRPr="00DA73D3">
                    <w:t xml:space="preserve"> 100%</w:t>
                  </w:r>
                </w:p>
              </w:tc>
              <w:tc>
                <w:tcPr>
                  <w:tcW w:w="1217" w:type="dxa"/>
                </w:tcPr>
                <w:p w:rsidR="000255C2" w:rsidRPr="00DA73D3" w:rsidRDefault="000255C2" w:rsidP="00EC1EBC">
                  <w:pPr>
                    <w:rPr>
                      <w:rFonts w:ascii="宋体" w:hAnsi="宋体" w:cs="宋体"/>
                      <w:kern w:val="0"/>
                      <w:sz w:val="18"/>
                      <w:szCs w:val="18"/>
                    </w:rPr>
                  </w:pPr>
                  <w:r w:rsidRPr="00DA73D3">
                    <w:rPr>
                      <w:rFonts w:ascii="宋体" w:hAnsi="宋体" w:cs="宋体" w:hint="eastAsia"/>
                      <w:kern w:val="0"/>
                      <w:sz w:val="18"/>
                      <w:szCs w:val="18"/>
                    </w:rPr>
                    <w:t>季度/次</w:t>
                  </w:r>
                </w:p>
              </w:tc>
              <w:tc>
                <w:tcPr>
                  <w:tcW w:w="3730" w:type="dxa"/>
                </w:tcPr>
                <w:p w:rsidR="000255C2" w:rsidRPr="00DA73D3" w:rsidRDefault="000255C2" w:rsidP="0035211C">
                  <w:pPr>
                    <w:rPr>
                      <w:rFonts w:ascii="宋体" w:hAnsi="宋体" w:cs="宋体"/>
                      <w:kern w:val="0"/>
                      <w:sz w:val="18"/>
                      <w:szCs w:val="18"/>
                    </w:rPr>
                  </w:pPr>
                  <w:r w:rsidRPr="00DA73D3">
                    <w:rPr>
                      <w:rFonts w:ascii="宋体" w:hAnsi="宋体" w:cs="宋体" w:hint="eastAsia"/>
                      <w:kern w:val="0"/>
                      <w:sz w:val="18"/>
                      <w:szCs w:val="18"/>
                    </w:rPr>
                    <w:t>履约率=履约数÷总数×100%；</w:t>
                  </w:r>
                </w:p>
              </w:tc>
              <w:tc>
                <w:tcPr>
                  <w:tcW w:w="2139" w:type="dxa"/>
                </w:tcPr>
                <w:p w:rsidR="000255C2" w:rsidRPr="00DA73D3" w:rsidRDefault="000255C2" w:rsidP="0035211C">
                  <w:pPr>
                    <w:rPr>
                      <w:sz w:val="18"/>
                      <w:szCs w:val="18"/>
                    </w:rPr>
                  </w:pPr>
                  <w:r w:rsidRPr="00DA73D3">
                    <w:rPr>
                      <w:rFonts w:hint="eastAsia"/>
                      <w:sz w:val="18"/>
                      <w:szCs w:val="18"/>
                    </w:rPr>
                    <w:t>100%</w:t>
                  </w:r>
                </w:p>
              </w:tc>
            </w:tr>
            <w:tr w:rsidR="000255C2" w:rsidTr="000255C2">
              <w:tc>
                <w:tcPr>
                  <w:tcW w:w="2687" w:type="dxa"/>
                  <w:vAlign w:val="center"/>
                </w:tcPr>
                <w:p w:rsidR="000255C2" w:rsidRPr="005B5EDC" w:rsidRDefault="000255C2" w:rsidP="003E270F">
                  <w:pPr>
                    <w:rPr>
                      <w:rFonts w:ascii="宋体" w:hAnsi="宋体" w:cs="宋体"/>
                      <w:color w:val="FF0000"/>
                      <w:kern w:val="0"/>
                      <w:sz w:val="18"/>
                      <w:szCs w:val="18"/>
                    </w:rPr>
                  </w:pPr>
                </w:p>
              </w:tc>
              <w:tc>
                <w:tcPr>
                  <w:tcW w:w="1217" w:type="dxa"/>
                </w:tcPr>
                <w:p w:rsidR="000255C2" w:rsidRPr="005B5EDC" w:rsidRDefault="000255C2" w:rsidP="003E270F">
                  <w:pPr>
                    <w:rPr>
                      <w:rFonts w:ascii="宋体" w:hAnsi="宋体" w:cs="宋体"/>
                      <w:color w:val="FF0000"/>
                      <w:kern w:val="0"/>
                      <w:sz w:val="18"/>
                      <w:szCs w:val="18"/>
                    </w:rPr>
                  </w:pPr>
                </w:p>
              </w:tc>
              <w:tc>
                <w:tcPr>
                  <w:tcW w:w="3730" w:type="dxa"/>
                </w:tcPr>
                <w:p w:rsidR="000255C2" w:rsidRPr="005B5EDC" w:rsidRDefault="000255C2" w:rsidP="003E270F">
                  <w:pPr>
                    <w:rPr>
                      <w:rFonts w:ascii="宋体" w:hAnsi="宋体" w:cs="宋体"/>
                      <w:color w:val="FF0000"/>
                      <w:kern w:val="0"/>
                      <w:sz w:val="18"/>
                      <w:szCs w:val="18"/>
                    </w:rPr>
                  </w:pPr>
                </w:p>
              </w:tc>
              <w:tc>
                <w:tcPr>
                  <w:tcW w:w="2139" w:type="dxa"/>
                </w:tcPr>
                <w:p w:rsidR="000255C2" w:rsidRPr="005B5EDC" w:rsidRDefault="000255C2" w:rsidP="003E270F">
                  <w:pPr>
                    <w:rPr>
                      <w:color w:val="FF0000"/>
                      <w:sz w:val="18"/>
                      <w:szCs w:val="18"/>
                    </w:rPr>
                  </w:pPr>
                </w:p>
              </w:tc>
            </w:tr>
            <w:tr w:rsidR="000255C2" w:rsidTr="000255C2">
              <w:tc>
                <w:tcPr>
                  <w:tcW w:w="2687" w:type="dxa"/>
                </w:tcPr>
                <w:p w:rsidR="000255C2" w:rsidRDefault="000255C2" w:rsidP="003E270F">
                  <w:pPr>
                    <w:rPr>
                      <w:rFonts w:ascii="宋体" w:hAnsi="宋体" w:cs="宋体"/>
                      <w:kern w:val="0"/>
                      <w:sz w:val="18"/>
                      <w:szCs w:val="18"/>
                    </w:rPr>
                  </w:pPr>
                </w:p>
              </w:tc>
              <w:tc>
                <w:tcPr>
                  <w:tcW w:w="1217" w:type="dxa"/>
                </w:tcPr>
                <w:p w:rsidR="000255C2" w:rsidRDefault="000255C2" w:rsidP="003E270F">
                  <w:pPr>
                    <w:rPr>
                      <w:rFonts w:ascii="宋体" w:hAnsi="宋体" w:cs="宋体"/>
                      <w:kern w:val="0"/>
                      <w:sz w:val="18"/>
                      <w:szCs w:val="18"/>
                    </w:rPr>
                  </w:pPr>
                </w:p>
              </w:tc>
              <w:tc>
                <w:tcPr>
                  <w:tcW w:w="3730" w:type="dxa"/>
                  <w:vAlign w:val="center"/>
                </w:tcPr>
                <w:p w:rsidR="000255C2" w:rsidRDefault="000255C2" w:rsidP="003E270F">
                  <w:pPr>
                    <w:widowControl/>
                    <w:jc w:val="left"/>
                    <w:rPr>
                      <w:rFonts w:ascii="宋体" w:hAnsi="宋体" w:cs="宋体"/>
                      <w:kern w:val="0"/>
                      <w:sz w:val="18"/>
                      <w:szCs w:val="18"/>
                    </w:rPr>
                  </w:pPr>
                </w:p>
              </w:tc>
              <w:tc>
                <w:tcPr>
                  <w:tcW w:w="2139" w:type="dxa"/>
                </w:tcPr>
                <w:p w:rsidR="000255C2" w:rsidRDefault="000255C2" w:rsidP="003E270F">
                  <w:pPr>
                    <w:widowControl/>
                    <w:spacing w:before="40"/>
                    <w:jc w:val="left"/>
                    <w:rPr>
                      <w:color w:val="000000"/>
                      <w:sz w:val="18"/>
                      <w:szCs w:val="18"/>
                    </w:rPr>
                  </w:pPr>
                </w:p>
              </w:tc>
            </w:tr>
            <w:tr w:rsidR="000255C2" w:rsidTr="000255C2">
              <w:tc>
                <w:tcPr>
                  <w:tcW w:w="2687" w:type="dxa"/>
                </w:tcPr>
                <w:p w:rsidR="000255C2" w:rsidRDefault="000255C2" w:rsidP="003E270F">
                  <w:pPr>
                    <w:widowControl/>
                    <w:spacing w:before="40"/>
                    <w:jc w:val="left"/>
                    <w:rPr>
                      <w:rFonts w:ascii="宋体" w:hAnsi="宋体" w:cs="宋体"/>
                      <w:color w:val="000000"/>
                      <w:sz w:val="18"/>
                      <w:szCs w:val="18"/>
                    </w:rPr>
                  </w:pPr>
                </w:p>
              </w:tc>
              <w:tc>
                <w:tcPr>
                  <w:tcW w:w="1217" w:type="dxa"/>
                </w:tcPr>
                <w:p w:rsidR="000255C2" w:rsidRDefault="000255C2" w:rsidP="003E270F">
                  <w:pPr>
                    <w:widowControl/>
                    <w:spacing w:before="40"/>
                    <w:jc w:val="left"/>
                    <w:rPr>
                      <w:color w:val="000000"/>
                      <w:sz w:val="18"/>
                      <w:szCs w:val="18"/>
                    </w:rPr>
                  </w:pPr>
                </w:p>
              </w:tc>
              <w:tc>
                <w:tcPr>
                  <w:tcW w:w="3730" w:type="dxa"/>
                </w:tcPr>
                <w:p w:rsidR="000255C2" w:rsidRDefault="000255C2" w:rsidP="003E270F">
                  <w:pPr>
                    <w:widowControl/>
                    <w:spacing w:before="40"/>
                    <w:jc w:val="left"/>
                    <w:rPr>
                      <w:color w:val="000000"/>
                      <w:sz w:val="18"/>
                      <w:szCs w:val="18"/>
                    </w:rPr>
                  </w:pPr>
                </w:p>
              </w:tc>
              <w:tc>
                <w:tcPr>
                  <w:tcW w:w="2139" w:type="dxa"/>
                </w:tcPr>
                <w:p w:rsidR="000255C2" w:rsidRDefault="000255C2" w:rsidP="003E270F">
                  <w:pPr>
                    <w:widowControl/>
                    <w:spacing w:before="40"/>
                    <w:jc w:val="left"/>
                    <w:rPr>
                      <w:color w:val="000000"/>
                      <w:sz w:val="18"/>
                      <w:szCs w:val="18"/>
                    </w:rPr>
                  </w:pPr>
                </w:p>
              </w:tc>
            </w:tr>
          </w:tbl>
          <w:p w:rsidR="00716D24" w:rsidRDefault="00716D24" w:rsidP="003E270F">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r>
              <w:rPr>
                <w:rFonts w:hint="eastAsia"/>
                <w:color w:val="000000"/>
                <w:szCs w:val="21"/>
              </w:rPr>
              <w:sym w:font="Wingdings 2" w:char="0052"/>
            </w:r>
            <w:r>
              <w:rPr>
                <w:rFonts w:hint="eastAsia"/>
                <w:color w:val="000000"/>
              </w:rPr>
              <w:t>满足要求</w:t>
            </w:r>
          </w:p>
          <w:p w:rsidR="00716D24" w:rsidRDefault="00716D24" w:rsidP="003E270F">
            <w:pPr>
              <w:rPr>
                <w:color w:val="000000"/>
              </w:rPr>
            </w:pPr>
            <w:r>
              <w:rPr>
                <w:rFonts w:hint="eastAsia"/>
                <w:color w:val="000000"/>
                <w:szCs w:val="21"/>
              </w:rPr>
              <w:t>□</w:t>
            </w:r>
            <w:r>
              <w:rPr>
                <w:rFonts w:hint="eastAsia"/>
                <w:color w:val="000000"/>
              </w:rPr>
              <w:t>不满足要求</w:t>
            </w:r>
          </w:p>
        </w:tc>
      </w:tr>
      <w:tr w:rsidR="00716D24" w:rsidTr="003E270F">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widowControl/>
              <w:jc w:val="left"/>
              <w:rPr>
                <w:color w:val="000000"/>
                <w:szCs w:val="18"/>
                <w:shd w:val="pct10" w:color="auto" w:fill="FFFFFF"/>
              </w:rPr>
            </w:pPr>
            <w:r>
              <w:rPr>
                <w:rFonts w:hint="eastAsia"/>
                <w:color w:val="000000"/>
                <w:szCs w:val="18"/>
                <w:shd w:val="pct10" w:color="auto" w:fill="FFFFFF"/>
              </w:rPr>
              <w:t>文件化体系策划情况</w:t>
            </w:r>
          </w:p>
          <w:p w:rsidR="00716D24" w:rsidRDefault="00716D24" w:rsidP="003E270F">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widowControl/>
              <w:jc w:val="left"/>
              <w:rPr>
                <w:color w:val="000000"/>
                <w:szCs w:val="18"/>
              </w:rPr>
            </w:pPr>
            <w:r>
              <w:rPr>
                <w:rFonts w:hint="eastAsia"/>
                <w:color w:val="000000"/>
                <w:szCs w:val="18"/>
              </w:rPr>
              <w:t>组织的文件化体系的结构——</w:t>
            </w:r>
          </w:p>
          <w:p w:rsidR="00716D24" w:rsidRDefault="00716D24" w:rsidP="003E270F">
            <w:pPr>
              <w:rPr>
                <w:color w:val="000000" w:themeColor="text1"/>
                <w:szCs w:val="18"/>
              </w:rPr>
            </w:pPr>
            <w:r>
              <w:rPr>
                <w:rFonts w:hint="eastAsia"/>
                <w:color w:val="000000"/>
                <w:szCs w:val="18"/>
              </w:rPr>
              <w:t>-</w:t>
            </w:r>
            <w:r>
              <w:rPr>
                <w:rFonts w:hint="eastAsia"/>
                <w:color w:val="000000"/>
                <w:szCs w:val="18"/>
              </w:rPr>
              <w:t>《管理手册》份；覆盖了</w:t>
            </w:r>
            <w:r>
              <w:rPr>
                <w:rFonts w:hint="eastAsia"/>
                <w:color w:val="000000" w:themeColor="text1"/>
                <w:szCs w:val="18"/>
              </w:rPr>
              <w:t xml:space="preserve"> </w:t>
            </w:r>
            <w:r>
              <w:rPr>
                <w:rFonts w:hint="eastAsia"/>
                <w:color w:val="000000" w:themeColor="text1"/>
                <w:szCs w:val="21"/>
              </w:rPr>
              <w:sym w:font="Wingdings 2" w:char="0052"/>
            </w:r>
            <w:r>
              <w:rPr>
                <w:color w:val="000000" w:themeColor="text1"/>
                <w:spacing w:val="-2"/>
                <w:szCs w:val="21"/>
              </w:rPr>
              <w:t xml:space="preserve">QMS </w:t>
            </w:r>
            <w:r>
              <w:rPr>
                <w:rFonts w:hint="eastAsia"/>
                <w:color w:val="000000" w:themeColor="text1"/>
                <w:szCs w:val="21"/>
              </w:rPr>
              <w:sym w:font="Wingdings 2" w:char="0052"/>
            </w:r>
            <w:r>
              <w:rPr>
                <w:rFonts w:hint="eastAsia"/>
                <w:color w:val="000000" w:themeColor="text1"/>
                <w:szCs w:val="21"/>
              </w:rPr>
              <w:t>5</w:t>
            </w:r>
            <w:r>
              <w:rPr>
                <w:color w:val="000000" w:themeColor="text1"/>
                <w:szCs w:val="21"/>
              </w:rPr>
              <w:t xml:space="preserve">0430 </w:t>
            </w:r>
            <w:r>
              <w:rPr>
                <w:rFonts w:hint="eastAsia"/>
                <w:color w:val="000000" w:themeColor="text1"/>
                <w:szCs w:val="21"/>
              </w:rPr>
              <w:sym w:font="Wingdings 2" w:char="0052"/>
            </w:r>
            <w:r>
              <w:rPr>
                <w:color w:val="000000" w:themeColor="text1"/>
                <w:spacing w:val="-2"/>
                <w:szCs w:val="21"/>
              </w:rPr>
              <w:t xml:space="preserve">EMS </w:t>
            </w:r>
            <w:r>
              <w:rPr>
                <w:rFonts w:hint="eastAsia"/>
                <w:color w:val="000000" w:themeColor="text1"/>
                <w:szCs w:val="21"/>
              </w:rPr>
              <w:sym w:font="Wingdings 2" w:char="0052"/>
            </w:r>
            <w:r>
              <w:rPr>
                <w:color w:val="000000" w:themeColor="text1"/>
                <w:spacing w:val="-2"/>
                <w:szCs w:val="21"/>
              </w:rPr>
              <w:t xml:space="preserve">OHSMS  </w:t>
            </w:r>
            <w:r>
              <w:rPr>
                <w:rFonts w:hint="eastAsia"/>
                <w:color w:val="000000" w:themeColor="text1"/>
                <w:szCs w:val="21"/>
              </w:rPr>
              <w:t>□</w:t>
            </w:r>
            <w:r>
              <w:rPr>
                <w:rFonts w:hint="eastAsia"/>
                <w:color w:val="000000" w:themeColor="text1"/>
                <w:spacing w:val="-2"/>
                <w:szCs w:val="21"/>
              </w:rPr>
              <w:t>FS</w:t>
            </w:r>
            <w:r>
              <w:rPr>
                <w:color w:val="000000" w:themeColor="text1"/>
                <w:spacing w:val="-2"/>
                <w:szCs w:val="21"/>
              </w:rPr>
              <w:t xml:space="preserve">MS </w:t>
            </w:r>
            <w:r>
              <w:rPr>
                <w:rFonts w:hint="eastAsia"/>
                <w:color w:val="000000" w:themeColor="text1"/>
                <w:szCs w:val="21"/>
              </w:rPr>
              <w:t>□</w:t>
            </w:r>
            <w:r>
              <w:rPr>
                <w:rFonts w:hint="eastAsia"/>
                <w:color w:val="000000" w:themeColor="text1"/>
                <w:spacing w:val="-2"/>
                <w:szCs w:val="21"/>
              </w:rPr>
              <w:t>HACCP</w:t>
            </w:r>
          </w:p>
          <w:p w:rsidR="00716D24" w:rsidRDefault="00716D24" w:rsidP="003E270F">
            <w:pPr>
              <w:rPr>
                <w:color w:val="000000" w:themeColor="text1"/>
                <w:szCs w:val="18"/>
                <w:shd w:val="pct10" w:color="auto" w:fill="FFFFFF"/>
              </w:rPr>
            </w:pPr>
            <w:r>
              <w:rPr>
                <w:rFonts w:hint="eastAsia"/>
                <w:color w:val="000000" w:themeColor="text1"/>
                <w:szCs w:val="18"/>
              </w:rPr>
              <w:t>-</w:t>
            </w:r>
            <w:r>
              <w:rPr>
                <w:rFonts w:hint="eastAsia"/>
                <w:color w:val="000000" w:themeColor="text1"/>
                <w:szCs w:val="18"/>
              </w:rPr>
              <w:t>文件化的程序；</w:t>
            </w:r>
            <w:r w:rsidR="005B5EDC">
              <w:rPr>
                <w:rFonts w:hint="eastAsia"/>
                <w:color w:val="000000" w:themeColor="text1"/>
                <w:szCs w:val="18"/>
                <w:u w:val="single"/>
              </w:rPr>
              <w:t>22</w:t>
            </w:r>
            <w:r>
              <w:rPr>
                <w:rFonts w:hint="eastAsia"/>
                <w:color w:val="000000" w:themeColor="text1"/>
                <w:szCs w:val="18"/>
              </w:rPr>
              <w:t>份；详见《受控文件清单》</w:t>
            </w:r>
          </w:p>
          <w:p w:rsidR="00716D24" w:rsidRDefault="00716D24" w:rsidP="003E270F">
            <w:pPr>
              <w:rPr>
                <w:color w:val="000000" w:themeColor="text1"/>
                <w:szCs w:val="18"/>
              </w:rPr>
            </w:pPr>
            <w:r>
              <w:rPr>
                <w:rFonts w:hint="eastAsia"/>
                <w:color w:val="000000" w:themeColor="text1"/>
                <w:szCs w:val="18"/>
              </w:rPr>
              <w:t>-</w:t>
            </w:r>
            <w:r>
              <w:rPr>
                <w:rFonts w:hint="eastAsia"/>
                <w:color w:val="000000" w:themeColor="text1"/>
                <w:szCs w:val="18"/>
              </w:rPr>
              <w:t>作业文件；</w:t>
            </w:r>
            <w:r w:rsidR="005B5EDC">
              <w:rPr>
                <w:rFonts w:hint="eastAsia"/>
                <w:color w:val="000000" w:themeColor="text1"/>
                <w:szCs w:val="18"/>
                <w:u w:val="single"/>
              </w:rPr>
              <w:t>20</w:t>
            </w:r>
            <w:r>
              <w:rPr>
                <w:rFonts w:hint="eastAsia"/>
                <w:color w:val="000000" w:themeColor="text1"/>
                <w:szCs w:val="18"/>
              </w:rPr>
              <w:t>份；详见《受控文件清单》</w:t>
            </w:r>
          </w:p>
          <w:p w:rsidR="00716D24" w:rsidRDefault="00716D24" w:rsidP="005B5EDC">
            <w:pPr>
              <w:rPr>
                <w:color w:val="000000"/>
              </w:rPr>
            </w:pPr>
            <w:r>
              <w:rPr>
                <w:rFonts w:hint="eastAsia"/>
                <w:color w:val="000000" w:themeColor="text1"/>
                <w:szCs w:val="18"/>
              </w:rPr>
              <w:t>-</w:t>
            </w:r>
            <w:r>
              <w:rPr>
                <w:rFonts w:hint="eastAsia"/>
                <w:color w:val="000000" w:themeColor="text1"/>
                <w:szCs w:val="18"/>
              </w:rPr>
              <w:t>记录表格；</w:t>
            </w:r>
            <w:r>
              <w:rPr>
                <w:rFonts w:hint="eastAsia"/>
                <w:color w:val="000000" w:themeColor="text1"/>
                <w:szCs w:val="18"/>
                <w:u w:val="single"/>
              </w:rPr>
              <w:t>6</w:t>
            </w:r>
            <w:r w:rsidR="005B5EDC">
              <w:rPr>
                <w:rFonts w:hint="eastAsia"/>
                <w:color w:val="000000" w:themeColor="text1"/>
                <w:szCs w:val="18"/>
                <w:u w:val="single"/>
              </w:rPr>
              <w:t>7</w:t>
            </w:r>
            <w:r>
              <w:rPr>
                <w:rFonts w:hint="eastAsia"/>
                <w:color w:val="000000" w:themeColor="text1"/>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r>
              <w:rPr>
                <w:rFonts w:hint="eastAsia"/>
                <w:color w:val="000000"/>
                <w:szCs w:val="21"/>
              </w:rPr>
              <w:sym w:font="Wingdings 2" w:char="0052"/>
            </w:r>
            <w:r>
              <w:rPr>
                <w:rFonts w:hint="eastAsia"/>
                <w:color w:val="000000"/>
              </w:rPr>
              <w:t>满足要求</w:t>
            </w:r>
          </w:p>
          <w:p w:rsidR="00716D24" w:rsidRDefault="00716D24" w:rsidP="003E270F">
            <w:pPr>
              <w:rPr>
                <w:color w:val="000000"/>
              </w:rPr>
            </w:pPr>
            <w:r>
              <w:rPr>
                <w:rFonts w:hint="eastAsia"/>
                <w:color w:val="000000"/>
                <w:szCs w:val="21"/>
              </w:rPr>
              <w:t>□</w:t>
            </w:r>
            <w:r>
              <w:rPr>
                <w:rFonts w:hint="eastAsia"/>
                <w:color w:val="000000"/>
              </w:rPr>
              <w:t>不满足要求</w:t>
            </w:r>
          </w:p>
        </w:tc>
      </w:tr>
      <w:tr w:rsidR="00716D24" w:rsidTr="003E270F">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widowControl/>
              <w:spacing w:before="40"/>
              <w:jc w:val="left"/>
              <w:rPr>
                <w:color w:val="000000"/>
                <w:szCs w:val="18"/>
              </w:rPr>
            </w:pPr>
            <w:r>
              <w:rPr>
                <w:rFonts w:hint="eastAsia"/>
                <w:color w:val="000000"/>
                <w:szCs w:val="18"/>
              </w:rPr>
              <w:lastRenderedPageBreak/>
              <w:t>内审的策划和实施</w:t>
            </w:r>
          </w:p>
          <w:p w:rsidR="00716D24" w:rsidRDefault="00716D24" w:rsidP="003E270F">
            <w:pPr>
              <w:widowControl/>
              <w:spacing w:before="40"/>
              <w:jc w:val="left"/>
              <w:rPr>
                <w:color w:val="000000"/>
                <w:szCs w:val="18"/>
              </w:rPr>
            </w:pPr>
            <w:r>
              <w:rPr>
                <w:rFonts w:hint="eastAsia"/>
                <w:color w:val="000000"/>
                <w:szCs w:val="18"/>
              </w:rPr>
              <w:t>管理体系的评审</w:t>
            </w:r>
          </w:p>
          <w:p w:rsidR="00716D24" w:rsidRDefault="00716D24" w:rsidP="003E270F">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2022</w:t>
            </w:r>
            <w:r>
              <w:rPr>
                <w:rFonts w:hint="eastAsia"/>
                <w:color w:val="000000"/>
                <w:szCs w:val="18"/>
                <w:u w:val="single"/>
              </w:rPr>
              <w:t>年</w:t>
            </w:r>
            <w:r w:rsidR="005B5EDC">
              <w:rPr>
                <w:rFonts w:hint="eastAsia"/>
                <w:color w:val="000000"/>
                <w:szCs w:val="18"/>
                <w:u w:val="single"/>
              </w:rPr>
              <w:t>4</w:t>
            </w:r>
            <w:r>
              <w:rPr>
                <w:rFonts w:hint="eastAsia"/>
                <w:color w:val="000000"/>
                <w:szCs w:val="18"/>
                <w:u w:val="single"/>
              </w:rPr>
              <w:t>月</w:t>
            </w:r>
            <w:r w:rsidR="004159D7">
              <w:rPr>
                <w:rFonts w:hint="eastAsia"/>
                <w:color w:val="000000"/>
                <w:szCs w:val="18"/>
                <w:u w:val="single"/>
              </w:rPr>
              <w:t>9</w:t>
            </w:r>
            <w:r>
              <w:rPr>
                <w:rFonts w:hint="eastAsia"/>
                <w:color w:val="000000"/>
                <w:szCs w:val="18"/>
                <w:u w:val="single"/>
              </w:rPr>
              <w:t>日</w:t>
            </w:r>
            <w:r>
              <w:rPr>
                <w:rFonts w:hint="eastAsia"/>
                <w:color w:val="000000"/>
                <w:szCs w:val="18"/>
              </w:rPr>
              <w:t>实施了内部审核；记录包括：</w:t>
            </w:r>
          </w:p>
          <w:p w:rsidR="00716D24" w:rsidRDefault="00716D24" w:rsidP="003E270F">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rsidR="00716D24" w:rsidRDefault="00716D24" w:rsidP="003E270F">
            <w:pPr>
              <w:widowControl/>
              <w:spacing w:before="40"/>
              <w:jc w:val="left"/>
              <w:rPr>
                <w:color w:val="000000"/>
                <w:szCs w:val="18"/>
              </w:rPr>
            </w:pPr>
          </w:p>
          <w:p w:rsidR="00716D24" w:rsidRDefault="00716D24" w:rsidP="003E270F">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2022</w:t>
            </w:r>
            <w:r>
              <w:rPr>
                <w:rFonts w:hint="eastAsia"/>
                <w:color w:val="000000"/>
                <w:szCs w:val="18"/>
                <w:u w:val="single"/>
              </w:rPr>
              <w:t>年</w:t>
            </w:r>
            <w:r w:rsidR="00EA012B">
              <w:rPr>
                <w:rFonts w:hint="eastAsia"/>
                <w:color w:val="000000"/>
                <w:szCs w:val="18"/>
                <w:u w:val="single"/>
              </w:rPr>
              <w:t>4</w:t>
            </w:r>
            <w:r>
              <w:rPr>
                <w:rFonts w:hint="eastAsia"/>
                <w:color w:val="000000"/>
                <w:szCs w:val="18"/>
                <w:u w:val="single"/>
              </w:rPr>
              <w:t>月</w:t>
            </w:r>
            <w:r>
              <w:rPr>
                <w:rFonts w:hint="eastAsia"/>
                <w:color w:val="000000"/>
                <w:szCs w:val="18"/>
                <w:u w:val="single"/>
              </w:rPr>
              <w:t>25</w:t>
            </w:r>
            <w:r>
              <w:rPr>
                <w:rFonts w:hint="eastAsia"/>
                <w:color w:val="000000"/>
                <w:szCs w:val="18"/>
                <w:u w:val="single"/>
              </w:rPr>
              <w:t>日</w:t>
            </w:r>
            <w:r>
              <w:rPr>
                <w:rFonts w:hint="eastAsia"/>
                <w:color w:val="000000"/>
                <w:szCs w:val="18"/>
              </w:rPr>
              <w:t>实施了管理评审；</w:t>
            </w:r>
          </w:p>
          <w:p w:rsidR="00716D24" w:rsidRDefault="00716D24" w:rsidP="003E270F">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rsidR="00716D24" w:rsidRDefault="00716D24" w:rsidP="003E270F">
            <w:pPr>
              <w:widowControl/>
              <w:spacing w:before="40"/>
              <w:jc w:val="left"/>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r>
              <w:rPr>
                <w:rFonts w:hint="eastAsia"/>
                <w:color w:val="000000"/>
                <w:szCs w:val="21"/>
              </w:rPr>
              <w:sym w:font="Wingdings 2" w:char="0052"/>
            </w:r>
            <w:r>
              <w:rPr>
                <w:rFonts w:hint="eastAsia"/>
                <w:color w:val="000000"/>
              </w:rPr>
              <w:t>满足要求</w:t>
            </w:r>
          </w:p>
          <w:p w:rsidR="00716D24" w:rsidRDefault="00716D24" w:rsidP="003E270F">
            <w:pPr>
              <w:rPr>
                <w:color w:val="000000"/>
              </w:rPr>
            </w:pPr>
            <w:r>
              <w:rPr>
                <w:rFonts w:hint="eastAsia"/>
                <w:color w:val="000000"/>
                <w:szCs w:val="21"/>
              </w:rPr>
              <w:t>□</w:t>
            </w:r>
            <w:r>
              <w:rPr>
                <w:rFonts w:hint="eastAsia"/>
                <w:color w:val="000000"/>
              </w:rPr>
              <w:t>不满足要求</w:t>
            </w:r>
          </w:p>
        </w:tc>
      </w:tr>
      <w:tr w:rsidR="00716D24" w:rsidTr="003E270F">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716D24" w:rsidRDefault="00716D24" w:rsidP="003E270F">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16D24" w:rsidRDefault="00716D24" w:rsidP="003E270F">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Q 8.3/</w:t>
            </w:r>
            <w:r>
              <w:rPr>
                <w:rFonts w:ascii="宋体" w:hAnsi="宋体" w:cs="宋体" w:hint="eastAsia"/>
                <w:bCs/>
                <w:szCs w:val="21"/>
              </w:rPr>
              <w:t>EC10.3</w:t>
            </w:r>
          </w:p>
          <w:p w:rsidR="00716D24" w:rsidRDefault="00716D24" w:rsidP="003E270F">
            <w:pPr>
              <w:rPr>
                <w:color w:val="000000"/>
                <w:szCs w:val="18"/>
              </w:rPr>
            </w:pPr>
            <w:r>
              <w:rPr>
                <w:rFonts w:hint="eastAsia"/>
                <w:color w:val="000000"/>
                <w:szCs w:val="18"/>
              </w:rPr>
              <w:t>合理理由的详细说明：</w:t>
            </w:r>
            <w:r>
              <w:rPr>
                <w:rFonts w:ascii="宋体" w:hAnsi="宋体" w:cs="宋体" w:hint="eastAsia"/>
                <w:bCs/>
                <w:szCs w:val="21"/>
              </w:rPr>
              <w:t>公司所承接的工程均按业主提供的设计文件及国家行业相关标准进行施工，不需要承担设计和开发责任，所以 Q8.3/EC10.3条款不适用于公司，不使用  Q8.3/EC10.3条款不影响提供产品的能力，对增加顾客满意也不产生影响</w:t>
            </w:r>
          </w:p>
          <w:p w:rsidR="00716D24" w:rsidRDefault="00716D24" w:rsidP="003E270F">
            <w:pPr>
              <w:rPr>
                <w:color w:val="000000"/>
                <w:szCs w:val="18"/>
              </w:rPr>
            </w:pPr>
          </w:p>
          <w:p w:rsidR="00716D24" w:rsidRDefault="00716D24" w:rsidP="003E270F">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716D24" w:rsidRDefault="00716D24" w:rsidP="003E270F">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rPr>
                <w:color w:val="000000"/>
              </w:rPr>
            </w:pPr>
            <w:r>
              <w:rPr>
                <w:rFonts w:hint="eastAsia"/>
                <w:color w:val="000000"/>
                <w:szCs w:val="21"/>
              </w:rPr>
              <w:sym w:font="Wingdings 2" w:char="0052"/>
            </w:r>
            <w:r>
              <w:rPr>
                <w:rFonts w:hint="eastAsia"/>
                <w:color w:val="000000"/>
              </w:rPr>
              <w:t>满足要求</w:t>
            </w:r>
          </w:p>
          <w:p w:rsidR="00716D24" w:rsidRDefault="00716D24" w:rsidP="003E270F">
            <w:pPr>
              <w:rPr>
                <w:color w:val="000000"/>
              </w:rPr>
            </w:pPr>
            <w:r>
              <w:rPr>
                <w:rFonts w:hint="eastAsia"/>
                <w:color w:val="000000"/>
                <w:szCs w:val="21"/>
              </w:rPr>
              <w:t>□</w:t>
            </w:r>
            <w:r>
              <w:rPr>
                <w:rFonts w:hint="eastAsia"/>
                <w:color w:val="000000"/>
              </w:rPr>
              <w:t>不满足要求</w:t>
            </w:r>
          </w:p>
        </w:tc>
      </w:tr>
      <w:tr w:rsidR="00716D24" w:rsidTr="003E270F">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716D24" w:rsidRDefault="00716D24" w:rsidP="003E270F">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16D24" w:rsidRDefault="00716D24" w:rsidP="003E270F">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716D24" w:rsidRDefault="00716D24" w:rsidP="003E270F">
            <w:pPr>
              <w:ind w:firstLineChars="200" w:firstLine="420"/>
              <w:rPr>
                <w:color w:val="000000"/>
                <w:u w:val="single"/>
              </w:rPr>
            </w:pPr>
            <w:r>
              <w:rPr>
                <w:rFonts w:ascii="Wingdings" w:hAnsi="Wingdings"/>
                <w:color w:val="000000"/>
              </w:rPr>
              <w:sym w:font="Wingdings" w:char="00FE"/>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716D24" w:rsidRDefault="00716D24" w:rsidP="003E270F">
            <w:pPr>
              <w:rPr>
                <w:color w:val="000000"/>
              </w:rPr>
            </w:pPr>
          </w:p>
          <w:p w:rsidR="00716D24" w:rsidRDefault="00716D24" w:rsidP="003E270F">
            <w:pPr>
              <w:rPr>
                <w:color w:val="000000" w:themeColor="text1"/>
                <w:u w:val="single"/>
              </w:rPr>
            </w:pPr>
            <w:r>
              <w:rPr>
                <w:rFonts w:hint="eastAsia"/>
                <w:color w:val="000000" w:themeColor="text1"/>
              </w:rPr>
              <w:t>质量关键过程（工序）：</w:t>
            </w:r>
            <w:r>
              <w:rPr>
                <w:rFonts w:hint="eastAsia"/>
                <w:color w:val="000000" w:themeColor="text1"/>
                <w:u w:val="single"/>
              </w:rPr>
              <w:t>施工过程；</w:t>
            </w:r>
            <w:r>
              <w:rPr>
                <w:rFonts w:hint="eastAsia"/>
                <w:color w:val="000000" w:themeColor="text1"/>
              </w:rPr>
              <w:t>相关控制参数名称：</w:t>
            </w:r>
            <w:r>
              <w:rPr>
                <w:rFonts w:hint="eastAsia"/>
                <w:color w:val="000000" w:themeColor="text1"/>
                <w:u w:val="single"/>
              </w:rPr>
              <w:t>按施工方案进行施工；</w:t>
            </w:r>
          </w:p>
          <w:p w:rsidR="00716D24" w:rsidRDefault="00716D24" w:rsidP="003E270F">
            <w:pPr>
              <w:rPr>
                <w:color w:val="000000"/>
                <w:u w:val="single"/>
              </w:rPr>
            </w:pPr>
          </w:p>
          <w:p w:rsidR="00716D24" w:rsidRDefault="00716D24" w:rsidP="003E270F">
            <w:pPr>
              <w:rPr>
                <w:color w:val="000000" w:themeColor="text1"/>
                <w:u w:val="single"/>
              </w:rPr>
            </w:pPr>
            <w:r>
              <w:rPr>
                <w:rFonts w:hint="eastAsia"/>
                <w:color w:val="000000" w:themeColor="text1"/>
              </w:rPr>
              <w:t>需要确认的过程（工序）：</w:t>
            </w:r>
            <w:r w:rsidRPr="00EA012B">
              <w:rPr>
                <w:rFonts w:hint="eastAsia"/>
                <w:u w:val="single"/>
              </w:rPr>
              <w:t>隐蔽工程、焊接；</w:t>
            </w:r>
          </w:p>
          <w:p w:rsidR="00716D24" w:rsidRDefault="00716D24" w:rsidP="003E270F">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rPr>
                <w:color w:val="000000"/>
              </w:rPr>
            </w:pPr>
            <w:r>
              <w:rPr>
                <w:rFonts w:hint="eastAsia"/>
                <w:color w:val="000000"/>
                <w:szCs w:val="21"/>
              </w:rPr>
              <w:sym w:font="Wingdings 2" w:char="0052"/>
            </w:r>
            <w:r>
              <w:rPr>
                <w:rFonts w:hint="eastAsia"/>
                <w:color w:val="000000"/>
              </w:rPr>
              <w:t>满足要求</w:t>
            </w:r>
          </w:p>
          <w:p w:rsidR="00716D24" w:rsidRDefault="00716D24" w:rsidP="003E270F">
            <w:pPr>
              <w:rPr>
                <w:color w:val="000000"/>
              </w:rPr>
            </w:pPr>
            <w:r>
              <w:rPr>
                <w:rFonts w:hint="eastAsia"/>
                <w:color w:val="000000"/>
                <w:szCs w:val="21"/>
              </w:rPr>
              <w:t>□</w:t>
            </w:r>
            <w:r>
              <w:rPr>
                <w:rFonts w:hint="eastAsia"/>
                <w:color w:val="000000"/>
              </w:rPr>
              <w:t>不满足要求</w:t>
            </w:r>
          </w:p>
        </w:tc>
      </w:tr>
      <w:tr w:rsidR="00716D24" w:rsidTr="003E270F">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16D24" w:rsidRDefault="00716D24" w:rsidP="003E270F">
            <w:pPr>
              <w:rPr>
                <w:color w:val="000000"/>
                <w:szCs w:val="21"/>
              </w:rPr>
            </w:pPr>
            <w:r>
              <w:rPr>
                <w:rFonts w:hint="eastAsia"/>
                <w:color w:val="000000"/>
                <w:szCs w:val="21"/>
              </w:rPr>
              <w:sym w:font="Wingdings 2" w:char="0052"/>
            </w:r>
            <w:r>
              <w:rPr>
                <w:rFonts w:hint="eastAsia"/>
                <w:color w:val="000000"/>
                <w:szCs w:val="21"/>
              </w:rPr>
              <w:t>客户要求、</w:t>
            </w:r>
            <w:r>
              <w:rPr>
                <w:rFonts w:hint="eastAsia"/>
                <w:color w:val="000000"/>
                <w:szCs w:val="21"/>
              </w:rPr>
              <w:sym w:font="Wingdings 2" w:char="00A3"/>
            </w:r>
            <w:r>
              <w:rPr>
                <w:rFonts w:hint="eastAsia"/>
                <w:color w:val="000000"/>
                <w:szCs w:val="21"/>
              </w:rPr>
              <w:t>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行业标准、□地方标准、□企业标准、</w:t>
            </w:r>
            <w:r>
              <w:rPr>
                <w:rFonts w:hint="eastAsia"/>
                <w:color w:val="000000"/>
                <w:szCs w:val="21"/>
              </w:rPr>
              <w:sym w:font="Wingdings 2" w:char="0052"/>
            </w:r>
            <w:r>
              <w:rPr>
                <w:rFonts w:hint="eastAsia"/>
                <w:color w:val="000000"/>
                <w:szCs w:val="21"/>
              </w:rPr>
              <w:t>企业技术规范</w:t>
            </w:r>
            <w:r>
              <w:rPr>
                <w:rFonts w:hint="eastAsia"/>
                <w:color w:val="000000"/>
                <w:szCs w:val="21"/>
              </w:rPr>
              <w:t xml:space="preserve"> </w:t>
            </w:r>
          </w:p>
          <w:p w:rsidR="00716D24" w:rsidRDefault="00716D24" w:rsidP="003E270F">
            <w:pPr>
              <w:rPr>
                <w:color w:val="000000"/>
                <w:szCs w:val="21"/>
              </w:rPr>
            </w:pPr>
            <w:r>
              <w:rPr>
                <w:rFonts w:hint="eastAsia"/>
                <w:color w:val="000000"/>
                <w:szCs w:val="21"/>
              </w:rPr>
              <w:t>□其他：</w:t>
            </w:r>
          </w:p>
          <w:p w:rsidR="00716D24" w:rsidRDefault="00716D24" w:rsidP="003E270F">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716D24" w:rsidRDefault="00716D24" w:rsidP="003E270F">
            <w:pPr>
              <w:rPr>
                <w:color w:val="000000"/>
              </w:rPr>
            </w:pPr>
          </w:p>
          <w:p w:rsidR="00716D24" w:rsidRDefault="00716D24" w:rsidP="003E270F">
            <w:pPr>
              <w:rPr>
                <w:color w:val="000000"/>
                <w:szCs w:val="18"/>
              </w:rPr>
            </w:pPr>
            <w:r>
              <w:rPr>
                <w:rFonts w:hint="eastAsia"/>
                <w:color w:val="000000"/>
                <w:szCs w:val="18"/>
              </w:rPr>
              <w:t>型式检验的原因：</w:t>
            </w:r>
          </w:p>
          <w:p w:rsidR="00716D24" w:rsidRDefault="00716D24" w:rsidP="003E270F">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716D24" w:rsidRDefault="00716D24" w:rsidP="003E270F">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716D24" w:rsidRDefault="00716D24" w:rsidP="003E270F">
            <w:pPr>
              <w:rPr>
                <w:color w:val="000000"/>
                <w:szCs w:val="21"/>
              </w:rPr>
            </w:pPr>
            <w:r>
              <w:rPr>
                <w:rFonts w:hint="eastAsia"/>
                <w:color w:val="000000"/>
                <w:szCs w:val="21"/>
              </w:rPr>
              <w:lastRenderedPageBreak/>
              <w:t>□出厂检验与上次的型式检验的结果有较大差异。</w:t>
            </w:r>
          </w:p>
          <w:p w:rsidR="00716D24" w:rsidRDefault="00716D24" w:rsidP="003E270F">
            <w:pPr>
              <w:rPr>
                <w:color w:val="000000"/>
              </w:rPr>
            </w:pPr>
            <w:r>
              <w:rPr>
                <w:rFonts w:hint="eastAsia"/>
                <w:color w:val="000000"/>
                <w:szCs w:val="21"/>
              </w:rPr>
              <w:t>□</w:t>
            </w:r>
            <w:r>
              <w:rPr>
                <w:rFonts w:hint="eastAsia"/>
                <w:color w:val="000000"/>
              </w:rPr>
              <w:t>质量监督检验部门提出抽检要求。</w:t>
            </w:r>
          </w:p>
          <w:p w:rsidR="00716D24" w:rsidRDefault="00716D24" w:rsidP="003E270F">
            <w:pPr>
              <w:rPr>
                <w:color w:val="000000"/>
              </w:rPr>
            </w:pPr>
          </w:p>
          <w:p w:rsidR="00716D24" w:rsidRDefault="00716D24" w:rsidP="003E270F">
            <w:pPr>
              <w:rPr>
                <w:color w:val="000000"/>
              </w:rPr>
            </w:pPr>
            <w:r>
              <w:rPr>
                <w:rFonts w:hint="eastAsia"/>
                <w:color w:val="000000"/>
              </w:rPr>
              <w:t>型式检验报告（证据）</w:t>
            </w:r>
            <w:r>
              <w:rPr>
                <w:rFonts w:hint="eastAsia"/>
                <w:color w:val="000000"/>
              </w:rPr>
              <w:t>1</w:t>
            </w:r>
            <w:r>
              <w:rPr>
                <w:rFonts w:hint="eastAsia"/>
                <w:color w:val="000000"/>
              </w:rPr>
              <w:t>：</w:t>
            </w:r>
          </w:p>
          <w:p w:rsidR="00716D24" w:rsidRDefault="00716D24" w:rsidP="003E270F">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716D24" w:rsidRDefault="00716D24" w:rsidP="003E270F">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716D24" w:rsidRDefault="00716D24" w:rsidP="003E270F">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716D24" w:rsidRDefault="00716D24" w:rsidP="003E270F">
            <w:pPr>
              <w:rPr>
                <w:color w:val="000000"/>
              </w:rPr>
            </w:pPr>
          </w:p>
          <w:p w:rsidR="00716D24" w:rsidRDefault="00716D24" w:rsidP="003E270F">
            <w:pPr>
              <w:rPr>
                <w:color w:val="000000"/>
              </w:rPr>
            </w:pPr>
            <w:r>
              <w:rPr>
                <w:rFonts w:hint="eastAsia"/>
                <w:color w:val="000000"/>
              </w:rPr>
              <w:t>型式检验报告（证据）</w:t>
            </w:r>
            <w:r>
              <w:rPr>
                <w:rFonts w:hint="eastAsia"/>
                <w:color w:val="000000"/>
              </w:rPr>
              <w:t>2</w:t>
            </w:r>
            <w:r>
              <w:rPr>
                <w:rFonts w:hint="eastAsia"/>
                <w:color w:val="000000"/>
              </w:rPr>
              <w:t>：</w:t>
            </w:r>
          </w:p>
          <w:p w:rsidR="00716D24" w:rsidRDefault="00716D24" w:rsidP="003E270F">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716D24" w:rsidRDefault="00716D24" w:rsidP="003E270F">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716D24" w:rsidRDefault="00716D24" w:rsidP="003E270F">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rPr>
                <w:color w:val="000000"/>
              </w:rPr>
            </w:pPr>
            <w:r>
              <w:rPr>
                <w:rFonts w:hint="eastAsia"/>
                <w:color w:val="000000"/>
                <w:szCs w:val="21"/>
              </w:rPr>
              <w:lastRenderedPageBreak/>
              <w:sym w:font="Wingdings 2" w:char="0052"/>
            </w:r>
            <w:r>
              <w:rPr>
                <w:rFonts w:hint="eastAsia"/>
                <w:color w:val="000000"/>
              </w:rPr>
              <w:t>满足要求</w:t>
            </w:r>
          </w:p>
          <w:p w:rsidR="00716D24" w:rsidRDefault="00716D24" w:rsidP="003E270F">
            <w:pPr>
              <w:rPr>
                <w:color w:val="000000"/>
              </w:rPr>
            </w:pPr>
            <w:r>
              <w:rPr>
                <w:rFonts w:hint="eastAsia"/>
                <w:color w:val="000000"/>
                <w:szCs w:val="21"/>
              </w:rPr>
              <w:t>□</w:t>
            </w:r>
            <w:r>
              <w:rPr>
                <w:rFonts w:hint="eastAsia"/>
                <w:color w:val="000000"/>
              </w:rPr>
              <w:t>不满足要求</w:t>
            </w:r>
          </w:p>
        </w:tc>
      </w:tr>
      <w:tr w:rsidR="00716D24" w:rsidTr="003E270F">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widowControl/>
              <w:spacing w:before="40"/>
              <w:jc w:val="left"/>
              <w:rPr>
                <w:color w:val="000000"/>
                <w:szCs w:val="18"/>
              </w:rPr>
            </w:pPr>
            <w:r>
              <w:rPr>
                <w:rFonts w:hint="eastAsia"/>
                <w:color w:val="000000"/>
                <w:szCs w:val="18"/>
              </w:rPr>
              <w:lastRenderedPageBreak/>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716D24" w:rsidRDefault="00716D24" w:rsidP="003E270F">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16D24" w:rsidRDefault="00716D24" w:rsidP="003E270F">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rsidR="00716D24" w:rsidRDefault="00716D24" w:rsidP="003E270F">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716D24" w:rsidRDefault="00716D24" w:rsidP="003E270F">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rsidR="00716D24" w:rsidRDefault="00716D24" w:rsidP="003E270F">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716D24" w:rsidRDefault="00716D24" w:rsidP="003E270F">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未发生</w:t>
            </w:r>
            <w:r>
              <w:rPr>
                <w:rFonts w:hint="eastAsia"/>
                <w:color w:val="000000"/>
              </w:rPr>
              <w:t xml:space="preserve"> </w:t>
            </w:r>
          </w:p>
          <w:p w:rsidR="00716D24" w:rsidRDefault="00716D24" w:rsidP="003E270F">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rsidR="00716D24" w:rsidRDefault="00716D24" w:rsidP="003E270F">
            <w:pPr>
              <w:rPr>
                <w:color w:val="000000"/>
              </w:rPr>
            </w:pPr>
            <w:r>
              <w:rPr>
                <w:rFonts w:hint="eastAsia"/>
                <w:color w:val="000000"/>
              </w:rPr>
              <w:t>近一年产品召回的情况。</w:t>
            </w:r>
            <w:r>
              <w:rPr>
                <w:rFonts w:hint="eastAsia"/>
                <w:color w:val="000000"/>
              </w:rPr>
              <w:t xml:space="preserve"> </w:t>
            </w:r>
            <w:r>
              <w:rPr>
                <w:rFonts w:hint="eastAsia"/>
                <w:color w:val="000000"/>
                <w:szCs w:val="21"/>
              </w:rPr>
              <w:sym w:font="Wingdings 2" w:char="0052"/>
            </w:r>
            <w:r>
              <w:rPr>
                <w:rFonts w:hint="eastAsia"/>
                <w:color w:val="000000"/>
              </w:rPr>
              <w:t>未发生</w:t>
            </w:r>
            <w:r>
              <w:rPr>
                <w:rFonts w:hint="eastAsia"/>
                <w:color w:val="000000"/>
              </w:rPr>
              <w:t xml:space="preserve">  </w:t>
            </w:r>
          </w:p>
          <w:p w:rsidR="00716D24" w:rsidRDefault="00716D24" w:rsidP="003E270F">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716D24" w:rsidRDefault="00716D24" w:rsidP="003E270F">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716D24" w:rsidRDefault="00716D24" w:rsidP="003E270F">
            <w:pPr>
              <w:ind w:firstLineChars="1200" w:firstLine="2520"/>
              <w:rPr>
                <w:u w:val="single"/>
              </w:rPr>
            </w:pPr>
            <w:r>
              <w:rPr>
                <w:rFonts w:hint="eastAsia"/>
                <w:szCs w:val="21"/>
              </w:rPr>
              <w:sym w:font="Wingdings 2" w:char="0052"/>
            </w:r>
            <w:r>
              <w:rPr>
                <w:rFonts w:hint="eastAsia"/>
              </w:rPr>
              <w:t>发生过，说明</w:t>
            </w:r>
            <w:r>
              <w:rPr>
                <w:rFonts w:hint="eastAsia"/>
                <w:u w:val="single"/>
              </w:rPr>
              <w:t>；</w:t>
            </w:r>
            <w:r>
              <w:rPr>
                <w:rFonts w:hint="eastAsia"/>
                <w:u w:val="single"/>
              </w:rPr>
              <w:t>2022</w:t>
            </w:r>
            <w:r>
              <w:rPr>
                <w:rFonts w:hint="eastAsia"/>
                <w:u w:val="single"/>
              </w:rPr>
              <w:t>年</w:t>
            </w:r>
            <w:r w:rsidR="00EA012B">
              <w:rPr>
                <w:rFonts w:hint="eastAsia"/>
                <w:u w:val="single"/>
              </w:rPr>
              <w:t>3</w:t>
            </w:r>
            <w:r>
              <w:rPr>
                <w:rFonts w:hint="eastAsia"/>
                <w:u w:val="single"/>
              </w:rPr>
              <w:t>月进行了满意度调查，结果</w:t>
            </w:r>
            <w:r w:rsidR="00EA012B">
              <w:rPr>
                <w:rFonts w:hint="eastAsia"/>
                <w:u w:val="single"/>
              </w:rPr>
              <w:t>95.6</w:t>
            </w:r>
            <w:r>
              <w:rPr>
                <w:rFonts w:hint="eastAsia"/>
                <w:u w:val="single"/>
              </w:rPr>
              <w:t>分。达标</w:t>
            </w:r>
            <w:r>
              <w:rPr>
                <w:rFonts w:hint="eastAsia"/>
                <w:u w:val="single"/>
              </w:rPr>
              <w:t xml:space="preserve"> </w:t>
            </w:r>
          </w:p>
          <w:p w:rsidR="00716D24" w:rsidRDefault="00716D24" w:rsidP="003E270F">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rPr>
                <w:color w:val="000000"/>
              </w:rPr>
            </w:pPr>
            <w:r>
              <w:rPr>
                <w:rFonts w:hint="eastAsia"/>
                <w:color w:val="000000"/>
                <w:szCs w:val="21"/>
              </w:rPr>
              <w:sym w:font="Wingdings 2" w:char="0052"/>
            </w:r>
            <w:r>
              <w:rPr>
                <w:rFonts w:hint="eastAsia"/>
                <w:color w:val="000000"/>
              </w:rPr>
              <w:t>满足要求</w:t>
            </w:r>
          </w:p>
          <w:p w:rsidR="00716D24" w:rsidRDefault="00716D24" w:rsidP="003E270F">
            <w:pPr>
              <w:rPr>
                <w:color w:val="000000"/>
              </w:rPr>
            </w:pPr>
            <w:r>
              <w:rPr>
                <w:rFonts w:hint="eastAsia"/>
                <w:color w:val="000000"/>
                <w:szCs w:val="21"/>
              </w:rPr>
              <w:t>□</w:t>
            </w:r>
            <w:r>
              <w:rPr>
                <w:rFonts w:hint="eastAsia"/>
                <w:color w:val="000000"/>
              </w:rPr>
              <w:t>不满足要求</w:t>
            </w:r>
          </w:p>
        </w:tc>
      </w:tr>
      <w:tr w:rsidR="00716D24" w:rsidTr="003E270F">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jc w:val="left"/>
              <w:rPr>
                <w:color w:val="000000"/>
                <w:shd w:val="pct10" w:color="auto" w:fill="FFFFFF"/>
              </w:rPr>
            </w:pPr>
            <w:r>
              <w:rPr>
                <w:rFonts w:hint="eastAsia"/>
                <w:color w:val="000000"/>
                <w:shd w:val="pct10" w:color="auto" w:fill="FFFFFF"/>
              </w:rPr>
              <w:lastRenderedPageBreak/>
              <w:t>QMS</w:t>
            </w:r>
            <w:r>
              <w:rPr>
                <w:rFonts w:hint="eastAsia"/>
                <w:color w:val="000000"/>
                <w:shd w:val="pct10" w:color="auto" w:fill="FFFFFF"/>
              </w:rPr>
              <w:t>场所巡查</w:t>
            </w:r>
            <w:r>
              <w:rPr>
                <w:color w:val="000000"/>
                <w:shd w:val="pct10" w:color="auto" w:fill="FFFFFF"/>
              </w:rPr>
              <w:t>:</w:t>
            </w:r>
          </w:p>
          <w:p w:rsidR="00716D24" w:rsidRDefault="00716D24" w:rsidP="003E270F">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16D24" w:rsidRDefault="00716D24" w:rsidP="003E270F">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szCs w:val="21"/>
              </w:rPr>
              <w:t>办公</w:t>
            </w:r>
            <w:r>
              <w:rPr>
                <w:rFonts w:hint="eastAsia"/>
                <w:color w:val="000000"/>
              </w:rPr>
              <w:t>区域、</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716D24" w:rsidRDefault="00716D24" w:rsidP="003E270F">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rsidR="00716D24" w:rsidRDefault="00716D24" w:rsidP="003E270F">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716D24" w:rsidRDefault="00716D24" w:rsidP="003E270F">
            <w:pPr>
              <w:widowControl/>
              <w:spacing w:before="40"/>
              <w:jc w:val="left"/>
              <w:rPr>
                <w:color w:val="000000"/>
              </w:rPr>
            </w:pPr>
          </w:p>
          <w:p w:rsidR="00716D24" w:rsidRDefault="00716D24" w:rsidP="003E270F">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716D24" w:rsidRDefault="00716D24" w:rsidP="003E270F">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rsidR="00716D24" w:rsidRDefault="00716D24" w:rsidP="003E270F">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rPr>
                <w:color w:val="000000"/>
              </w:rPr>
            </w:pPr>
            <w:r>
              <w:rPr>
                <w:rFonts w:hint="eastAsia"/>
                <w:color w:val="000000"/>
                <w:szCs w:val="21"/>
              </w:rPr>
              <w:sym w:font="Wingdings 2" w:char="0052"/>
            </w:r>
            <w:r>
              <w:rPr>
                <w:rFonts w:hint="eastAsia"/>
                <w:color w:val="000000"/>
              </w:rPr>
              <w:t>满足要求</w:t>
            </w:r>
          </w:p>
          <w:p w:rsidR="00716D24" w:rsidRDefault="00716D24" w:rsidP="003E270F">
            <w:pPr>
              <w:rPr>
                <w:color w:val="000000"/>
              </w:rPr>
            </w:pPr>
            <w:r>
              <w:rPr>
                <w:rFonts w:hint="eastAsia"/>
                <w:color w:val="000000"/>
                <w:szCs w:val="21"/>
              </w:rPr>
              <w:t>□</w:t>
            </w:r>
            <w:r>
              <w:rPr>
                <w:rFonts w:hint="eastAsia"/>
                <w:color w:val="000000"/>
              </w:rPr>
              <w:t>不满足要求</w:t>
            </w:r>
          </w:p>
        </w:tc>
      </w:tr>
      <w:tr w:rsidR="00716D24" w:rsidTr="003E270F">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16D24" w:rsidRDefault="00716D24" w:rsidP="003E270F">
            <w:pPr>
              <w:widowControl/>
              <w:spacing w:before="40"/>
              <w:jc w:val="left"/>
              <w:rPr>
                <w:color w:val="000000"/>
              </w:rPr>
            </w:pPr>
            <w:r>
              <w:rPr>
                <w:rFonts w:hint="eastAsia"/>
                <w:color w:val="000000"/>
              </w:rPr>
              <w:t>观察基础设施（生产设备）</w:t>
            </w:r>
            <w:r>
              <w:rPr>
                <w:rFonts w:hint="eastAsia"/>
                <w:color w:val="000000"/>
                <w:szCs w:val="21"/>
              </w:rPr>
              <w:t>，主要有：</w:t>
            </w:r>
            <w:r w:rsidRPr="0085551C">
              <w:rPr>
                <w:rFonts w:hint="eastAsia"/>
                <w:szCs w:val="21"/>
                <w:u w:val="single"/>
              </w:rPr>
              <w:t>混凝土搅拌机、砂浆搅拌机、电焊机、卷</w:t>
            </w:r>
            <w:r w:rsidR="0085551C" w:rsidRPr="0085551C">
              <w:rPr>
                <w:rFonts w:hint="eastAsia"/>
                <w:szCs w:val="21"/>
                <w:u w:val="single"/>
              </w:rPr>
              <w:t>钢</w:t>
            </w:r>
            <w:r w:rsidRPr="0085551C">
              <w:rPr>
                <w:rFonts w:hint="eastAsia"/>
                <w:szCs w:val="21"/>
                <w:u w:val="single"/>
              </w:rPr>
              <w:t>机、振动机、切割机、弯曲机、圆盘机、电脑、打印机办公设备等</w:t>
            </w:r>
            <w:r w:rsidRPr="0085551C">
              <w:rPr>
                <w:rFonts w:hint="eastAsia"/>
                <w:u w:val="single"/>
              </w:rPr>
              <w:t>；</w:t>
            </w:r>
          </w:p>
          <w:p w:rsidR="00716D24" w:rsidRDefault="00716D24" w:rsidP="003E270F">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716D24" w:rsidRDefault="00716D24" w:rsidP="003E270F">
            <w:pPr>
              <w:widowControl/>
              <w:spacing w:before="40"/>
              <w:jc w:val="left"/>
              <w:rPr>
                <w:color w:val="000000"/>
              </w:rPr>
            </w:pPr>
          </w:p>
          <w:p w:rsidR="00716D24" w:rsidRPr="00DA73D3" w:rsidRDefault="00716D24" w:rsidP="003E270F">
            <w:pPr>
              <w:widowControl/>
              <w:spacing w:before="40"/>
              <w:jc w:val="left"/>
            </w:pPr>
            <w:r>
              <w:rPr>
                <w:rFonts w:hint="eastAsia"/>
                <w:color w:val="000000"/>
              </w:rPr>
              <w:t>观察质量相关的监视和测量设备的种类，</w:t>
            </w:r>
            <w:r>
              <w:rPr>
                <w:rFonts w:hint="eastAsia"/>
                <w:color w:val="000000"/>
                <w:szCs w:val="21"/>
              </w:rPr>
              <w:t>主要有</w:t>
            </w:r>
            <w:r w:rsidRPr="00DA73D3">
              <w:rPr>
                <w:rFonts w:hint="eastAsia"/>
                <w:szCs w:val="21"/>
                <w:u w:val="single"/>
              </w:rPr>
              <w:t>全站仪、水准仪、</w:t>
            </w:r>
            <w:r w:rsidR="00DA73D3" w:rsidRPr="00DA73D3">
              <w:rPr>
                <w:rFonts w:hint="eastAsia"/>
                <w:szCs w:val="21"/>
                <w:u w:val="single"/>
              </w:rPr>
              <w:t>万用表、水平仪、绝缘电阻表、漆膜测厚仪</w:t>
            </w:r>
            <w:r w:rsidRPr="00DA73D3">
              <w:rPr>
                <w:rFonts w:hint="eastAsia"/>
                <w:szCs w:val="21"/>
                <w:u w:val="single"/>
              </w:rPr>
              <w:t>等；</w:t>
            </w:r>
          </w:p>
          <w:p w:rsidR="00716D24" w:rsidRPr="00DA73D3" w:rsidRDefault="00716D24" w:rsidP="003E270F">
            <w:pPr>
              <w:widowControl/>
              <w:spacing w:before="40"/>
              <w:jc w:val="left"/>
            </w:pPr>
            <w:r w:rsidRPr="00DA73D3">
              <w:rPr>
                <w:rFonts w:hint="eastAsia"/>
              </w:rPr>
              <w:t>了解检定</w:t>
            </w:r>
            <w:r w:rsidRPr="00DA73D3">
              <w:rPr>
                <w:rFonts w:hint="eastAsia"/>
              </w:rPr>
              <w:t>/</w:t>
            </w:r>
            <w:r w:rsidRPr="00DA73D3">
              <w:rPr>
                <w:rFonts w:hint="eastAsia"/>
              </w:rPr>
              <w:t>校准情况（合格证标识）</w:t>
            </w:r>
          </w:p>
          <w:p w:rsidR="00716D24" w:rsidRPr="00DA73D3" w:rsidRDefault="00716D24" w:rsidP="003E270F">
            <w:pPr>
              <w:widowControl/>
              <w:spacing w:before="40"/>
              <w:jc w:val="left"/>
            </w:pPr>
            <w:r w:rsidRPr="00DA73D3">
              <w:rPr>
                <w:rFonts w:hint="eastAsia"/>
                <w:szCs w:val="21"/>
              </w:rPr>
              <w:t>□</w:t>
            </w:r>
            <w:r w:rsidRPr="00DA73D3">
              <w:rPr>
                <w:rFonts w:hint="eastAsia"/>
                <w:szCs w:val="21"/>
              </w:rPr>
              <w:t xml:space="preserve"> </w:t>
            </w:r>
            <w:r w:rsidRPr="00DA73D3">
              <w:rPr>
                <w:rFonts w:hint="eastAsia"/>
              </w:rPr>
              <w:t>校准受控</w:t>
            </w:r>
            <w:r w:rsidRPr="00DA73D3">
              <w:rPr>
                <w:rFonts w:hint="eastAsia"/>
              </w:rPr>
              <w:t xml:space="preserve"> </w:t>
            </w:r>
            <w:r w:rsidRPr="00DA73D3">
              <w:rPr>
                <w:rFonts w:hint="eastAsia"/>
                <w:szCs w:val="21"/>
              </w:rPr>
              <w:t>□</w:t>
            </w:r>
            <w:r w:rsidRPr="00DA73D3">
              <w:rPr>
                <w:rFonts w:hint="eastAsia"/>
              </w:rPr>
              <w:t>校准基本受控</w:t>
            </w:r>
            <w:r w:rsidRPr="00DA73D3">
              <w:rPr>
                <w:rFonts w:hint="eastAsia"/>
              </w:rPr>
              <w:t xml:space="preserve"> </w:t>
            </w:r>
            <w:r w:rsidRPr="00DA73D3">
              <w:rPr>
                <w:rFonts w:hint="eastAsia"/>
                <w:szCs w:val="21"/>
              </w:rPr>
              <w:sym w:font="Wingdings 2" w:char="0052"/>
            </w:r>
            <w:r w:rsidRPr="00DA73D3">
              <w:rPr>
                <w:rFonts w:hint="eastAsia"/>
                <w:szCs w:val="21"/>
              </w:rPr>
              <w:t xml:space="preserve"> </w:t>
            </w:r>
            <w:r w:rsidRPr="00DA73D3">
              <w:rPr>
                <w:rFonts w:hint="eastAsia"/>
              </w:rPr>
              <w:t>校准失控，说明：</w:t>
            </w:r>
            <w:r w:rsidR="0085551C" w:rsidRPr="00DA73D3">
              <w:rPr>
                <w:rFonts w:hint="eastAsia"/>
                <w:szCs w:val="21"/>
                <w:u w:val="single"/>
              </w:rPr>
              <w:t>全站仪、水准仪</w:t>
            </w:r>
            <w:r w:rsidRPr="00DA73D3">
              <w:rPr>
                <w:rFonts w:hint="eastAsia"/>
                <w:u w:val="single"/>
              </w:rPr>
              <w:t>能提供监视和测量设备的有效检定</w:t>
            </w:r>
            <w:r w:rsidRPr="00DA73D3">
              <w:rPr>
                <w:rFonts w:hint="eastAsia"/>
                <w:u w:val="single"/>
              </w:rPr>
              <w:t>/</w:t>
            </w:r>
            <w:r w:rsidRPr="00DA73D3">
              <w:rPr>
                <w:rFonts w:hint="eastAsia"/>
                <w:u w:val="single"/>
              </w:rPr>
              <w:t>校准证书；</w:t>
            </w:r>
          </w:p>
          <w:p w:rsidR="00716D24" w:rsidRPr="00DA73D3" w:rsidRDefault="00716D24" w:rsidP="003E270F">
            <w:pPr>
              <w:widowControl/>
              <w:spacing w:before="40"/>
              <w:jc w:val="left"/>
              <w:rPr>
                <w:szCs w:val="21"/>
              </w:rPr>
            </w:pPr>
          </w:p>
          <w:p w:rsidR="00716D24" w:rsidRDefault="00716D24" w:rsidP="003E270F">
            <w:pPr>
              <w:widowControl/>
              <w:spacing w:before="40"/>
              <w:jc w:val="left"/>
              <w:rPr>
                <w:color w:val="000000"/>
              </w:rPr>
            </w:pPr>
            <w:r>
              <w:rPr>
                <w:rFonts w:hint="eastAsia"/>
                <w:color w:val="000000"/>
              </w:rPr>
              <w:t>观察使用特种设备的种类并了解定期检测和备案登记情况</w:t>
            </w:r>
          </w:p>
          <w:p w:rsidR="00716D24" w:rsidRDefault="00716D24" w:rsidP="003E270F">
            <w:pPr>
              <w:widowControl/>
              <w:spacing w:before="40"/>
              <w:jc w:val="left"/>
              <w:rPr>
                <w:color w:val="000000"/>
              </w:rPr>
            </w:pPr>
            <w:r>
              <w:rPr>
                <w:rFonts w:hint="eastAsia"/>
                <w:color w:val="000000"/>
                <w:szCs w:val="21"/>
              </w:rPr>
              <w:t>□场内机动车辆（叉车）；□起重机械；□压力容器；□压力管道；□锅炉；□电梯</w:t>
            </w:r>
          </w:p>
          <w:p w:rsidR="00716D24" w:rsidRDefault="00716D24" w:rsidP="003E270F">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rPr>
                <w:color w:val="000000"/>
              </w:rPr>
            </w:pPr>
            <w:r>
              <w:rPr>
                <w:rFonts w:hint="eastAsia"/>
                <w:color w:val="000000"/>
                <w:szCs w:val="21"/>
              </w:rPr>
              <w:sym w:font="Wingdings 2" w:char="0052"/>
            </w:r>
            <w:r>
              <w:rPr>
                <w:rFonts w:hint="eastAsia"/>
                <w:color w:val="000000"/>
              </w:rPr>
              <w:t>满足要求</w:t>
            </w:r>
          </w:p>
          <w:p w:rsidR="00716D24" w:rsidRDefault="00716D24" w:rsidP="003E270F">
            <w:pPr>
              <w:rPr>
                <w:color w:val="000000"/>
              </w:rPr>
            </w:pPr>
            <w:r>
              <w:rPr>
                <w:rFonts w:hint="eastAsia"/>
                <w:color w:val="000000"/>
                <w:szCs w:val="21"/>
              </w:rPr>
              <w:t>□</w:t>
            </w:r>
            <w:r>
              <w:rPr>
                <w:rFonts w:hint="eastAsia"/>
                <w:color w:val="000000"/>
              </w:rPr>
              <w:t>不满足要求</w:t>
            </w:r>
          </w:p>
        </w:tc>
      </w:tr>
      <w:tr w:rsidR="00716D24" w:rsidTr="003E270F">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16D24" w:rsidRDefault="00716D24" w:rsidP="003E270F">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716D24" w:rsidRDefault="00716D24" w:rsidP="003E270F">
            <w:pPr>
              <w:widowControl/>
              <w:spacing w:before="40"/>
              <w:jc w:val="left"/>
              <w:rPr>
                <w:color w:val="000000"/>
              </w:rPr>
            </w:pPr>
            <w:r>
              <w:rPr>
                <w:rFonts w:hint="eastAsia"/>
                <w:color w:val="000000"/>
              </w:rPr>
              <w:t>物理因素：</w:t>
            </w:r>
          </w:p>
          <w:p w:rsidR="00716D24" w:rsidRDefault="00716D24" w:rsidP="003E270F">
            <w:pPr>
              <w:widowControl/>
              <w:spacing w:before="40"/>
              <w:jc w:val="left"/>
              <w:rPr>
                <w:color w:val="000000"/>
              </w:rPr>
            </w:pPr>
            <w:r>
              <w:rPr>
                <w:rFonts w:ascii="Wingdings" w:hAnsi="Wingdings"/>
                <w:color w:val="000000"/>
              </w:rPr>
              <w:sym w:font="Wingdings" w:char="00FE"/>
            </w:r>
            <w:r>
              <w:rPr>
                <w:rFonts w:hint="eastAsia"/>
                <w:color w:val="000000"/>
              </w:rPr>
              <w:t>温度</w:t>
            </w:r>
            <w:r>
              <w:rPr>
                <w:rFonts w:hint="eastAsia"/>
                <w:color w:val="000000"/>
              </w:rPr>
              <w:t xml:space="preserve">   </w:t>
            </w:r>
            <w:r>
              <w:rPr>
                <w:rFonts w:ascii="Wingdings" w:hAnsi="Wingdings"/>
                <w:color w:val="000000"/>
              </w:rPr>
              <w:sym w:font="Wingdings" w:char="00FE"/>
            </w:r>
            <w:r>
              <w:rPr>
                <w:rFonts w:hint="eastAsia"/>
                <w:color w:val="000000"/>
              </w:rPr>
              <w:t>湿度</w:t>
            </w:r>
            <w:r>
              <w:rPr>
                <w:rFonts w:hint="eastAsia"/>
                <w:color w:val="000000"/>
              </w:rPr>
              <w:t xml:space="preserve">    </w:t>
            </w:r>
            <w:r>
              <w:rPr>
                <w:rFonts w:ascii="Wingdings" w:hAnsi="Wingdings"/>
                <w:color w:val="000000"/>
              </w:rPr>
              <w:sym w:font="Wingdings" w:char="00FE"/>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sym w:font="Wingdings" w:char="00FE"/>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716D24" w:rsidRDefault="00716D24" w:rsidP="003E270F">
            <w:pPr>
              <w:widowControl/>
              <w:spacing w:before="40"/>
              <w:jc w:val="left"/>
              <w:rPr>
                <w:color w:val="000000"/>
              </w:rPr>
            </w:pPr>
            <w:r>
              <w:rPr>
                <w:rFonts w:hint="eastAsia"/>
                <w:color w:val="000000"/>
              </w:rPr>
              <w:t>社会因素（服务业必查）：</w:t>
            </w:r>
          </w:p>
          <w:p w:rsidR="00716D24" w:rsidRDefault="00716D24" w:rsidP="003E270F">
            <w:pPr>
              <w:widowControl/>
              <w:spacing w:before="40"/>
              <w:jc w:val="left"/>
              <w:rPr>
                <w:color w:val="000000"/>
              </w:rPr>
            </w:pPr>
            <w:r>
              <w:rPr>
                <w:rFonts w:ascii="Wingdings" w:hAnsi="Wingdings"/>
                <w:color w:val="000000"/>
              </w:rPr>
              <w:sym w:font="Wingdings" w:char="00FE"/>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716D24" w:rsidRDefault="00716D24" w:rsidP="003E270F">
            <w:pPr>
              <w:widowControl/>
              <w:spacing w:before="40"/>
              <w:jc w:val="left"/>
              <w:rPr>
                <w:color w:val="000000"/>
              </w:rPr>
            </w:pPr>
            <w:r>
              <w:rPr>
                <w:rFonts w:hint="eastAsia"/>
                <w:color w:val="000000"/>
              </w:rPr>
              <w:lastRenderedPageBreak/>
              <w:t>心理因素（服务业必查）：</w:t>
            </w:r>
          </w:p>
          <w:p w:rsidR="00716D24" w:rsidRDefault="00716D24" w:rsidP="003E270F">
            <w:pPr>
              <w:widowControl/>
              <w:spacing w:before="40"/>
              <w:jc w:val="left"/>
              <w:rPr>
                <w:color w:val="000000"/>
              </w:rPr>
            </w:pPr>
            <w:r>
              <w:rPr>
                <w:rFonts w:ascii="Wingdings" w:hAnsi="Wingdings"/>
                <w:color w:val="000000"/>
              </w:rPr>
              <w:sym w:font="Wingdings" w:char="00FE"/>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16D24" w:rsidRDefault="00716D24" w:rsidP="003E270F">
            <w:pPr>
              <w:rPr>
                <w:color w:val="000000"/>
              </w:rPr>
            </w:pPr>
            <w:r>
              <w:rPr>
                <w:rFonts w:hint="eastAsia"/>
                <w:color w:val="000000"/>
                <w:szCs w:val="21"/>
              </w:rPr>
              <w:lastRenderedPageBreak/>
              <w:sym w:font="Wingdings 2" w:char="0052"/>
            </w:r>
            <w:r>
              <w:rPr>
                <w:rFonts w:hint="eastAsia"/>
                <w:color w:val="000000"/>
              </w:rPr>
              <w:t>满足要求</w:t>
            </w:r>
          </w:p>
          <w:p w:rsidR="00716D24" w:rsidRDefault="00716D24" w:rsidP="003E270F">
            <w:pPr>
              <w:rPr>
                <w:color w:val="000000"/>
              </w:rPr>
            </w:pPr>
            <w:r>
              <w:rPr>
                <w:rFonts w:hint="eastAsia"/>
                <w:color w:val="000000"/>
                <w:szCs w:val="21"/>
              </w:rPr>
              <w:t>□</w:t>
            </w:r>
            <w:r>
              <w:rPr>
                <w:rFonts w:hint="eastAsia"/>
                <w:color w:val="000000"/>
              </w:rPr>
              <w:t>不满足要求</w:t>
            </w:r>
          </w:p>
        </w:tc>
      </w:tr>
      <w:tr w:rsidR="00716D24" w:rsidTr="003E270F">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716D24">
            <w:pPr>
              <w:pStyle w:val="a8"/>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716D24" w:rsidRDefault="00716D24" w:rsidP="003E270F">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716D24" w:rsidRDefault="00716D24" w:rsidP="003E270F">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716D24" w:rsidRDefault="00716D24" w:rsidP="003E270F">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716D24" w:rsidRDefault="00716D24" w:rsidP="003E270F">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716D24" w:rsidRDefault="00716D24" w:rsidP="003E270F">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r>
              <w:rPr>
                <w:rFonts w:hint="eastAsia"/>
                <w:color w:val="000000"/>
                <w:szCs w:val="21"/>
              </w:rPr>
              <w:t>□</w:t>
            </w:r>
            <w:r>
              <w:rPr>
                <w:rFonts w:hint="eastAsia"/>
                <w:color w:val="000000"/>
              </w:rPr>
              <w:t>满足要求</w:t>
            </w:r>
          </w:p>
          <w:p w:rsidR="00716D24" w:rsidRDefault="00716D24" w:rsidP="003E270F">
            <w:pPr>
              <w:rPr>
                <w:color w:val="000000"/>
              </w:rPr>
            </w:pPr>
            <w:r>
              <w:rPr>
                <w:rFonts w:hint="eastAsia"/>
                <w:color w:val="000000"/>
                <w:szCs w:val="21"/>
              </w:rPr>
              <w:t>□</w:t>
            </w:r>
            <w:r>
              <w:rPr>
                <w:rFonts w:hint="eastAsia"/>
                <w:color w:val="000000"/>
              </w:rPr>
              <w:t>不满足要求</w:t>
            </w:r>
          </w:p>
        </w:tc>
      </w:tr>
      <w:tr w:rsidR="00716D24" w:rsidTr="003E270F">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16D24" w:rsidRDefault="00716D24" w:rsidP="003E270F">
            <w:pPr>
              <w:pStyle w:val="a8"/>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识别二阶段审核的资源配置情况</w:t>
            </w:r>
          </w:p>
          <w:p w:rsidR="00716D24" w:rsidRDefault="00716D24" w:rsidP="003E270F">
            <w:pPr>
              <w:pStyle w:val="a8"/>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劳保用品</w:t>
            </w:r>
            <w:r>
              <w:rPr>
                <w:rFonts w:hint="eastAsia"/>
                <w:color w:val="000000"/>
                <w:sz w:val="21"/>
                <w:szCs w:val="21"/>
              </w:rPr>
              <w:t xml:space="preserve">  </w:t>
            </w:r>
          </w:p>
          <w:p w:rsidR="00716D24" w:rsidRDefault="00716D24" w:rsidP="003E270F">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716D24" w:rsidRDefault="00716D24" w:rsidP="003E270F">
            <w:pPr>
              <w:pStyle w:val="a8"/>
              <w:ind w:firstLineChars="0" w:firstLine="0"/>
              <w:jc w:val="left"/>
              <w:rPr>
                <w:color w:val="000000"/>
                <w:sz w:val="21"/>
                <w:szCs w:val="21"/>
              </w:rPr>
            </w:pPr>
          </w:p>
          <w:p w:rsidR="00716D24" w:rsidRDefault="00716D24" w:rsidP="003E270F">
            <w:pPr>
              <w:pStyle w:val="a8"/>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识别二阶段审核的可行性</w:t>
            </w:r>
          </w:p>
          <w:p w:rsidR="00716D24" w:rsidRDefault="00716D24" w:rsidP="003E270F">
            <w:pPr>
              <w:pStyle w:val="a8"/>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一阶段的问题未整改</w:t>
            </w:r>
          </w:p>
          <w:p w:rsidR="00716D24" w:rsidRDefault="00716D24" w:rsidP="003E270F">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16D24" w:rsidRDefault="00716D24" w:rsidP="003E270F">
            <w:pPr>
              <w:rPr>
                <w:color w:val="000000"/>
              </w:rPr>
            </w:pPr>
            <w:r>
              <w:rPr>
                <w:rFonts w:hint="eastAsia"/>
                <w:color w:val="000000"/>
                <w:szCs w:val="21"/>
              </w:rPr>
              <w:sym w:font="Wingdings 2" w:char="0052"/>
            </w:r>
            <w:r>
              <w:rPr>
                <w:rFonts w:hint="eastAsia"/>
                <w:color w:val="000000"/>
              </w:rPr>
              <w:t>满足要求</w:t>
            </w:r>
          </w:p>
          <w:p w:rsidR="00716D24" w:rsidRDefault="00716D24" w:rsidP="003E270F">
            <w:pPr>
              <w:rPr>
                <w:color w:val="000000"/>
              </w:rPr>
            </w:pPr>
            <w:r>
              <w:rPr>
                <w:rFonts w:hint="eastAsia"/>
                <w:color w:val="000000"/>
                <w:szCs w:val="21"/>
              </w:rPr>
              <w:t>□</w:t>
            </w:r>
            <w:r>
              <w:rPr>
                <w:rFonts w:hint="eastAsia"/>
                <w:color w:val="000000"/>
              </w:rPr>
              <w:t>不满足要求</w:t>
            </w:r>
          </w:p>
        </w:tc>
      </w:tr>
    </w:tbl>
    <w:p w:rsidR="00716D24" w:rsidRDefault="00716D24" w:rsidP="00716D24">
      <w:r>
        <w:rPr>
          <w:rFonts w:hint="eastAsia"/>
        </w:rPr>
        <w:t>说明：不符合标注</w:t>
      </w:r>
      <w:r>
        <w:rPr>
          <w:rFonts w:hint="eastAsia"/>
        </w:rPr>
        <w:t>N</w:t>
      </w:r>
      <w:bookmarkStart w:id="4" w:name="_GoBack"/>
      <w:bookmarkEnd w:id="4"/>
    </w:p>
    <w:p w:rsidR="00A61024" w:rsidRPr="00716D24" w:rsidRDefault="00942E7A" w:rsidP="00716D24"/>
    <w:sectPr w:rsidR="00A61024" w:rsidRPr="00716D24" w:rsidSect="00A610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E7A" w:rsidRDefault="00942E7A" w:rsidP="00273516">
      <w:r>
        <w:separator/>
      </w:r>
    </w:p>
  </w:endnote>
  <w:endnote w:type="continuationSeparator" w:id="0">
    <w:p w:rsidR="00942E7A" w:rsidRDefault="00942E7A" w:rsidP="0027351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rsidRDefault="000266C0">
            <w:pPr>
              <w:pStyle w:val="a4"/>
              <w:jc w:val="center"/>
            </w:pPr>
            <w:r>
              <w:rPr>
                <w:b/>
                <w:sz w:val="24"/>
                <w:szCs w:val="24"/>
              </w:rPr>
              <w:fldChar w:fldCharType="begin"/>
            </w:r>
            <w:r w:rsidR="00DC6C19">
              <w:rPr>
                <w:b/>
              </w:rPr>
              <w:instrText>PAGE</w:instrText>
            </w:r>
            <w:r>
              <w:rPr>
                <w:b/>
                <w:sz w:val="24"/>
                <w:szCs w:val="24"/>
              </w:rPr>
              <w:fldChar w:fldCharType="separate"/>
            </w:r>
            <w:r w:rsidR="004A7459">
              <w:rPr>
                <w:b/>
                <w:noProof/>
              </w:rPr>
              <w:t>7</w:t>
            </w:r>
            <w:r>
              <w:rPr>
                <w:b/>
                <w:sz w:val="24"/>
                <w:szCs w:val="24"/>
              </w:rPr>
              <w:fldChar w:fldCharType="end"/>
            </w:r>
            <w:r w:rsidR="00DC6C19">
              <w:rPr>
                <w:lang w:val="zh-CN"/>
              </w:rPr>
              <w:t xml:space="preserve"> / </w:t>
            </w:r>
            <w:r>
              <w:rPr>
                <w:b/>
                <w:sz w:val="24"/>
                <w:szCs w:val="24"/>
              </w:rPr>
              <w:fldChar w:fldCharType="begin"/>
            </w:r>
            <w:r w:rsidR="00DC6C19">
              <w:rPr>
                <w:b/>
              </w:rPr>
              <w:instrText>NUMPAGES</w:instrText>
            </w:r>
            <w:r>
              <w:rPr>
                <w:b/>
                <w:sz w:val="24"/>
                <w:szCs w:val="24"/>
              </w:rPr>
              <w:fldChar w:fldCharType="separate"/>
            </w:r>
            <w:r w:rsidR="004A7459">
              <w:rPr>
                <w:b/>
                <w:noProof/>
              </w:rPr>
              <w:t>8</w:t>
            </w:r>
            <w:r>
              <w:rPr>
                <w:b/>
                <w:sz w:val="24"/>
                <w:szCs w:val="24"/>
              </w:rPr>
              <w:fldChar w:fldCharType="end"/>
            </w:r>
          </w:p>
        </w:sdtContent>
      </w:sdt>
    </w:sdtContent>
  </w:sdt>
  <w:p w:rsidR="00A61024" w:rsidRDefault="00942E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E7A" w:rsidRDefault="00942E7A" w:rsidP="00273516">
      <w:r>
        <w:separator/>
      </w:r>
    </w:p>
  </w:footnote>
  <w:footnote w:type="continuationSeparator" w:id="0">
    <w:p w:rsidR="00942E7A" w:rsidRDefault="00942E7A" w:rsidP="00273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rsidRDefault="00DC6C19" w:rsidP="00716D2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266C0" w:rsidRPr="000266C0">
      <w:pict>
        <v:shapetype id="_x0000_t202" coordsize="21600,21600" o:spt="202" path="m,l,21600r21600,l21600,xe">
          <v:stroke joinstyle="miter"/>
          <v:path gradientshapeok="t" o:connecttype="rect"/>
        </v:shapetype>
        <v:shape id="文本框 1" o:spid="_x0000_s2049" type="#_x0000_t202" style="position:absolute;left:0;text-align:left;margin-left:637.9pt;margin-top:2.6pt;width:85.7pt;height:20.2pt;z-index:251658240;mso-position-horizontal-relative:text;mso-position-vertical-relative:text" stroked="f">
          <v:textbox>
            <w:txbxContent>
              <w:p w:rsidR="00A61024" w:rsidRDefault="00DC6C19">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61024" w:rsidRDefault="00DC6C19" w:rsidP="00716D24">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noPunctuationKerning/>
  <w:characterSpacingControl w:val="compressPunctuation"/>
  <w:hdrShapeDefaults>
    <o:shapedefaults v:ext="edit" spidmax="112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3516"/>
    <w:rsid w:val="000255C2"/>
    <w:rsid w:val="000266C0"/>
    <w:rsid w:val="001A5C88"/>
    <w:rsid w:val="00273516"/>
    <w:rsid w:val="003E5494"/>
    <w:rsid w:val="004159D7"/>
    <w:rsid w:val="004A7459"/>
    <w:rsid w:val="005B5EDC"/>
    <w:rsid w:val="006552C3"/>
    <w:rsid w:val="00716D24"/>
    <w:rsid w:val="007D4B1B"/>
    <w:rsid w:val="0085551C"/>
    <w:rsid w:val="00942E7A"/>
    <w:rsid w:val="00960FC3"/>
    <w:rsid w:val="00C552B4"/>
    <w:rsid w:val="00DA73D3"/>
    <w:rsid w:val="00DC6C19"/>
    <w:rsid w:val="00EA012B"/>
    <w:rsid w:val="00F6743D"/>
    <w:rsid w:val="00FA6F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61024"/>
    <w:rPr>
      <w:sz w:val="18"/>
      <w:szCs w:val="18"/>
    </w:rPr>
  </w:style>
  <w:style w:type="paragraph" w:styleId="a4">
    <w:name w:val="footer"/>
    <w:basedOn w:val="a"/>
    <w:link w:val="Char0"/>
    <w:uiPriority w:val="99"/>
    <w:unhideWhenUsed/>
    <w:qFormat/>
    <w:rsid w:val="00A61024"/>
    <w:pPr>
      <w:tabs>
        <w:tab w:val="center" w:pos="4153"/>
        <w:tab w:val="right" w:pos="8306"/>
      </w:tabs>
      <w:snapToGrid w:val="0"/>
      <w:jc w:val="left"/>
    </w:pPr>
    <w:rPr>
      <w:sz w:val="18"/>
      <w:szCs w:val="18"/>
    </w:rPr>
  </w:style>
  <w:style w:type="paragraph" w:styleId="a5">
    <w:name w:val="header"/>
    <w:basedOn w:val="a"/>
    <w:link w:val="Char1"/>
    <w:unhideWhenUsed/>
    <w:qFormat/>
    <w:rsid w:val="00A6102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61024"/>
    <w:rPr>
      <w:b/>
      <w:bCs/>
    </w:rPr>
  </w:style>
  <w:style w:type="character" w:customStyle="1" w:styleId="Char1">
    <w:name w:val="页眉 Char"/>
    <w:basedOn w:val="a0"/>
    <w:link w:val="a5"/>
    <w:uiPriority w:val="99"/>
    <w:qFormat/>
    <w:rsid w:val="00A61024"/>
    <w:rPr>
      <w:rFonts w:ascii="Times New Roman" w:eastAsia="宋体" w:hAnsi="Times New Roman" w:cs="Times New Roman"/>
      <w:sz w:val="18"/>
      <w:szCs w:val="18"/>
    </w:rPr>
  </w:style>
  <w:style w:type="character" w:customStyle="1" w:styleId="Char0">
    <w:name w:val="页脚 Char"/>
    <w:basedOn w:val="a0"/>
    <w:link w:val="a4"/>
    <w:uiPriority w:val="99"/>
    <w:qFormat/>
    <w:rsid w:val="00A6102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8">
    <w:name w:val="List Paragraph"/>
    <w:basedOn w:val="a"/>
    <w:uiPriority w:val="34"/>
    <w:qFormat/>
    <w:rsid w:val="00A61024"/>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95</cp:revision>
  <dcterms:created xsi:type="dcterms:W3CDTF">2015-06-17T12:51:00Z</dcterms:created>
  <dcterms:modified xsi:type="dcterms:W3CDTF">2022-06-30T06:50:00Z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