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2B" w:rsidRDefault="0085319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6082B">
        <w:trPr>
          <w:trHeight w:val="515"/>
        </w:trPr>
        <w:tc>
          <w:tcPr>
            <w:tcW w:w="2160" w:type="dxa"/>
            <w:vMerge w:val="restart"/>
            <w:vAlign w:val="center"/>
          </w:tcPr>
          <w:p w:rsidR="00B6082B" w:rsidRDefault="00853198">
            <w:pPr>
              <w:spacing w:before="120"/>
              <w:jc w:val="center"/>
              <w:rPr>
                <w:sz w:val="24"/>
                <w:szCs w:val="24"/>
              </w:rPr>
            </w:pPr>
            <w:r>
              <w:rPr>
                <w:rFonts w:hint="eastAsia"/>
                <w:sz w:val="24"/>
                <w:szCs w:val="24"/>
              </w:rPr>
              <w:t>过程与活动、</w:t>
            </w:r>
          </w:p>
          <w:p w:rsidR="00B6082B" w:rsidRDefault="00853198">
            <w:pPr>
              <w:jc w:val="center"/>
              <w:rPr>
                <w:sz w:val="24"/>
                <w:szCs w:val="24"/>
              </w:rPr>
            </w:pPr>
            <w:r>
              <w:rPr>
                <w:rFonts w:hint="eastAsia"/>
                <w:sz w:val="24"/>
                <w:szCs w:val="24"/>
              </w:rPr>
              <w:t>抽样计划</w:t>
            </w:r>
          </w:p>
        </w:tc>
        <w:tc>
          <w:tcPr>
            <w:tcW w:w="960" w:type="dxa"/>
            <w:vMerge w:val="restart"/>
            <w:vAlign w:val="center"/>
          </w:tcPr>
          <w:p w:rsidR="00B6082B" w:rsidRDefault="00853198">
            <w:pPr>
              <w:rPr>
                <w:sz w:val="24"/>
                <w:szCs w:val="24"/>
              </w:rPr>
            </w:pPr>
            <w:r>
              <w:rPr>
                <w:rFonts w:hint="eastAsia"/>
                <w:sz w:val="24"/>
                <w:szCs w:val="24"/>
              </w:rPr>
              <w:t>涉及</w:t>
            </w:r>
          </w:p>
          <w:p w:rsidR="00B6082B" w:rsidRDefault="00853198">
            <w:pPr>
              <w:rPr>
                <w:sz w:val="24"/>
                <w:szCs w:val="24"/>
              </w:rPr>
            </w:pPr>
            <w:r>
              <w:rPr>
                <w:rFonts w:hint="eastAsia"/>
                <w:sz w:val="24"/>
                <w:szCs w:val="24"/>
              </w:rPr>
              <w:t>条款</w:t>
            </w:r>
          </w:p>
        </w:tc>
        <w:tc>
          <w:tcPr>
            <w:tcW w:w="10004" w:type="dxa"/>
            <w:vAlign w:val="center"/>
          </w:tcPr>
          <w:p w:rsidR="00B6082B" w:rsidRDefault="00853198">
            <w:pPr>
              <w:spacing w:line="360" w:lineRule="auto"/>
              <w:ind w:firstLineChars="200" w:firstLine="480"/>
              <w:jc w:val="left"/>
              <w:rPr>
                <w:rFonts w:ascii="宋体" w:hAnsi="宋体" w:cs="宋体"/>
                <w:sz w:val="24"/>
                <w:szCs w:val="24"/>
              </w:rPr>
            </w:pPr>
            <w:r>
              <w:rPr>
                <w:rFonts w:ascii="宋体" w:hAnsi="宋体" w:cs="宋体" w:hint="eastAsia"/>
                <w:sz w:val="24"/>
                <w:szCs w:val="24"/>
              </w:rPr>
              <w:t>受审核部门：管理层</w:t>
            </w:r>
            <w:r>
              <w:rPr>
                <w:rFonts w:ascii="宋体" w:hAnsi="宋体" w:cs="宋体" w:hint="eastAsia"/>
                <w:sz w:val="24"/>
                <w:szCs w:val="24"/>
              </w:rPr>
              <w:t xml:space="preserve">      </w:t>
            </w:r>
            <w:r>
              <w:rPr>
                <w:rFonts w:ascii="宋体" w:hAnsi="宋体" w:cs="宋体" w:hint="eastAsia"/>
                <w:sz w:val="24"/>
                <w:szCs w:val="24"/>
              </w:rPr>
              <w:t>主管领导：张康明</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陪同人员：黄浩</w:t>
            </w:r>
          </w:p>
        </w:tc>
        <w:tc>
          <w:tcPr>
            <w:tcW w:w="1585" w:type="dxa"/>
            <w:vMerge w:val="restart"/>
            <w:vAlign w:val="center"/>
          </w:tcPr>
          <w:p w:rsidR="00B6082B" w:rsidRDefault="00853198">
            <w:pPr>
              <w:rPr>
                <w:sz w:val="24"/>
                <w:szCs w:val="24"/>
              </w:rPr>
            </w:pPr>
            <w:r>
              <w:rPr>
                <w:rFonts w:hint="eastAsia"/>
                <w:sz w:val="24"/>
                <w:szCs w:val="24"/>
              </w:rPr>
              <w:t>判定</w:t>
            </w:r>
          </w:p>
        </w:tc>
      </w:tr>
      <w:tr w:rsidR="00B6082B">
        <w:trPr>
          <w:trHeight w:val="403"/>
        </w:trPr>
        <w:tc>
          <w:tcPr>
            <w:tcW w:w="2160" w:type="dxa"/>
            <w:vMerge/>
            <w:vAlign w:val="center"/>
          </w:tcPr>
          <w:p w:rsidR="00B6082B" w:rsidRDefault="00B6082B">
            <w:pPr>
              <w:rPr>
                <w:sz w:val="24"/>
                <w:szCs w:val="24"/>
              </w:rPr>
            </w:pPr>
          </w:p>
        </w:tc>
        <w:tc>
          <w:tcPr>
            <w:tcW w:w="960" w:type="dxa"/>
            <w:vMerge/>
            <w:vAlign w:val="center"/>
          </w:tcPr>
          <w:p w:rsidR="00B6082B" w:rsidRDefault="00B6082B">
            <w:pPr>
              <w:rPr>
                <w:sz w:val="24"/>
                <w:szCs w:val="24"/>
              </w:rPr>
            </w:pPr>
          </w:p>
        </w:tc>
        <w:tc>
          <w:tcPr>
            <w:tcW w:w="10004" w:type="dxa"/>
            <w:vAlign w:val="center"/>
          </w:tcPr>
          <w:p w:rsidR="00B6082B" w:rsidRDefault="00853198">
            <w:pPr>
              <w:spacing w:line="360" w:lineRule="auto"/>
              <w:ind w:firstLineChars="200" w:firstLine="480"/>
              <w:jc w:val="left"/>
              <w:rPr>
                <w:rFonts w:ascii="宋体" w:hAnsi="宋体" w:cs="宋体"/>
                <w:sz w:val="24"/>
                <w:szCs w:val="24"/>
              </w:rPr>
            </w:pPr>
            <w:r>
              <w:rPr>
                <w:rFonts w:ascii="宋体" w:hAnsi="宋体" w:cs="宋体" w:hint="eastAsia"/>
                <w:sz w:val="24"/>
                <w:szCs w:val="24"/>
              </w:rPr>
              <w:t>审核员：杨珍全</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2022.6.16</w:t>
            </w:r>
          </w:p>
        </w:tc>
        <w:tc>
          <w:tcPr>
            <w:tcW w:w="1585" w:type="dxa"/>
            <w:vMerge/>
          </w:tcPr>
          <w:p w:rsidR="00B6082B" w:rsidRDefault="00B6082B"/>
        </w:tc>
      </w:tr>
      <w:tr w:rsidR="00B6082B">
        <w:trPr>
          <w:trHeight w:val="516"/>
        </w:trPr>
        <w:tc>
          <w:tcPr>
            <w:tcW w:w="2160" w:type="dxa"/>
            <w:vMerge/>
            <w:vAlign w:val="center"/>
          </w:tcPr>
          <w:p w:rsidR="00B6082B" w:rsidRDefault="00B6082B">
            <w:pPr>
              <w:rPr>
                <w:sz w:val="24"/>
                <w:szCs w:val="24"/>
              </w:rPr>
            </w:pPr>
          </w:p>
        </w:tc>
        <w:tc>
          <w:tcPr>
            <w:tcW w:w="960" w:type="dxa"/>
            <w:vMerge/>
            <w:vAlign w:val="center"/>
          </w:tcPr>
          <w:p w:rsidR="00B6082B" w:rsidRDefault="00B6082B">
            <w:pPr>
              <w:rPr>
                <w:sz w:val="24"/>
                <w:szCs w:val="24"/>
              </w:rPr>
            </w:pPr>
          </w:p>
        </w:tc>
        <w:tc>
          <w:tcPr>
            <w:tcW w:w="10004" w:type="dxa"/>
            <w:vAlign w:val="center"/>
          </w:tcPr>
          <w:p w:rsidR="00B6082B" w:rsidRDefault="00853198">
            <w:pPr>
              <w:rPr>
                <w:rFonts w:ascii="宋体" w:hAnsi="宋体" w:cs="宋体"/>
                <w:sz w:val="24"/>
                <w:szCs w:val="24"/>
              </w:rPr>
            </w:pPr>
            <w:r>
              <w:rPr>
                <w:rFonts w:ascii="宋体" w:hAnsi="宋体" w:cs="宋体" w:hint="eastAsia"/>
                <w:sz w:val="24"/>
                <w:szCs w:val="24"/>
              </w:rPr>
              <w:t>审核条款：</w:t>
            </w:r>
          </w:p>
          <w:p w:rsidR="00B6082B" w:rsidRDefault="00853198">
            <w:pPr>
              <w:rPr>
                <w:rFonts w:ascii="宋体" w:hAnsi="宋体" w:cs="新宋体"/>
                <w:szCs w:val="21"/>
              </w:rPr>
            </w:pPr>
            <w:r>
              <w:rPr>
                <w:rFonts w:ascii="宋体" w:hAnsi="宋体" w:cs="新宋体" w:hint="eastAsia"/>
                <w:szCs w:val="21"/>
              </w:rPr>
              <w:t>E</w:t>
            </w:r>
            <w:r>
              <w:rPr>
                <w:rFonts w:ascii="宋体" w:hAnsi="宋体" w:cs="新宋体" w:hint="eastAsia"/>
                <w:szCs w:val="21"/>
              </w:rPr>
              <w:t>；</w:t>
            </w:r>
            <w:r>
              <w:rPr>
                <w:rFonts w:ascii="宋体" w:hAnsi="宋体" w:cs="新宋体" w:hint="eastAsia"/>
                <w:szCs w:val="21"/>
              </w:rPr>
              <w:t>4.1</w:t>
            </w:r>
            <w:r>
              <w:rPr>
                <w:rFonts w:ascii="宋体" w:hAnsi="宋体" w:cs="新宋体" w:hint="eastAsia"/>
                <w:szCs w:val="21"/>
              </w:rPr>
              <w:t>组织及其环境</w:t>
            </w:r>
            <w:r>
              <w:rPr>
                <w:rFonts w:ascii="宋体" w:hAnsi="宋体" w:cs="新宋体" w:hint="eastAsia"/>
                <w:szCs w:val="21"/>
              </w:rPr>
              <w:t>;4.2</w:t>
            </w:r>
            <w:r>
              <w:rPr>
                <w:rFonts w:ascii="宋体" w:hAnsi="宋体" w:cs="新宋体" w:hint="eastAsia"/>
                <w:szCs w:val="21"/>
              </w:rPr>
              <w:t>相关方需求与期望</w:t>
            </w:r>
            <w:r>
              <w:rPr>
                <w:rFonts w:ascii="宋体" w:hAnsi="宋体" w:cs="新宋体" w:hint="eastAsia"/>
                <w:szCs w:val="21"/>
              </w:rPr>
              <w:t>;4.3</w:t>
            </w:r>
            <w:r>
              <w:rPr>
                <w:rFonts w:ascii="宋体" w:hAnsi="宋体" w:cs="新宋体" w:hint="eastAsia"/>
                <w:szCs w:val="21"/>
              </w:rPr>
              <w:t>确定体系范围</w:t>
            </w:r>
            <w:r>
              <w:rPr>
                <w:rFonts w:ascii="宋体" w:hAnsi="宋体" w:cs="新宋体" w:hint="eastAsia"/>
                <w:szCs w:val="21"/>
              </w:rPr>
              <w:t>;4.4</w:t>
            </w:r>
            <w:r>
              <w:rPr>
                <w:rFonts w:ascii="宋体" w:hAnsi="宋体" w:cs="新宋体" w:hint="eastAsia"/>
                <w:szCs w:val="21"/>
              </w:rPr>
              <w:t>体系</w:t>
            </w:r>
            <w:r>
              <w:rPr>
                <w:rFonts w:ascii="宋体" w:hAnsi="宋体" w:cs="新宋体" w:hint="eastAsia"/>
                <w:szCs w:val="21"/>
              </w:rPr>
              <w:t>;5.1</w:t>
            </w:r>
            <w:r>
              <w:rPr>
                <w:rFonts w:ascii="宋体" w:hAnsi="宋体" w:cs="新宋体" w:hint="eastAsia"/>
                <w:szCs w:val="21"/>
              </w:rPr>
              <w:t>领导作用与承诺</w:t>
            </w:r>
            <w:r>
              <w:rPr>
                <w:rFonts w:ascii="宋体" w:hAnsi="宋体" w:cs="新宋体" w:hint="eastAsia"/>
                <w:szCs w:val="21"/>
              </w:rPr>
              <w:t>;5.2</w:t>
            </w:r>
            <w:r>
              <w:rPr>
                <w:rFonts w:ascii="宋体" w:hAnsi="宋体" w:cs="新宋体" w:hint="eastAsia"/>
                <w:szCs w:val="21"/>
              </w:rPr>
              <w:t>方针</w:t>
            </w:r>
            <w:r>
              <w:rPr>
                <w:rFonts w:ascii="宋体" w:hAnsi="宋体" w:cs="新宋体" w:hint="eastAsia"/>
                <w:szCs w:val="21"/>
              </w:rPr>
              <w:t>;5.3</w:t>
            </w:r>
            <w:r>
              <w:rPr>
                <w:rFonts w:ascii="宋体" w:hAnsi="宋体" w:cs="新宋体" w:hint="eastAsia"/>
                <w:szCs w:val="21"/>
              </w:rPr>
              <w:t>组织的角色、职责和权限；</w:t>
            </w:r>
            <w:r>
              <w:rPr>
                <w:rFonts w:ascii="宋体" w:hAnsi="宋体" w:cs="新宋体" w:hint="eastAsia"/>
                <w:szCs w:val="21"/>
              </w:rPr>
              <w:t>6.1.1</w:t>
            </w:r>
            <w:r>
              <w:rPr>
                <w:rFonts w:ascii="宋体" w:hAnsi="宋体" w:cs="新宋体" w:hint="eastAsia"/>
                <w:szCs w:val="21"/>
              </w:rPr>
              <w:t>策划总则；</w:t>
            </w:r>
            <w:r>
              <w:rPr>
                <w:rFonts w:ascii="宋体" w:hAnsi="宋体" w:cs="新宋体" w:hint="eastAsia"/>
                <w:szCs w:val="21"/>
              </w:rPr>
              <w:t>6.1.4</w:t>
            </w:r>
            <w:r>
              <w:rPr>
                <w:rFonts w:ascii="宋体" w:hAnsi="宋体" w:cs="新宋体" w:hint="eastAsia"/>
                <w:szCs w:val="21"/>
              </w:rPr>
              <w:t>措施的策划；</w:t>
            </w:r>
            <w:r>
              <w:rPr>
                <w:rFonts w:ascii="宋体" w:hAnsi="宋体" w:cs="新宋体" w:hint="eastAsia"/>
                <w:szCs w:val="21"/>
              </w:rPr>
              <w:t>6.2</w:t>
            </w:r>
            <w:r>
              <w:rPr>
                <w:rFonts w:ascii="宋体" w:hAnsi="宋体" w:cs="新宋体" w:hint="eastAsia"/>
                <w:szCs w:val="21"/>
              </w:rPr>
              <w:t>目标及其实现的策划；</w:t>
            </w:r>
            <w:r>
              <w:rPr>
                <w:rFonts w:ascii="宋体" w:hAnsi="宋体" w:cs="新宋体" w:hint="eastAsia"/>
                <w:szCs w:val="21"/>
              </w:rPr>
              <w:t>7.1</w:t>
            </w:r>
            <w:r>
              <w:rPr>
                <w:rFonts w:ascii="宋体" w:hAnsi="宋体" w:cs="新宋体" w:hint="eastAsia"/>
                <w:szCs w:val="21"/>
              </w:rPr>
              <w:t>资源；</w:t>
            </w:r>
            <w:r>
              <w:rPr>
                <w:rFonts w:ascii="宋体" w:hAnsi="宋体" w:cs="新宋体" w:hint="eastAsia"/>
                <w:szCs w:val="21"/>
              </w:rPr>
              <w:t>7.4</w:t>
            </w:r>
            <w:r>
              <w:rPr>
                <w:rFonts w:ascii="宋体" w:hAnsi="宋体" w:cs="新宋体" w:hint="eastAsia"/>
                <w:szCs w:val="21"/>
              </w:rPr>
              <w:t>沟通；</w:t>
            </w:r>
            <w:r>
              <w:rPr>
                <w:rFonts w:ascii="宋体" w:hAnsi="宋体" w:cs="新宋体" w:hint="eastAsia"/>
                <w:szCs w:val="21"/>
              </w:rPr>
              <w:t>9.1.1</w:t>
            </w:r>
            <w:r>
              <w:rPr>
                <w:rFonts w:ascii="宋体" w:hAnsi="宋体" w:cs="新宋体" w:hint="eastAsia"/>
                <w:szCs w:val="21"/>
              </w:rPr>
              <w:t>监测、分析和评估总则；</w:t>
            </w:r>
            <w:r>
              <w:rPr>
                <w:rFonts w:ascii="宋体" w:hAnsi="宋体" w:cs="新宋体" w:hint="eastAsia"/>
                <w:szCs w:val="21"/>
              </w:rPr>
              <w:t>9.2</w:t>
            </w:r>
            <w:r>
              <w:rPr>
                <w:rFonts w:ascii="宋体" w:hAnsi="宋体" w:cs="新宋体" w:hint="eastAsia"/>
                <w:szCs w:val="21"/>
              </w:rPr>
              <w:t>内部审核；</w:t>
            </w:r>
            <w:r>
              <w:rPr>
                <w:rFonts w:ascii="宋体" w:hAnsi="宋体" w:cs="新宋体" w:hint="eastAsia"/>
                <w:szCs w:val="21"/>
              </w:rPr>
              <w:t>9.3</w:t>
            </w:r>
            <w:r>
              <w:rPr>
                <w:rFonts w:ascii="宋体" w:hAnsi="宋体" w:cs="新宋体" w:hint="eastAsia"/>
                <w:szCs w:val="21"/>
              </w:rPr>
              <w:t>管理评审；</w:t>
            </w:r>
            <w:r>
              <w:rPr>
                <w:rFonts w:ascii="宋体" w:hAnsi="宋体" w:cs="新宋体" w:hint="eastAsia"/>
                <w:szCs w:val="21"/>
              </w:rPr>
              <w:t>10.1</w:t>
            </w:r>
            <w:r>
              <w:rPr>
                <w:rFonts w:ascii="宋体" w:hAnsi="宋体" w:cs="新宋体" w:hint="eastAsia"/>
                <w:szCs w:val="21"/>
              </w:rPr>
              <w:t>改进</w:t>
            </w:r>
            <w:r>
              <w:rPr>
                <w:rFonts w:ascii="宋体" w:hAnsi="宋体" w:cs="新宋体" w:hint="eastAsia"/>
                <w:szCs w:val="21"/>
              </w:rPr>
              <w:t xml:space="preserve"> </w:t>
            </w:r>
            <w:r>
              <w:rPr>
                <w:rFonts w:ascii="宋体" w:hAnsi="宋体" w:cs="新宋体" w:hint="eastAsia"/>
                <w:szCs w:val="21"/>
              </w:rPr>
              <w:t>总则；</w:t>
            </w:r>
            <w:r>
              <w:rPr>
                <w:rFonts w:ascii="宋体" w:hAnsi="宋体" w:cs="新宋体" w:hint="eastAsia"/>
                <w:szCs w:val="21"/>
              </w:rPr>
              <w:t>10.3</w:t>
            </w:r>
            <w:r>
              <w:rPr>
                <w:rFonts w:ascii="宋体" w:hAnsi="宋体" w:cs="新宋体" w:hint="eastAsia"/>
                <w:szCs w:val="21"/>
              </w:rPr>
              <w:t>持续改进。</w:t>
            </w:r>
          </w:p>
          <w:p w:rsidR="00B6082B" w:rsidRDefault="00853198">
            <w:pPr>
              <w:snapToGrid w:val="0"/>
              <w:spacing w:line="240" w:lineRule="exact"/>
              <w:rPr>
                <w:rFonts w:ascii="宋体" w:hAnsi="宋体" w:cs="新宋体"/>
                <w:szCs w:val="21"/>
              </w:rPr>
            </w:pPr>
            <w:r>
              <w:rPr>
                <w:rFonts w:ascii="宋体" w:hAnsi="宋体" w:cs="新宋体" w:hint="eastAsia"/>
                <w:szCs w:val="21"/>
              </w:rPr>
              <w:t>O: 4.1</w:t>
            </w:r>
            <w:r>
              <w:rPr>
                <w:rFonts w:ascii="宋体" w:hAnsi="宋体" w:cs="新宋体" w:hint="eastAsia"/>
                <w:szCs w:val="21"/>
              </w:rPr>
              <w:t>组织及其环境</w:t>
            </w:r>
            <w:r>
              <w:rPr>
                <w:rFonts w:ascii="宋体" w:hAnsi="宋体" w:cs="新宋体" w:hint="eastAsia"/>
                <w:szCs w:val="21"/>
              </w:rPr>
              <w:t>;4.2</w:t>
            </w:r>
            <w:r>
              <w:rPr>
                <w:rFonts w:ascii="宋体" w:hAnsi="宋体" w:cs="新宋体" w:hint="eastAsia"/>
                <w:szCs w:val="21"/>
              </w:rPr>
              <w:t>相关方需求与期望</w:t>
            </w:r>
            <w:r>
              <w:rPr>
                <w:rFonts w:ascii="宋体" w:hAnsi="宋体" w:cs="新宋体" w:hint="eastAsia"/>
                <w:szCs w:val="21"/>
              </w:rPr>
              <w:t>;4.3</w:t>
            </w:r>
            <w:r>
              <w:rPr>
                <w:rFonts w:ascii="宋体" w:hAnsi="宋体" w:cs="新宋体" w:hint="eastAsia"/>
                <w:szCs w:val="21"/>
              </w:rPr>
              <w:t>确定体系范围</w:t>
            </w:r>
            <w:r>
              <w:rPr>
                <w:rFonts w:ascii="宋体" w:hAnsi="宋体" w:cs="新宋体" w:hint="eastAsia"/>
                <w:szCs w:val="21"/>
              </w:rPr>
              <w:t>;4.4</w:t>
            </w:r>
            <w:r>
              <w:rPr>
                <w:rFonts w:ascii="宋体" w:hAnsi="宋体" w:cs="新宋体" w:hint="eastAsia"/>
                <w:szCs w:val="21"/>
              </w:rPr>
              <w:t>体系</w:t>
            </w:r>
            <w:r>
              <w:rPr>
                <w:rFonts w:ascii="宋体" w:hAnsi="宋体" w:cs="新宋体" w:hint="eastAsia"/>
                <w:szCs w:val="21"/>
              </w:rPr>
              <w:t>;5.1</w:t>
            </w:r>
            <w:r>
              <w:rPr>
                <w:rFonts w:ascii="宋体" w:hAnsi="宋体" w:cs="新宋体" w:hint="eastAsia"/>
                <w:szCs w:val="21"/>
              </w:rPr>
              <w:t>领导作用与承诺</w:t>
            </w:r>
            <w:r>
              <w:rPr>
                <w:rFonts w:ascii="宋体" w:hAnsi="宋体" w:cs="新宋体" w:hint="eastAsia"/>
                <w:szCs w:val="21"/>
              </w:rPr>
              <w:t>;5.2</w:t>
            </w:r>
            <w:r>
              <w:rPr>
                <w:rFonts w:ascii="宋体" w:hAnsi="宋体" w:cs="新宋体" w:hint="eastAsia"/>
                <w:szCs w:val="21"/>
              </w:rPr>
              <w:t>方针</w:t>
            </w:r>
            <w:r>
              <w:rPr>
                <w:rFonts w:ascii="宋体" w:hAnsi="宋体" w:cs="新宋体" w:hint="eastAsia"/>
                <w:szCs w:val="21"/>
              </w:rPr>
              <w:t>;5.3</w:t>
            </w:r>
            <w:r>
              <w:rPr>
                <w:rFonts w:ascii="宋体" w:hAnsi="宋体" w:cs="新宋体" w:hint="eastAsia"/>
                <w:szCs w:val="21"/>
              </w:rPr>
              <w:t>组织的角色、职责和权限；</w:t>
            </w:r>
            <w:r>
              <w:rPr>
                <w:rFonts w:ascii="宋体" w:hAnsi="宋体" w:cs="新宋体" w:hint="eastAsia"/>
                <w:szCs w:val="21"/>
              </w:rPr>
              <w:t>5.4</w:t>
            </w:r>
            <w:r>
              <w:rPr>
                <w:rFonts w:ascii="宋体" w:hAnsi="宋体" w:cs="新宋体" w:hint="eastAsia"/>
                <w:szCs w:val="21"/>
              </w:rPr>
              <w:t>员工参与和协商；</w:t>
            </w:r>
            <w:r>
              <w:rPr>
                <w:rFonts w:ascii="宋体" w:hAnsi="宋体" w:cs="新宋体" w:hint="eastAsia"/>
                <w:szCs w:val="21"/>
              </w:rPr>
              <w:t>6.</w:t>
            </w:r>
            <w:r>
              <w:rPr>
                <w:rFonts w:ascii="宋体" w:hAnsi="宋体" w:cs="新宋体" w:hint="eastAsia"/>
                <w:szCs w:val="21"/>
              </w:rPr>
              <w:t>1</w:t>
            </w:r>
            <w:r>
              <w:rPr>
                <w:rFonts w:ascii="宋体" w:hAnsi="宋体" w:cs="新宋体" w:hint="eastAsia"/>
                <w:szCs w:val="21"/>
              </w:rPr>
              <w:t>应对风险和机遇的措施；</w:t>
            </w:r>
            <w:r>
              <w:rPr>
                <w:rFonts w:ascii="宋体" w:hAnsi="宋体" w:cs="新宋体" w:hint="eastAsia"/>
                <w:szCs w:val="21"/>
              </w:rPr>
              <w:t>6.1.4</w:t>
            </w:r>
            <w:r>
              <w:rPr>
                <w:rFonts w:ascii="宋体" w:hAnsi="宋体" w:cs="新宋体" w:hint="eastAsia"/>
                <w:szCs w:val="21"/>
              </w:rPr>
              <w:t>措施的策划；</w:t>
            </w:r>
            <w:r>
              <w:rPr>
                <w:rFonts w:ascii="宋体" w:hAnsi="宋体" w:cs="新宋体" w:hint="eastAsia"/>
                <w:szCs w:val="21"/>
              </w:rPr>
              <w:t>6.2</w:t>
            </w:r>
            <w:r>
              <w:rPr>
                <w:rFonts w:ascii="宋体" w:hAnsi="宋体" w:cs="新宋体" w:hint="eastAsia"/>
                <w:szCs w:val="21"/>
              </w:rPr>
              <w:t>目标及其实现的策划；</w:t>
            </w:r>
            <w:r>
              <w:rPr>
                <w:rFonts w:ascii="宋体" w:hAnsi="宋体" w:cs="新宋体" w:hint="eastAsia"/>
                <w:szCs w:val="21"/>
              </w:rPr>
              <w:t>7.1</w:t>
            </w:r>
            <w:r>
              <w:rPr>
                <w:rFonts w:ascii="宋体" w:hAnsi="宋体" w:cs="新宋体" w:hint="eastAsia"/>
                <w:szCs w:val="21"/>
              </w:rPr>
              <w:t>资源；</w:t>
            </w:r>
            <w:r>
              <w:rPr>
                <w:rFonts w:ascii="宋体" w:hAnsi="宋体" w:cs="新宋体" w:hint="eastAsia"/>
                <w:szCs w:val="21"/>
              </w:rPr>
              <w:t>7.4</w:t>
            </w:r>
            <w:r>
              <w:rPr>
                <w:rFonts w:ascii="宋体" w:hAnsi="宋体" w:cs="新宋体" w:hint="eastAsia"/>
                <w:szCs w:val="21"/>
              </w:rPr>
              <w:t>信息和沟通；</w:t>
            </w:r>
            <w:r>
              <w:rPr>
                <w:rFonts w:ascii="宋体" w:hAnsi="宋体" w:cs="新宋体" w:hint="eastAsia"/>
                <w:szCs w:val="21"/>
              </w:rPr>
              <w:t>9.1</w:t>
            </w:r>
            <w:r>
              <w:rPr>
                <w:rFonts w:ascii="宋体" w:hAnsi="宋体" w:cs="新宋体" w:hint="eastAsia"/>
                <w:szCs w:val="21"/>
              </w:rPr>
              <w:t>监视、测量、分析和评价；</w:t>
            </w:r>
            <w:r>
              <w:rPr>
                <w:rFonts w:ascii="宋体" w:hAnsi="宋体" w:cs="新宋体" w:hint="eastAsia"/>
                <w:szCs w:val="21"/>
              </w:rPr>
              <w:t>9.2</w:t>
            </w:r>
            <w:r>
              <w:rPr>
                <w:rFonts w:ascii="宋体" w:hAnsi="宋体" w:cs="新宋体" w:hint="eastAsia"/>
                <w:szCs w:val="21"/>
              </w:rPr>
              <w:t>内部审核；</w:t>
            </w:r>
            <w:r>
              <w:rPr>
                <w:rFonts w:ascii="宋体" w:hAnsi="宋体" w:cs="新宋体" w:hint="eastAsia"/>
                <w:szCs w:val="21"/>
              </w:rPr>
              <w:t>9.3</w:t>
            </w:r>
            <w:r>
              <w:rPr>
                <w:rFonts w:ascii="宋体" w:hAnsi="宋体" w:cs="新宋体" w:hint="eastAsia"/>
                <w:szCs w:val="21"/>
              </w:rPr>
              <w:t>管理评审；</w:t>
            </w:r>
            <w:r>
              <w:rPr>
                <w:rFonts w:ascii="宋体" w:hAnsi="宋体" w:cs="新宋体" w:hint="eastAsia"/>
                <w:szCs w:val="21"/>
              </w:rPr>
              <w:t>10.1</w:t>
            </w:r>
            <w:r>
              <w:rPr>
                <w:rFonts w:ascii="宋体" w:hAnsi="宋体" w:cs="新宋体" w:hint="eastAsia"/>
                <w:szCs w:val="21"/>
              </w:rPr>
              <w:t>事件、不符合和纠正措施；</w:t>
            </w:r>
            <w:r>
              <w:rPr>
                <w:rFonts w:ascii="宋体" w:hAnsi="宋体" w:cs="新宋体" w:hint="eastAsia"/>
                <w:szCs w:val="21"/>
              </w:rPr>
              <w:t>10.</w:t>
            </w:r>
            <w:r>
              <w:rPr>
                <w:rFonts w:ascii="宋体" w:hAnsi="宋体" w:cs="新宋体" w:hint="eastAsia"/>
                <w:szCs w:val="21"/>
              </w:rPr>
              <w:t>3</w:t>
            </w:r>
            <w:r>
              <w:rPr>
                <w:rFonts w:ascii="宋体" w:hAnsi="宋体" w:cs="新宋体" w:hint="eastAsia"/>
                <w:szCs w:val="21"/>
              </w:rPr>
              <w:t>持续改进。</w:t>
            </w:r>
          </w:p>
          <w:p w:rsidR="00B6082B" w:rsidRDefault="00853198">
            <w:pPr>
              <w:spacing w:line="360" w:lineRule="auto"/>
              <w:jc w:val="left"/>
              <w:rPr>
                <w:rFonts w:ascii="宋体" w:hAnsi="宋体" w:cs="宋体"/>
                <w:sz w:val="24"/>
                <w:szCs w:val="24"/>
              </w:rPr>
            </w:pPr>
            <w:r>
              <w:rPr>
                <w:rFonts w:ascii="宋体" w:hAnsi="宋体" w:cs="新宋体" w:hint="eastAsia"/>
                <w:szCs w:val="21"/>
              </w:rPr>
              <w:t>资质的确认、管理体系变化情况、质量监督抽查情况、顾客对产品质量的投诉、认证证书及标识使用情况、上次不符合验证。</w:t>
            </w:r>
          </w:p>
        </w:tc>
        <w:tc>
          <w:tcPr>
            <w:tcW w:w="1585" w:type="dxa"/>
            <w:vMerge/>
          </w:tcPr>
          <w:p w:rsidR="00B6082B" w:rsidRDefault="00B6082B"/>
        </w:tc>
      </w:tr>
      <w:tr w:rsidR="00B6082B">
        <w:trPr>
          <w:trHeight w:val="1255"/>
        </w:trPr>
        <w:tc>
          <w:tcPr>
            <w:tcW w:w="2160" w:type="dxa"/>
          </w:tcPr>
          <w:p w:rsidR="00B6082B" w:rsidRDefault="00853198">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B6082B" w:rsidRDefault="00853198">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B6082B" w:rsidRDefault="00853198">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B6082B" w:rsidRDefault="00853198">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B6082B" w:rsidRDefault="00853198">
            <w:pPr>
              <w:rPr>
                <w:rFonts w:ascii="宋体" w:hAnsi="宋体" w:cs="宋体"/>
                <w:szCs w:val="21"/>
              </w:rPr>
            </w:pPr>
            <w:r>
              <w:rPr>
                <w:rFonts w:ascii="宋体" w:hAnsi="宋体" w:cs="宋体" w:hint="eastAsia"/>
                <w:szCs w:val="21"/>
              </w:rPr>
              <w:t>总要求</w:t>
            </w:r>
          </w:p>
          <w:p w:rsidR="00B6082B" w:rsidRDefault="00B6082B">
            <w:pPr>
              <w:rPr>
                <w:szCs w:val="21"/>
              </w:rPr>
            </w:pPr>
          </w:p>
        </w:tc>
        <w:tc>
          <w:tcPr>
            <w:tcW w:w="960" w:type="dxa"/>
          </w:tcPr>
          <w:p w:rsidR="00B6082B" w:rsidRDefault="00853198">
            <w:pPr>
              <w:adjustRightInd w:val="0"/>
              <w:snapToGrid w:val="0"/>
              <w:rPr>
                <w:rFonts w:ascii="宋体" w:hAnsi="宋体" w:cs="宋体"/>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:4.1;4.2;4.3;4.4</w:t>
            </w:r>
          </w:p>
          <w:p w:rsidR="00B6082B" w:rsidRDefault="00B6082B">
            <w:pPr>
              <w:adjustRightInd w:val="0"/>
              <w:snapToGrid w:val="0"/>
              <w:rPr>
                <w:rFonts w:ascii="宋体" w:hAnsi="宋体" w:cs="宋体"/>
                <w:szCs w:val="21"/>
              </w:rPr>
            </w:pPr>
          </w:p>
          <w:p w:rsidR="00B6082B" w:rsidRDefault="00B6082B">
            <w:pPr>
              <w:rPr>
                <w:szCs w:val="21"/>
              </w:rPr>
            </w:pPr>
          </w:p>
        </w:tc>
        <w:tc>
          <w:tcPr>
            <w:tcW w:w="10004" w:type="dxa"/>
          </w:tcPr>
          <w:p w:rsidR="00B6082B" w:rsidRDefault="00853198">
            <w:pPr>
              <w:spacing w:line="360" w:lineRule="auto"/>
              <w:ind w:firstLineChars="200" w:firstLine="420"/>
              <w:jc w:val="left"/>
              <w:rPr>
                <w:szCs w:val="21"/>
              </w:rPr>
            </w:pPr>
            <w:r>
              <w:rPr>
                <w:rFonts w:hint="eastAsia"/>
                <w:szCs w:val="21"/>
              </w:rPr>
              <w:t>公司在管理手册中，明确风险和机遇事件的识别方法</w:t>
            </w:r>
            <w:r>
              <w:rPr>
                <w:rFonts w:hint="eastAsia"/>
                <w:szCs w:val="21"/>
              </w:rPr>
              <w:t>/</w:t>
            </w:r>
            <w:r>
              <w:rPr>
                <w:rFonts w:hint="eastAsia"/>
                <w:szCs w:val="21"/>
              </w:rPr>
              <w:t>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rsidR="00B6082B" w:rsidRDefault="00853198">
            <w:pPr>
              <w:tabs>
                <w:tab w:val="center" w:pos="3169"/>
              </w:tabs>
              <w:spacing w:line="400" w:lineRule="exact"/>
              <w:jc w:val="left"/>
              <w:rPr>
                <w:szCs w:val="21"/>
              </w:rPr>
            </w:pPr>
            <w:r>
              <w:rPr>
                <w:rFonts w:hint="eastAsia"/>
                <w:szCs w:val="21"/>
              </w:rPr>
              <w:t>公司通过业内展会、同行交流、座谈会、每周工作例会、</w:t>
            </w:r>
            <w:r>
              <w:rPr>
                <w:rFonts w:hint="eastAsia"/>
                <w:szCs w:val="21"/>
              </w:rPr>
              <w:t>QQ</w:t>
            </w:r>
            <w:r>
              <w:rPr>
                <w:rFonts w:hint="eastAsia"/>
                <w:szCs w:val="21"/>
              </w:rPr>
              <w:t>、微信等进行内外部沟通，并定期进行评审，形成会议记录。</w:t>
            </w:r>
          </w:p>
          <w:p w:rsidR="00B6082B" w:rsidRDefault="00853198">
            <w:pPr>
              <w:tabs>
                <w:tab w:val="center" w:pos="3169"/>
              </w:tabs>
              <w:spacing w:line="400" w:lineRule="exact"/>
              <w:jc w:val="left"/>
              <w:rPr>
                <w:szCs w:val="21"/>
              </w:rPr>
            </w:pPr>
            <w:r>
              <w:rPr>
                <w:rFonts w:hint="eastAsia"/>
                <w:szCs w:val="21"/>
              </w:rPr>
              <w:t>抽查</w:t>
            </w:r>
            <w:r>
              <w:rPr>
                <w:rFonts w:hint="eastAsia"/>
                <w:szCs w:val="21"/>
              </w:rPr>
              <w:t>202</w:t>
            </w:r>
            <w:r>
              <w:rPr>
                <w:rFonts w:hint="eastAsia"/>
                <w:szCs w:val="21"/>
              </w:rPr>
              <w:t>2</w:t>
            </w:r>
            <w:r>
              <w:rPr>
                <w:rFonts w:hint="eastAsia"/>
                <w:szCs w:val="21"/>
              </w:rPr>
              <w:t>年总过程风险机会识别措施评价表，内容及记录清晰。</w:t>
            </w:r>
          </w:p>
          <w:p w:rsidR="00B6082B" w:rsidRDefault="00853198">
            <w:pPr>
              <w:tabs>
                <w:tab w:val="center" w:pos="3169"/>
              </w:tabs>
              <w:spacing w:line="400" w:lineRule="exact"/>
              <w:jc w:val="left"/>
              <w:rPr>
                <w:szCs w:val="21"/>
              </w:rPr>
            </w:pPr>
            <w:r>
              <w:rPr>
                <w:rFonts w:hint="eastAsia"/>
                <w:szCs w:val="21"/>
              </w:rPr>
              <w:t>公司确定的相关方有员工、顾客、政府机构、审核机构、供方等。</w:t>
            </w:r>
          </w:p>
          <w:p w:rsidR="00B6082B" w:rsidRDefault="00853198">
            <w:pPr>
              <w:tabs>
                <w:tab w:val="center" w:pos="3169"/>
              </w:tabs>
              <w:spacing w:line="400" w:lineRule="exact"/>
              <w:jc w:val="left"/>
              <w:rPr>
                <w:szCs w:val="21"/>
              </w:rPr>
            </w:pPr>
            <w:r>
              <w:rPr>
                <w:rFonts w:hint="eastAsia"/>
                <w:szCs w:val="21"/>
              </w:rPr>
              <w:t>理解员工诉求的形式为谈心、茶话会等；理解银行等相关方的形式主要为电话沟通、上门拜访等；</w:t>
            </w:r>
          </w:p>
          <w:p w:rsidR="00B6082B" w:rsidRDefault="00853198">
            <w:pPr>
              <w:tabs>
                <w:tab w:val="center" w:pos="3169"/>
              </w:tabs>
              <w:spacing w:line="400" w:lineRule="exact"/>
              <w:jc w:val="left"/>
              <w:rPr>
                <w:szCs w:val="21"/>
              </w:rPr>
            </w:pPr>
            <w:r>
              <w:rPr>
                <w:rFonts w:hint="eastAsia"/>
                <w:szCs w:val="21"/>
              </w:rPr>
              <w:t>员工关注的主要问题有工资、待遇、晋升机制、福利等，供应商和合作伙伴关注的主要问题产品质量、成本价格、交付期等。</w:t>
            </w:r>
          </w:p>
          <w:p w:rsidR="00B6082B" w:rsidRDefault="00853198">
            <w:pPr>
              <w:spacing w:line="360" w:lineRule="auto"/>
              <w:ind w:firstLineChars="200" w:firstLine="420"/>
              <w:rPr>
                <w:szCs w:val="21"/>
              </w:rPr>
            </w:pPr>
            <w:r>
              <w:rPr>
                <w:rFonts w:hint="eastAsia"/>
                <w:szCs w:val="21"/>
              </w:rPr>
              <w:lastRenderedPageBreak/>
              <w:t>查见《相关方要求识别和控制》</w:t>
            </w:r>
          </w:p>
          <w:p w:rsidR="00B6082B" w:rsidRDefault="00853198">
            <w:pPr>
              <w:spacing w:line="360" w:lineRule="auto"/>
              <w:rPr>
                <w:rFonts w:ascii="宋体" w:hAnsi="宋体" w:cs="宋体"/>
                <w:szCs w:val="21"/>
              </w:rPr>
            </w:pPr>
            <w:r>
              <w:rPr>
                <w:rFonts w:ascii="宋体" w:hAnsi="宋体" w:cs="宋体" w:hint="eastAsia"/>
                <w:szCs w:val="21"/>
              </w:rPr>
              <w:t>相关方：员工、股东、银行、主管部门、供应商、客户等</w:t>
            </w:r>
          </w:p>
          <w:p w:rsidR="00B6082B" w:rsidRDefault="00853198">
            <w:pPr>
              <w:spacing w:line="360" w:lineRule="auto"/>
              <w:rPr>
                <w:rFonts w:ascii="宋体" w:hAnsi="宋体" w:cs="宋体"/>
                <w:szCs w:val="21"/>
              </w:rPr>
            </w:pPr>
            <w:r>
              <w:rPr>
                <w:rFonts w:ascii="宋体" w:hAnsi="宋体" w:cs="宋体" w:hint="eastAsia"/>
                <w:szCs w:val="21"/>
              </w:rPr>
              <w:t>其中顾客的需求和期望：产品质量符合顾客要求、及时交货、价格合理、服务及时等；</w:t>
            </w:r>
          </w:p>
          <w:p w:rsidR="00B6082B" w:rsidRDefault="00853198">
            <w:pPr>
              <w:spacing w:line="360" w:lineRule="auto"/>
              <w:rPr>
                <w:rFonts w:ascii="宋体" w:hAnsi="宋体" w:cs="宋体"/>
                <w:szCs w:val="21"/>
              </w:rPr>
            </w:pPr>
            <w:r>
              <w:rPr>
                <w:rFonts w:ascii="宋体" w:hAnsi="宋体" w:cs="宋体" w:hint="eastAsia"/>
                <w:szCs w:val="21"/>
              </w:rPr>
              <w:t>对企业的影响：影响公司的业务；</w:t>
            </w:r>
          </w:p>
          <w:p w:rsidR="00B6082B" w:rsidRDefault="00853198">
            <w:pPr>
              <w:pStyle w:val="a0"/>
              <w:rPr>
                <w:szCs w:val="21"/>
              </w:rPr>
            </w:pPr>
            <w:r>
              <w:rPr>
                <w:rFonts w:ascii="宋体" w:hAnsi="宋体" w:cs="宋体" w:hint="eastAsia"/>
                <w:szCs w:val="21"/>
              </w:rPr>
              <w:t>监测指标：产品交付合格率、产品交付履约、顾客满意度等；</w:t>
            </w:r>
          </w:p>
          <w:p w:rsidR="00B6082B" w:rsidRDefault="00853198">
            <w:pPr>
              <w:tabs>
                <w:tab w:val="center" w:pos="3169"/>
              </w:tabs>
              <w:spacing w:line="400" w:lineRule="exact"/>
              <w:jc w:val="left"/>
              <w:rPr>
                <w:szCs w:val="21"/>
              </w:rPr>
            </w:pPr>
            <w:r>
              <w:rPr>
                <w:rFonts w:hint="eastAsia"/>
                <w:szCs w:val="21"/>
              </w:rPr>
              <w:t>对相关方的要求的监视和评审的方法多样，通过</w:t>
            </w:r>
            <w:r>
              <w:rPr>
                <w:rFonts w:hint="eastAsia"/>
                <w:szCs w:val="21"/>
              </w:rPr>
              <w:t>QQ</w:t>
            </w:r>
            <w:r>
              <w:rPr>
                <w:rFonts w:hint="eastAsia"/>
                <w:szCs w:val="21"/>
              </w:rPr>
              <w:t>和微信等现代通讯手</w:t>
            </w:r>
            <w:r>
              <w:rPr>
                <w:rFonts w:hint="eastAsia"/>
                <w:szCs w:val="21"/>
              </w:rPr>
              <w:t>段是常用的便捷而又高效主要方法。</w:t>
            </w:r>
          </w:p>
          <w:p w:rsidR="00B6082B" w:rsidRDefault="00853198">
            <w:pPr>
              <w:tabs>
                <w:tab w:val="center" w:pos="3169"/>
              </w:tabs>
              <w:spacing w:line="400" w:lineRule="exact"/>
              <w:jc w:val="left"/>
              <w:rPr>
                <w:szCs w:val="21"/>
              </w:rPr>
            </w:pPr>
            <w:r>
              <w:rPr>
                <w:rFonts w:hint="eastAsia"/>
                <w:szCs w:val="21"/>
              </w:rPr>
              <w:t>公司在管理手册和制定的《风险和机遇管理制度》中，确定了对公司有利的内外部环境因素，对公司不利的内、外部因素有：市场竞争非常激烈，国家和政府对企业环保要求提高等。</w:t>
            </w:r>
          </w:p>
          <w:p w:rsidR="00B6082B" w:rsidRDefault="00853198">
            <w:pPr>
              <w:rPr>
                <w:szCs w:val="21"/>
              </w:rPr>
            </w:pPr>
            <w:r>
              <w:rPr>
                <w:rFonts w:hint="eastAsia"/>
                <w:szCs w:val="21"/>
              </w:rPr>
              <w:t>公司</w:t>
            </w:r>
            <w:r>
              <w:rPr>
                <w:rFonts w:hint="eastAsia"/>
                <w:szCs w:val="21"/>
              </w:rPr>
              <w:t>环境、职业健康</w:t>
            </w:r>
            <w:r>
              <w:rPr>
                <w:rFonts w:hint="eastAsia"/>
                <w:szCs w:val="21"/>
              </w:rPr>
              <w:t>管理体系的认证范围为：</w:t>
            </w:r>
          </w:p>
          <w:p w:rsidR="00B6082B" w:rsidRDefault="00853198">
            <w:pPr>
              <w:rPr>
                <w:szCs w:val="21"/>
              </w:rPr>
            </w:pPr>
            <w:bookmarkStart w:id="0" w:name="审核范围"/>
            <w:r>
              <w:rPr>
                <w:szCs w:val="21"/>
              </w:rPr>
              <w:t>E</w:t>
            </w:r>
            <w:r>
              <w:rPr>
                <w:szCs w:val="21"/>
              </w:rPr>
              <w:t>：塑料包装桶的生产（需生产许可证的除外）所涉及场所的相关环境管理活动</w:t>
            </w:r>
          </w:p>
          <w:p w:rsidR="00B6082B" w:rsidRDefault="00853198">
            <w:pPr>
              <w:spacing w:line="168" w:lineRule="auto"/>
              <w:rPr>
                <w:rFonts w:ascii="宋体" w:hAnsi="宋体" w:cs="宋体"/>
                <w:szCs w:val="21"/>
              </w:rPr>
            </w:pPr>
            <w:r>
              <w:rPr>
                <w:szCs w:val="21"/>
              </w:rPr>
              <w:t>O</w:t>
            </w:r>
            <w:r>
              <w:rPr>
                <w:szCs w:val="21"/>
              </w:rPr>
              <w:t>：塑料包装桶的生产（需生产许可证的除外）所涉及场所的相关职业健康安全管理活动</w:t>
            </w:r>
            <w:bookmarkEnd w:id="0"/>
            <w:r>
              <w:rPr>
                <w:rFonts w:ascii="宋体" w:hAnsi="宋体" w:hint="eastAsia"/>
                <w:szCs w:val="21"/>
              </w:rPr>
              <w:t xml:space="preserve"> </w:t>
            </w:r>
          </w:p>
          <w:p w:rsidR="00B6082B" w:rsidRDefault="00853198">
            <w:pPr>
              <w:spacing w:line="360" w:lineRule="auto"/>
              <w:ind w:firstLineChars="200" w:firstLine="420"/>
              <w:rPr>
                <w:rFonts w:ascii="宋体" w:hAnsi="宋体" w:cs="宋体"/>
                <w:szCs w:val="21"/>
              </w:rPr>
            </w:pPr>
            <w:r>
              <w:rPr>
                <w:rFonts w:ascii="宋体" w:hAnsi="宋体" w:cs="宋体" w:hint="eastAsia"/>
                <w:szCs w:val="21"/>
              </w:rPr>
              <w:t>注册地址：</w:t>
            </w:r>
            <w:bookmarkStart w:id="1" w:name="注册地址"/>
            <w:r>
              <w:rPr>
                <w:rFonts w:asciiTheme="minorEastAsia" w:eastAsiaTheme="minorEastAsia" w:hAnsiTheme="minorEastAsia"/>
                <w:szCs w:val="21"/>
              </w:rPr>
              <w:t>重庆市巴南区南彭公路物流基地环道东路</w:t>
            </w:r>
            <w:r>
              <w:rPr>
                <w:rFonts w:asciiTheme="minorEastAsia" w:eastAsiaTheme="minorEastAsia" w:hAnsiTheme="minorEastAsia"/>
                <w:szCs w:val="21"/>
              </w:rPr>
              <w:t>16</w:t>
            </w:r>
            <w:r>
              <w:rPr>
                <w:rFonts w:asciiTheme="minorEastAsia" w:eastAsiaTheme="minorEastAsia" w:hAnsiTheme="minorEastAsia"/>
                <w:szCs w:val="21"/>
              </w:rPr>
              <w:t>号</w:t>
            </w:r>
            <w:bookmarkEnd w:id="1"/>
            <w:r w:rsidR="004C671A">
              <w:rPr>
                <w:rFonts w:asciiTheme="minorEastAsia" w:eastAsiaTheme="minorEastAsia" w:hAnsiTheme="minorEastAsia"/>
                <w:szCs w:val="21"/>
              </w:rPr>
              <w:t>（有变更，上次审核为</w:t>
            </w:r>
            <w:r w:rsidR="004C671A" w:rsidRPr="005901DD">
              <w:rPr>
                <w:rFonts w:ascii="华文宋体" w:eastAsia="华文宋体" w:hAnsi="华文宋体"/>
                <w:szCs w:val="21"/>
              </w:rPr>
              <w:t>重庆市九龙坡区白市驿镇海龙村4社</w:t>
            </w:r>
            <w:r w:rsidR="004C671A">
              <w:rPr>
                <w:rFonts w:ascii="华文宋体" w:eastAsia="华文宋体" w:hAnsi="华文宋体"/>
                <w:szCs w:val="21"/>
              </w:rPr>
              <w:t>）</w:t>
            </w:r>
          </w:p>
          <w:p w:rsidR="00B6082B" w:rsidRDefault="00853198">
            <w:pPr>
              <w:pStyle w:val="a0"/>
              <w:rPr>
                <w:rFonts w:ascii="宋体" w:eastAsiaTheme="minorEastAsia" w:hAnsi="宋体"/>
                <w:szCs w:val="21"/>
              </w:rPr>
            </w:pPr>
            <w:r>
              <w:rPr>
                <w:rFonts w:ascii="宋体" w:hAnsi="宋体" w:cs="宋体" w:hint="eastAsia"/>
                <w:szCs w:val="21"/>
              </w:rPr>
              <w:t>生产</w:t>
            </w:r>
            <w:r>
              <w:rPr>
                <w:rFonts w:ascii="宋体" w:hAnsi="宋体" w:cs="宋体" w:hint="eastAsia"/>
                <w:szCs w:val="21"/>
              </w:rPr>
              <w:t>/</w:t>
            </w:r>
            <w:r>
              <w:rPr>
                <w:rFonts w:ascii="宋体" w:hAnsi="宋体" w:cs="宋体" w:hint="eastAsia"/>
                <w:szCs w:val="21"/>
              </w:rPr>
              <w:t>经营地址：</w:t>
            </w:r>
            <w:bookmarkStart w:id="2" w:name="生产地址"/>
            <w:r>
              <w:rPr>
                <w:rFonts w:asciiTheme="minorEastAsia" w:eastAsiaTheme="minorEastAsia" w:hAnsiTheme="minorEastAsia"/>
                <w:szCs w:val="21"/>
              </w:rPr>
              <w:t>重庆市江津区珞璜工业园</w:t>
            </w:r>
            <w:r>
              <w:rPr>
                <w:rFonts w:asciiTheme="minorEastAsia" w:eastAsiaTheme="minorEastAsia" w:hAnsiTheme="minorEastAsia"/>
                <w:szCs w:val="21"/>
              </w:rPr>
              <w:t>B</w:t>
            </w:r>
            <w:r>
              <w:rPr>
                <w:rFonts w:asciiTheme="minorEastAsia" w:eastAsiaTheme="minorEastAsia" w:hAnsiTheme="minorEastAsia"/>
                <w:szCs w:val="21"/>
              </w:rPr>
              <w:t>区中兴大道二路</w:t>
            </w:r>
            <w:r>
              <w:rPr>
                <w:rFonts w:asciiTheme="minorEastAsia" w:eastAsiaTheme="minorEastAsia" w:hAnsiTheme="minorEastAsia"/>
                <w:szCs w:val="21"/>
              </w:rPr>
              <w:t>7</w:t>
            </w:r>
            <w:r>
              <w:rPr>
                <w:rFonts w:asciiTheme="minorEastAsia" w:eastAsiaTheme="minorEastAsia" w:hAnsiTheme="minorEastAsia"/>
                <w:szCs w:val="21"/>
              </w:rPr>
              <w:t>号</w:t>
            </w:r>
            <w:bookmarkEnd w:id="2"/>
            <w:r>
              <w:rPr>
                <w:rFonts w:asciiTheme="minorEastAsia" w:eastAsiaTheme="minorEastAsia" w:hAnsiTheme="minorEastAsia" w:hint="eastAsia"/>
                <w:szCs w:val="21"/>
              </w:rPr>
              <w:t>，</w:t>
            </w:r>
            <w:r>
              <w:rPr>
                <w:rFonts w:asciiTheme="minorEastAsia" w:eastAsiaTheme="minorEastAsia" w:hAnsiTheme="minorEastAsia" w:hint="eastAsia"/>
                <w:szCs w:val="21"/>
              </w:rPr>
              <w:t>与审核任务书一致。</w:t>
            </w:r>
          </w:p>
          <w:p w:rsidR="00B6082B" w:rsidRDefault="00853198">
            <w:pPr>
              <w:spacing w:line="360" w:lineRule="auto"/>
              <w:ind w:firstLineChars="200" w:firstLine="420"/>
              <w:rPr>
                <w:rFonts w:ascii="宋体" w:hAnsi="宋体" w:cs="宋体"/>
                <w:szCs w:val="21"/>
              </w:rPr>
            </w:pPr>
            <w:r>
              <w:rPr>
                <w:rFonts w:ascii="宋体" w:hAnsi="宋体" w:cs="宋体" w:hint="eastAsia"/>
                <w:szCs w:val="21"/>
              </w:rPr>
              <w:t>公司按照</w:t>
            </w:r>
            <w:r>
              <w:rPr>
                <w:rFonts w:ascii="宋体" w:hAnsi="宋体" w:cs="宋体" w:hint="eastAsia"/>
                <w:szCs w:val="21"/>
                <w:lang w:val="de-DE"/>
              </w:rPr>
              <w:t>ISO14001:2015</w:t>
            </w:r>
            <w:r>
              <w:rPr>
                <w:rFonts w:ascii="宋体" w:hAnsi="宋体" w:cs="宋体" w:hint="eastAsia"/>
                <w:szCs w:val="21"/>
              </w:rPr>
              <w:t>及</w:t>
            </w:r>
            <w:r>
              <w:rPr>
                <w:rFonts w:ascii="宋体" w:hAnsi="宋体" w:cs="宋体" w:hint="eastAsia"/>
                <w:szCs w:val="21"/>
                <w:lang w:val="de-DE"/>
              </w:rPr>
              <w:t>ISO</w:t>
            </w:r>
            <w:r>
              <w:rPr>
                <w:rFonts w:ascii="宋体" w:hAnsi="宋体" w:cs="宋体" w:hint="eastAsia"/>
                <w:szCs w:val="21"/>
              </w:rPr>
              <w:t>45</w:t>
            </w:r>
            <w:r>
              <w:rPr>
                <w:rFonts w:ascii="宋体" w:hAnsi="宋体" w:cs="宋体" w:hint="eastAsia"/>
                <w:szCs w:val="21"/>
                <w:lang w:val="de-DE"/>
              </w:rPr>
              <w:t>001:201</w:t>
            </w:r>
            <w:r>
              <w:rPr>
                <w:rFonts w:ascii="宋体" w:hAnsi="宋体" w:cs="宋体" w:hint="eastAsia"/>
                <w:szCs w:val="21"/>
              </w:rPr>
              <w:t>8</w:t>
            </w:r>
            <w:r>
              <w:rPr>
                <w:rFonts w:ascii="宋体" w:hAnsi="宋体" w:cs="宋体" w:hint="eastAsia"/>
                <w:szCs w:val="21"/>
              </w:rPr>
              <w:t>标准的要求，建立、实施、保持和持续改进环境</w:t>
            </w:r>
            <w:r>
              <w:rPr>
                <w:rFonts w:ascii="宋体" w:hAnsi="宋体" w:cs="宋体" w:hint="eastAsia"/>
                <w:szCs w:val="21"/>
              </w:rPr>
              <w:t>和职业健康安全</w:t>
            </w:r>
            <w:r>
              <w:rPr>
                <w:rFonts w:ascii="宋体" w:hAnsi="宋体" w:cs="宋体" w:hint="eastAsia"/>
                <w:szCs w:val="21"/>
              </w:rPr>
              <w:t>管理体系，策划管理手册、程序文件、作业文件，包括所需过程及其相互作用，制定有风险管理控制办法，确定产生非预期的输出或过程失效对产品和顾客满意带来的风险，以及应对措施。</w:t>
            </w:r>
          </w:p>
          <w:p w:rsidR="00B6082B" w:rsidRDefault="00853198">
            <w:pPr>
              <w:spacing w:line="360" w:lineRule="auto"/>
              <w:ind w:firstLineChars="200" w:firstLine="420"/>
              <w:rPr>
                <w:rFonts w:ascii="宋体" w:hAnsi="宋体" w:cs="宋体"/>
                <w:szCs w:val="21"/>
              </w:rPr>
            </w:pPr>
            <w:r>
              <w:rPr>
                <w:rFonts w:ascii="宋体" w:hAnsi="宋体" w:cs="宋体" w:hint="eastAsia"/>
                <w:szCs w:val="21"/>
              </w:rPr>
              <w:t>组织制定有</w:t>
            </w:r>
            <w:r>
              <w:rPr>
                <w:rFonts w:ascii="宋体" w:hAnsi="宋体" w:cs="宋体" w:hint="eastAsia"/>
                <w:szCs w:val="21"/>
              </w:rPr>
              <w:t>内部审核和</w:t>
            </w:r>
            <w:r>
              <w:rPr>
                <w:rFonts w:ascii="宋体" w:hAnsi="宋体" w:cs="宋体" w:hint="eastAsia"/>
                <w:szCs w:val="21"/>
              </w:rPr>
              <w:t>管理评审控制程序，定期进行体系评审，必要时变更过程，以确保过程持续产生公司期望的结果。</w:t>
            </w:r>
          </w:p>
          <w:p w:rsidR="00B6082B" w:rsidRDefault="00853198">
            <w:pPr>
              <w:spacing w:line="360" w:lineRule="auto"/>
              <w:ind w:firstLineChars="200" w:firstLine="420"/>
              <w:rPr>
                <w:rFonts w:ascii="宋体" w:hAnsi="宋体" w:cs="宋体"/>
                <w:szCs w:val="21"/>
              </w:rPr>
            </w:pPr>
            <w:r>
              <w:rPr>
                <w:rFonts w:ascii="宋体" w:hAnsi="宋体" w:cs="宋体" w:hint="eastAsia"/>
                <w:szCs w:val="21"/>
              </w:rPr>
              <w:t>经现场确认，特殊过程：挤出、吹塑成型。</w:t>
            </w:r>
          </w:p>
          <w:p w:rsidR="00B6082B" w:rsidRDefault="00853198">
            <w:pPr>
              <w:pStyle w:val="a0"/>
              <w:rPr>
                <w:rFonts w:ascii="宋体" w:hAnsi="宋体"/>
                <w:szCs w:val="21"/>
              </w:rPr>
            </w:pPr>
            <w:r>
              <w:rPr>
                <w:rFonts w:ascii="宋体" w:hAnsi="宋体" w:cs="宋体" w:hint="eastAsia"/>
                <w:szCs w:val="21"/>
              </w:rPr>
              <w:lastRenderedPageBreak/>
              <w:t>---</w:t>
            </w:r>
            <w:r>
              <w:rPr>
                <w:rFonts w:ascii="宋体" w:hAnsi="宋体" w:cs="宋体" w:hint="eastAsia"/>
                <w:szCs w:val="21"/>
              </w:rPr>
              <w:t>公司外包过程：无。</w:t>
            </w:r>
          </w:p>
        </w:tc>
        <w:tc>
          <w:tcPr>
            <w:tcW w:w="1585" w:type="dxa"/>
          </w:tcPr>
          <w:p w:rsidR="00B6082B" w:rsidRDefault="00853198">
            <w:pPr>
              <w:rPr>
                <w:szCs w:val="21"/>
              </w:rPr>
            </w:pPr>
            <w:r>
              <w:rPr>
                <w:rFonts w:hint="eastAsia"/>
                <w:szCs w:val="21"/>
              </w:rPr>
              <w:lastRenderedPageBreak/>
              <w:t>符合</w:t>
            </w:r>
          </w:p>
        </w:tc>
      </w:tr>
      <w:tr w:rsidR="00B6082B">
        <w:trPr>
          <w:trHeight w:val="480"/>
        </w:trPr>
        <w:tc>
          <w:tcPr>
            <w:tcW w:w="2160" w:type="dxa"/>
          </w:tcPr>
          <w:p w:rsidR="00B6082B" w:rsidRDefault="00853198">
            <w:pPr>
              <w:rPr>
                <w:rFonts w:ascii="宋体" w:hAnsi="宋体" w:cs="宋体"/>
                <w:szCs w:val="21"/>
              </w:rPr>
            </w:pPr>
            <w:r>
              <w:rPr>
                <w:rFonts w:ascii="宋体" w:hAnsi="宋体" w:cs="宋体" w:hint="eastAsia"/>
                <w:szCs w:val="21"/>
              </w:rPr>
              <w:lastRenderedPageBreak/>
              <w:t>领导作用与承诺</w:t>
            </w:r>
          </w:p>
          <w:p w:rsidR="00B6082B" w:rsidRDefault="00B6082B"/>
        </w:tc>
        <w:tc>
          <w:tcPr>
            <w:tcW w:w="960" w:type="dxa"/>
          </w:tcPr>
          <w:p w:rsidR="00B6082B" w:rsidRDefault="00853198">
            <w:pPr>
              <w:jc w:val="left"/>
              <w:rPr>
                <w:b/>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5.1</w:t>
            </w:r>
          </w:p>
        </w:tc>
        <w:tc>
          <w:tcPr>
            <w:tcW w:w="10004" w:type="dxa"/>
          </w:tcPr>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总经理：张康明；管代：黄浩</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通过与总经理交流：总经理从以下活动方式对公司建立、实施质量、环境管理体系并持续改进其有效性所做出的承诺提供证据：</w:t>
            </w:r>
            <w:r>
              <w:rPr>
                <w:rFonts w:ascii="宋体" w:hAnsi="宋体" w:cs="宋体" w:hint="eastAsia"/>
                <w:szCs w:val="21"/>
              </w:rPr>
              <w:t xml:space="preserve"> </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、制定和发布公司自身发展管理方针；</w:t>
            </w:r>
            <w:r>
              <w:rPr>
                <w:rFonts w:ascii="宋体" w:hAnsi="宋体" w:cs="宋体" w:hint="eastAsia"/>
                <w:szCs w:val="21"/>
              </w:rPr>
              <w:t xml:space="preserve"> </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B6082B" w:rsidRDefault="00853198">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B6082B" w:rsidRDefault="00853198">
            <w:r>
              <w:rPr>
                <w:rFonts w:hint="eastAsia"/>
              </w:rPr>
              <w:t>符合</w:t>
            </w:r>
          </w:p>
        </w:tc>
      </w:tr>
      <w:tr w:rsidR="00B6082B">
        <w:trPr>
          <w:trHeight w:val="388"/>
        </w:trPr>
        <w:tc>
          <w:tcPr>
            <w:tcW w:w="2160" w:type="dxa"/>
          </w:tcPr>
          <w:p w:rsidR="00B6082B" w:rsidRDefault="00853198">
            <w:pPr>
              <w:rPr>
                <w:b/>
                <w:szCs w:val="21"/>
              </w:rPr>
            </w:pPr>
            <w:r>
              <w:rPr>
                <w:rFonts w:ascii="宋体" w:hAnsi="宋体" w:cs="宋体" w:hint="eastAsia"/>
                <w:szCs w:val="21"/>
              </w:rPr>
              <w:t>方针</w:t>
            </w:r>
          </w:p>
        </w:tc>
        <w:tc>
          <w:tcPr>
            <w:tcW w:w="960" w:type="dxa"/>
          </w:tcPr>
          <w:p w:rsidR="00B6082B" w:rsidRDefault="00853198">
            <w:pPr>
              <w:rPr>
                <w:b/>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5.2</w:t>
            </w:r>
          </w:p>
        </w:tc>
        <w:tc>
          <w:tcPr>
            <w:tcW w:w="10004" w:type="dxa"/>
          </w:tcPr>
          <w:p w:rsidR="00B6082B" w:rsidRDefault="00853198">
            <w:pPr>
              <w:spacing w:line="400" w:lineRule="exact"/>
              <w:jc w:val="left"/>
              <w:rPr>
                <w:rFonts w:ascii="宋体" w:hAnsi="宋体" w:cs="宋体"/>
                <w:szCs w:val="21"/>
              </w:rPr>
            </w:pPr>
            <w:r>
              <w:rPr>
                <w:rFonts w:ascii="宋体" w:hAnsi="宋体" w:cs="宋体" w:hint="eastAsia"/>
                <w:szCs w:val="21"/>
              </w:rPr>
              <w:t>质量、环境、安全方针（一体）：</w:t>
            </w:r>
          </w:p>
          <w:p w:rsidR="00B6082B" w:rsidRDefault="00853198">
            <w:pPr>
              <w:spacing w:line="400" w:lineRule="exact"/>
              <w:jc w:val="left"/>
              <w:rPr>
                <w:rFonts w:ascii="宋体" w:hAnsi="宋体" w:cs="宋体"/>
                <w:szCs w:val="21"/>
              </w:rPr>
            </w:pPr>
            <w:r>
              <w:rPr>
                <w:rFonts w:ascii="宋体" w:hAnsi="宋体" w:cs="宋体" w:hint="eastAsia"/>
                <w:szCs w:val="21"/>
              </w:rPr>
              <w:t xml:space="preserve">    </w:t>
            </w:r>
            <w:r>
              <w:rPr>
                <w:rFonts w:ascii="宋体" w:hAnsi="宋体" w:hint="eastAsia"/>
                <w:szCs w:val="21"/>
              </w:rPr>
              <w:t xml:space="preserve"> </w:t>
            </w:r>
            <w:r>
              <w:rPr>
                <w:rFonts w:ascii="宋体" w:hAnsi="宋体" w:hint="eastAsia"/>
                <w:szCs w:val="21"/>
              </w:rPr>
              <w:t>科技兴企、以质取胜；综合管理、遵章守纪；防治结合、保障安全；顾客满意、持续改进</w:t>
            </w:r>
            <w:r>
              <w:rPr>
                <w:rFonts w:ascii="宋体" w:hAnsi="宋体" w:cs="宋体" w:hint="eastAsia"/>
                <w:szCs w:val="21"/>
              </w:rPr>
              <w:t>。</w:t>
            </w:r>
          </w:p>
          <w:p w:rsidR="00B6082B" w:rsidRDefault="00853198">
            <w:pPr>
              <w:spacing w:line="400" w:lineRule="exact"/>
              <w:jc w:val="left"/>
              <w:rPr>
                <w:rFonts w:ascii="宋体" w:hAnsi="宋体" w:cs="宋体"/>
                <w:szCs w:val="21"/>
              </w:rPr>
            </w:pPr>
            <w:r>
              <w:rPr>
                <w:rFonts w:ascii="宋体" w:hAnsi="宋体" w:cs="宋体" w:hint="eastAsia"/>
                <w:szCs w:val="21"/>
              </w:rPr>
              <w:t>其内涵包含了：</w:t>
            </w:r>
          </w:p>
          <w:p w:rsidR="00B6082B" w:rsidRDefault="00853198">
            <w:pPr>
              <w:spacing w:line="400" w:lineRule="exact"/>
              <w:jc w:val="left"/>
              <w:rPr>
                <w:rFonts w:ascii="宋体" w:hAnsi="宋体" w:cs="宋体"/>
                <w:szCs w:val="21"/>
              </w:rPr>
            </w:pPr>
            <w:r>
              <w:rPr>
                <w:rFonts w:ascii="宋体" w:hAnsi="宋体" w:cs="宋体" w:hint="eastAsia"/>
                <w:szCs w:val="21"/>
              </w:rPr>
              <w:t>公司严格按照国家有关的产品质量标准和顾客要求执行，以优良的品质获得顾客的满意和忠诚；</w:t>
            </w:r>
          </w:p>
          <w:p w:rsidR="00B6082B" w:rsidRDefault="00853198">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B6082B" w:rsidRDefault="00853198">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B6082B" w:rsidRDefault="00853198">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公司只有在经营上坚持诚信守法，企业才能持续发展。</w:t>
            </w:r>
          </w:p>
          <w:p w:rsidR="00B6082B" w:rsidRDefault="00853198">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公司管理方针所体现的几个方面的内涵做出了诠释，方针与公司的总体经营理念相适应、协调，符合企业目前现状，体现了让顾客满意、保证质量符合性、预防污染、安全健康、遵纪守法、持续改进的承诺。</w:t>
            </w:r>
          </w:p>
          <w:p w:rsidR="00B6082B" w:rsidRDefault="00853198">
            <w:pPr>
              <w:spacing w:line="400" w:lineRule="exact"/>
              <w:jc w:val="left"/>
              <w:rPr>
                <w:rFonts w:ascii="宋体" w:hAnsi="宋体" w:cs="宋体"/>
                <w:szCs w:val="21"/>
              </w:rPr>
            </w:pPr>
            <w:r>
              <w:rPr>
                <w:rFonts w:ascii="宋体" w:hAnsi="宋体" w:cs="宋体" w:hint="eastAsia"/>
                <w:szCs w:val="21"/>
              </w:rPr>
              <w:t>QE</w:t>
            </w:r>
            <w:r>
              <w:rPr>
                <w:rFonts w:ascii="宋体" w:hAnsi="宋体" w:cs="宋体" w:hint="eastAsia"/>
                <w:szCs w:val="21"/>
              </w:rPr>
              <w:t>O</w:t>
            </w:r>
            <w:r>
              <w:rPr>
                <w:rFonts w:ascii="宋体" w:hAnsi="宋体" w:cs="宋体" w:hint="eastAsia"/>
                <w:szCs w:val="21"/>
              </w:rPr>
              <w:t>管理方针在手册上进行了确定和发布，并通过文件发放的形式发放至各部门、给员工进</w:t>
            </w:r>
            <w:r>
              <w:rPr>
                <w:rFonts w:ascii="宋体" w:hAnsi="宋体" w:cs="宋体" w:hint="eastAsia"/>
                <w:szCs w:val="21"/>
              </w:rPr>
              <w:t>行了宣传培训。</w:t>
            </w:r>
            <w:r>
              <w:rPr>
                <w:rFonts w:ascii="宋体" w:hAnsi="宋体" w:cs="宋体" w:hint="eastAsia"/>
                <w:szCs w:val="21"/>
              </w:rPr>
              <w:t>QE</w:t>
            </w:r>
            <w:r>
              <w:rPr>
                <w:rFonts w:ascii="宋体" w:hAnsi="宋体" w:cs="宋体" w:hint="eastAsia"/>
                <w:szCs w:val="21"/>
              </w:rPr>
              <w:t>O</w:t>
            </w:r>
            <w:r>
              <w:rPr>
                <w:rFonts w:ascii="宋体" w:hAnsi="宋体" w:cs="宋体" w:hint="eastAsia"/>
                <w:szCs w:val="21"/>
              </w:rPr>
              <w:t>方针对外进行了发布。</w:t>
            </w:r>
          </w:p>
          <w:p w:rsidR="00B6082B" w:rsidRDefault="00853198">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B6082B" w:rsidRDefault="00853198">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w:t>
            </w:r>
            <w:r>
              <w:rPr>
                <w:rFonts w:ascii="宋体" w:hAnsi="宋体" w:cs="宋体" w:hint="eastAsia"/>
                <w:szCs w:val="21"/>
              </w:rPr>
              <w:t>O</w:t>
            </w:r>
            <w:r>
              <w:rPr>
                <w:rFonts w:ascii="宋体" w:hAnsi="宋体" w:cs="宋体" w:hint="eastAsia"/>
                <w:szCs w:val="21"/>
              </w:rPr>
              <w:t>方针的内容和管理基本符合标准和法规要求。</w:t>
            </w:r>
          </w:p>
        </w:tc>
        <w:tc>
          <w:tcPr>
            <w:tcW w:w="1585" w:type="dxa"/>
          </w:tcPr>
          <w:p w:rsidR="00B6082B" w:rsidRDefault="00853198">
            <w:r>
              <w:rPr>
                <w:rFonts w:hint="eastAsia"/>
              </w:rPr>
              <w:lastRenderedPageBreak/>
              <w:t>符合</w:t>
            </w:r>
          </w:p>
        </w:tc>
      </w:tr>
      <w:tr w:rsidR="00B6082B">
        <w:trPr>
          <w:trHeight w:val="996"/>
        </w:trPr>
        <w:tc>
          <w:tcPr>
            <w:tcW w:w="2160" w:type="dxa"/>
          </w:tcPr>
          <w:p w:rsidR="00B6082B" w:rsidRDefault="00853198">
            <w:pPr>
              <w:adjustRightInd w:val="0"/>
              <w:snapToGrid w:val="0"/>
              <w:rPr>
                <w:rFonts w:ascii="宋体" w:hAnsi="宋体" w:cs="宋体"/>
                <w:szCs w:val="21"/>
              </w:rPr>
            </w:pPr>
            <w:r>
              <w:rPr>
                <w:rFonts w:ascii="宋体" w:hAnsi="宋体" w:cs="宋体" w:hint="eastAsia"/>
                <w:szCs w:val="21"/>
              </w:rPr>
              <w:lastRenderedPageBreak/>
              <w:t>组织的角色、职责和权限；</w:t>
            </w:r>
          </w:p>
          <w:p w:rsidR="00B6082B" w:rsidRDefault="00853198">
            <w:pPr>
              <w:rPr>
                <w:rFonts w:ascii="宋体" w:hAnsi="宋体" w:cs="宋体"/>
                <w:szCs w:val="21"/>
              </w:rPr>
            </w:pPr>
            <w:r>
              <w:rPr>
                <w:rFonts w:ascii="宋体" w:hAnsi="宋体" w:cs="宋体" w:hint="eastAsia"/>
                <w:szCs w:val="21"/>
              </w:rPr>
              <w:t>资源、角色、职责、责任与权限</w:t>
            </w:r>
          </w:p>
          <w:p w:rsidR="00B6082B" w:rsidRDefault="00B6082B">
            <w:pPr>
              <w:adjustRightInd w:val="0"/>
              <w:snapToGrid w:val="0"/>
              <w:rPr>
                <w:b/>
                <w:szCs w:val="21"/>
              </w:rPr>
            </w:pPr>
          </w:p>
        </w:tc>
        <w:tc>
          <w:tcPr>
            <w:tcW w:w="960" w:type="dxa"/>
          </w:tcPr>
          <w:p w:rsidR="00B6082B" w:rsidRDefault="00853198">
            <w:pPr>
              <w:rPr>
                <w:b/>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5.3</w:t>
            </w:r>
          </w:p>
        </w:tc>
        <w:tc>
          <w:tcPr>
            <w:tcW w:w="10004" w:type="dxa"/>
          </w:tcPr>
          <w:p w:rsidR="00B6082B" w:rsidRDefault="00853198">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B6082B" w:rsidRDefault="00853198">
            <w:r>
              <w:rPr>
                <w:rFonts w:hint="eastAsia"/>
              </w:rPr>
              <w:t>符合</w:t>
            </w:r>
          </w:p>
        </w:tc>
      </w:tr>
      <w:tr w:rsidR="00B6082B">
        <w:trPr>
          <w:trHeight w:val="945"/>
        </w:trPr>
        <w:tc>
          <w:tcPr>
            <w:tcW w:w="2160" w:type="dxa"/>
          </w:tcPr>
          <w:p w:rsidR="00B6082B" w:rsidRDefault="00853198">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B6082B" w:rsidRDefault="00853198">
            <w:pPr>
              <w:rPr>
                <w:b/>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6.1</w:t>
            </w:r>
          </w:p>
        </w:tc>
        <w:tc>
          <w:tcPr>
            <w:tcW w:w="10004" w:type="dxa"/>
          </w:tcPr>
          <w:p w:rsidR="00B6082B" w:rsidRDefault="00853198">
            <w:pPr>
              <w:widowControl/>
              <w:ind w:firstLineChars="200" w:firstLine="420"/>
              <w:jc w:val="left"/>
              <w:rPr>
                <w:rFonts w:ascii="宋体" w:hAnsi="宋体" w:cs="宋体"/>
                <w:szCs w:val="24"/>
              </w:rPr>
            </w:pPr>
            <w:r>
              <w:rPr>
                <w:rFonts w:ascii="宋体" w:hAnsi="宋体" w:cs="宋体" w:hint="eastAsia"/>
                <w:szCs w:val="24"/>
              </w:rPr>
              <w:t>公司策划并批准实施《风险和机遇评估分析及应对措施表》，内容包括活动</w:t>
            </w:r>
            <w:r>
              <w:rPr>
                <w:rFonts w:ascii="宋体" w:hAnsi="宋体" w:cs="宋体" w:hint="eastAsia"/>
                <w:szCs w:val="24"/>
              </w:rPr>
              <w:t>/</w:t>
            </w:r>
            <w:r>
              <w:rPr>
                <w:rFonts w:ascii="宋体" w:hAnsi="宋体" w:cs="宋体" w:hint="eastAsia"/>
                <w:szCs w:val="24"/>
              </w:rPr>
              <w:t>过程</w:t>
            </w:r>
            <w:r>
              <w:rPr>
                <w:rFonts w:ascii="宋体" w:hAnsi="宋体" w:cs="宋体" w:hint="eastAsia"/>
                <w:szCs w:val="24"/>
              </w:rPr>
              <w:tab/>
            </w:r>
            <w:r>
              <w:rPr>
                <w:rFonts w:ascii="宋体" w:hAnsi="宋体" w:cs="宋体" w:hint="eastAsia"/>
                <w:szCs w:val="24"/>
              </w:rPr>
              <w:t>风险因素、判断依据</w:t>
            </w:r>
            <w:r>
              <w:rPr>
                <w:rFonts w:ascii="宋体" w:hAnsi="宋体" w:cs="宋体" w:hint="eastAsia"/>
                <w:szCs w:val="24"/>
              </w:rPr>
              <w:tab/>
              <w:t>D=LEC</w:t>
            </w:r>
            <w:r>
              <w:rPr>
                <w:rFonts w:ascii="宋体" w:hAnsi="宋体" w:cs="宋体" w:hint="eastAsia"/>
                <w:szCs w:val="24"/>
              </w:rPr>
              <w:t>、现行控制方法、是否为重大风险、涉及的场所及部门等，抽查</w:t>
            </w:r>
            <w:r>
              <w:rPr>
                <w:rFonts w:ascii="宋体" w:hAnsi="宋体" w:cs="宋体" w:hint="eastAsia"/>
                <w:szCs w:val="24"/>
              </w:rPr>
              <w:t>2</w:t>
            </w:r>
            <w:r>
              <w:rPr>
                <w:rFonts w:ascii="宋体" w:hAnsi="宋体" w:cs="宋体" w:hint="eastAsia"/>
                <w:szCs w:val="24"/>
              </w:rPr>
              <w:t>项如下：</w:t>
            </w:r>
          </w:p>
          <w:p w:rsidR="00B6082B" w:rsidRDefault="00853198">
            <w:pPr>
              <w:widowControl/>
              <w:ind w:firstLineChars="200" w:firstLine="420"/>
              <w:jc w:val="left"/>
              <w:rPr>
                <w:rFonts w:ascii="宋体" w:hAnsi="宋体" w:cs="宋体"/>
                <w:szCs w:val="24"/>
              </w:rPr>
            </w:pPr>
            <w:r>
              <w:rPr>
                <w:rFonts w:ascii="宋体" w:hAnsi="宋体" w:cs="宋体" w:hint="eastAsia"/>
                <w:szCs w:val="24"/>
              </w:rPr>
              <w:t>活动</w:t>
            </w:r>
            <w:r>
              <w:rPr>
                <w:rFonts w:ascii="宋体" w:hAnsi="宋体" w:cs="宋体" w:hint="eastAsia"/>
                <w:szCs w:val="24"/>
              </w:rPr>
              <w:t>/</w:t>
            </w:r>
            <w:r>
              <w:rPr>
                <w:rFonts w:ascii="宋体" w:hAnsi="宋体" w:cs="宋体" w:hint="eastAsia"/>
                <w:szCs w:val="24"/>
              </w:rPr>
              <w:t>过程</w:t>
            </w:r>
            <w:r>
              <w:rPr>
                <w:rFonts w:ascii="宋体" w:hAnsi="宋体" w:cs="宋体" w:hint="eastAsia"/>
                <w:szCs w:val="24"/>
              </w:rPr>
              <w:t xml:space="preserve">...   </w:t>
            </w:r>
            <w:r>
              <w:rPr>
                <w:rFonts w:ascii="宋体" w:hAnsi="宋体" w:cs="宋体" w:hint="eastAsia"/>
                <w:szCs w:val="24"/>
              </w:rPr>
              <w:t>风险因素</w:t>
            </w:r>
            <w:r>
              <w:rPr>
                <w:rFonts w:ascii="宋体" w:hAnsi="宋体" w:cs="宋体" w:hint="eastAsia"/>
                <w:szCs w:val="24"/>
              </w:rPr>
              <w:t xml:space="preserve">...     </w:t>
            </w:r>
            <w:r>
              <w:rPr>
                <w:rFonts w:ascii="宋体" w:hAnsi="宋体" w:cs="宋体" w:hint="eastAsia"/>
                <w:szCs w:val="24"/>
              </w:rPr>
              <w:t>现行控制方法</w:t>
            </w:r>
            <w:r>
              <w:rPr>
                <w:rFonts w:ascii="宋体" w:hAnsi="宋体" w:cs="宋体" w:hint="eastAsia"/>
                <w:szCs w:val="24"/>
              </w:rPr>
              <w:t>...</w:t>
            </w:r>
          </w:p>
          <w:p w:rsidR="00B6082B" w:rsidRDefault="00853198">
            <w:pPr>
              <w:widowControl/>
              <w:ind w:firstLineChars="200" w:firstLine="420"/>
              <w:jc w:val="left"/>
              <w:rPr>
                <w:rFonts w:ascii="宋体" w:hAnsi="宋体" w:cs="宋体"/>
                <w:szCs w:val="24"/>
              </w:rPr>
            </w:pPr>
            <w:r>
              <w:rPr>
                <w:rFonts w:ascii="宋体" w:hAnsi="宋体" w:cs="宋体" w:hint="eastAsia"/>
                <w:szCs w:val="24"/>
              </w:rPr>
              <w:t>任务过多；</w:t>
            </w:r>
            <w:r>
              <w:rPr>
                <w:rFonts w:ascii="宋体" w:hAnsi="宋体" w:cs="宋体" w:hint="eastAsia"/>
                <w:szCs w:val="24"/>
              </w:rPr>
              <w:t>1</w:t>
            </w:r>
            <w:r>
              <w:rPr>
                <w:rFonts w:ascii="宋体" w:hAnsi="宋体" w:cs="宋体" w:hint="eastAsia"/>
                <w:szCs w:val="24"/>
              </w:rPr>
              <w:t>）即将延期，</w:t>
            </w:r>
            <w:r>
              <w:rPr>
                <w:rFonts w:ascii="宋体" w:hAnsi="宋体" w:cs="宋体" w:hint="eastAsia"/>
                <w:szCs w:val="24"/>
              </w:rPr>
              <w:t>2</w:t>
            </w:r>
            <w:r>
              <w:rPr>
                <w:rFonts w:ascii="宋体" w:hAnsi="宋体" w:cs="宋体" w:hint="eastAsia"/>
                <w:szCs w:val="24"/>
              </w:rPr>
              <w:t>）增加人手；按照顾客交期的紧急程度，重新安排作业顺序，若有时间或瓶颈工序亦以加班安全。</w:t>
            </w:r>
          </w:p>
          <w:p w:rsidR="00B6082B" w:rsidRDefault="00853198">
            <w:pPr>
              <w:widowControl/>
              <w:ind w:firstLineChars="200" w:firstLine="420"/>
              <w:jc w:val="left"/>
              <w:rPr>
                <w:rFonts w:ascii="宋体" w:hAnsi="宋体" w:cs="宋体"/>
                <w:szCs w:val="24"/>
              </w:rPr>
            </w:pPr>
            <w:r>
              <w:rPr>
                <w:rFonts w:ascii="宋体" w:hAnsi="宋体" w:cs="宋体" w:hint="eastAsia"/>
                <w:szCs w:val="24"/>
              </w:rPr>
              <w:t xml:space="preserve">......                         </w:t>
            </w:r>
          </w:p>
          <w:p w:rsidR="00B6082B" w:rsidRDefault="00853198">
            <w:pPr>
              <w:widowControl/>
              <w:ind w:firstLineChars="200" w:firstLine="420"/>
              <w:jc w:val="left"/>
              <w:rPr>
                <w:rFonts w:ascii="宋体" w:hAnsi="宋体" w:cs="宋体"/>
                <w:szCs w:val="24"/>
              </w:rPr>
            </w:pPr>
            <w:r>
              <w:rPr>
                <w:rFonts w:ascii="宋体" w:hAnsi="宋体" w:cs="宋体" w:hint="eastAsia"/>
                <w:szCs w:val="24"/>
              </w:rPr>
              <w:t>应对风险和机遇的措施应与其对于产品和服务符合性的潜在影响相适应。</w:t>
            </w:r>
          </w:p>
          <w:p w:rsidR="00B6082B" w:rsidRDefault="008531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提供有《环境因素识别与评价控制程序》，内容包括环境因素的识别、确认、汇总、评价和重要环境因素的确定、登记、清单发放及更新控制。</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w:t>
            </w:r>
            <w:r>
              <w:rPr>
                <w:rFonts w:ascii="宋体" w:hAnsi="宋体" w:cs="宋体" w:hint="eastAsia"/>
                <w:szCs w:val="21"/>
              </w:rPr>
              <w:t>三</w:t>
            </w:r>
            <w:r>
              <w:rPr>
                <w:rFonts w:ascii="宋体" w:hAnsi="宋体" w:cs="宋体" w:hint="eastAsia"/>
                <w:szCs w:val="21"/>
              </w:rPr>
              <w:t>项：</w:t>
            </w:r>
          </w:p>
          <w:p w:rsidR="00B6082B" w:rsidRDefault="00853198">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）固废排放；</w:t>
            </w:r>
            <w:r>
              <w:rPr>
                <w:rFonts w:ascii="宋体" w:hAnsi="宋体" w:cs="宋体" w:hint="eastAsia"/>
                <w:szCs w:val="21"/>
              </w:rPr>
              <w:t>3</w:t>
            </w:r>
            <w:r>
              <w:rPr>
                <w:rFonts w:ascii="宋体" w:hAnsi="宋体" w:cs="宋体" w:hint="eastAsia"/>
                <w:szCs w:val="21"/>
              </w:rPr>
              <w:t>）</w:t>
            </w:r>
            <w:r>
              <w:rPr>
                <w:rFonts w:ascii="宋体" w:hAnsi="宋体" w:hint="eastAsia"/>
                <w:szCs w:val="21"/>
              </w:rPr>
              <w:t>噪音排放。</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B6082B" w:rsidRDefault="00853198">
            <w:pPr>
              <w:widowControl/>
              <w:jc w:val="left"/>
            </w:pPr>
            <w:r>
              <w:rPr>
                <w:rFonts w:ascii="宋体" w:hAnsi="宋体" w:cs="宋体" w:hint="eastAsia"/>
                <w:szCs w:val="21"/>
              </w:rPr>
              <w:t>1</w:t>
            </w:r>
            <w:r>
              <w:rPr>
                <w:rFonts w:ascii="宋体" w:hAnsi="宋体" w:cs="宋体" w:hint="eastAsia"/>
                <w:szCs w:val="21"/>
              </w:rPr>
              <w:t>、</w:t>
            </w:r>
            <w:r>
              <w:rPr>
                <w:rFonts w:ascii="宋体" w:hAnsi="宋体" w:cs="宋体" w:hint="eastAsia"/>
                <w:szCs w:val="21"/>
              </w:rPr>
              <w:t>固废排放</w:t>
            </w:r>
            <w:r>
              <w:rPr>
                <w:rFonts w:ascii="宋体" w:hAnsi="宋体" w:cs="宋体" w:hint="eastAsia"/>
                <w:szCs w:val="21"/>
              </w:rPr>
              <w:t>控制方法及实施步骤</w:t>
            </w:r>
            <w:r>
              <w:rPr>
                <w:rFonts w:ascii="宋体" w:hAnsi="宋体" w:cs="宋体" w:hint="eastAsia"/>
                <w:szCs w:val="21"/>
              </w:rPr>
              <w:t>：</w:t>
            </w:r>
            <w:r>
              <w:rPr>
                <w:rFonts w:ascii="宋体" w:hAnsi="宋体" w:cs="宋体" w:hint="eastAsia"/>
                <w:color w:val="000000"/>
                <w:kern w:val="0"/>
                <w:szCs w:val="21"/>
                <w:lang/>
              </w:rPr>
              <w:t>国家对危险废物的处理采取严格的管理制度，危险废物的转移应遵守《危</w:t>
            </w:r>
            <w:r>
              <w:rPr>
                <w:rFonts w:ascii="宋体" w:hAnsi="宋体" w:cs="宋体" w:hint="eastAsia"/>
                <w:color w:val="000000"/>
                <w:kern w:val="0"/>
                <w:szCs w:val="21"/>
                <w:lang/>
              </w:rPr>
              <w:lastRenderedPageBreak/>
              <w:t>险废物转移联单管理办法》及其他有关规定的要求，以便管理部门对危险废物的流向进行有效控制，防止在转移过程中的二次污染</w:t>
            </w:r>
            <w:r>
              <w:rPr>
                <w:rFonts w:ascii="宋体" w:hAnsi="宋体" w:cs="宋体" w:hint="eastAsia"/>
                <w:color w:val="000000"/>
                <w:kern w:val="0"/>
                <w:szCs w:val="21"/>
                <w:lang/>
              </w:rPr>
              <w:t>；</w:t>
            </w:r>
            <w:r>
              <w:rPr>
                <w:rFonts w:ascii="宋体" w:hAnsi="宋体" w:cs="宋体" w:hint="eastAsia"/>
                <w:color w:val="000000"/>
                <w:kern w:val="0"/>
                <w:szCs w:val="21"/>
                <w:lang/>
              </w:rPr>
              <w:t>生</w:t>
            </w:r>
            <w:r>
              <w:rPr>
                <w:rFonts w:ascii="宋体" w:hAnsi="宋体" w:cs="宋体" w:hint="eastAsia"/>
                <w:color w:val="000000"/>
                <w:kern w:val="0"/>
                <w:szCs w:val="21"/>
                <w:lang/>
              </w:rPr>
              <w:t>活垃圾由当地环卫部门收集处理</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t>废棉纱、含油手套等为危险废物，在厂区危废暂存间暂存，定期交有危废处理资质的单位处理。</w:t>
            </w:r>
          </w:p>
          <w:p w:rsidR="00B6082B" w:rsidRDefault="00B6082B">
            <w:pPr>
              <w:widowControl/>
              <w:jc w:val="left"/>
            </w:pPr>
          </w:p>
          <w:p w:rsidR="00B6082B" w:rsidRDefault="00853198">
            <w:pPr>
              <w:widowControl/>
              <w:jc w:val="left"/>
              <w:rPr>
                <w:rFonts w:ascii="宋体" w:hAnsi="宋体" w:cs="宋体"/>
                <w:szCs w:val="21"/>
              </w:rPr>
            </w:pPr>
            <w:r>
              <w:rPr>
                <w:rFonts w:ascii="宋体" w:hAnsi="宋体" w:cs="宋体" w:hint="eastAsia"/>
                <w:color w:val="000000"/>
                <w:kern w:val="0"/>
                <w:szCs w:val="21"/>
                <w:lang/>
              </w:rPr>
              <w:t xml:space="preserve"> </w:t>
            </w:r>
            <w:r>
              <w:rPr>
                <w:rFonts w:ascii="宋体" w:hAnsi="宋体" w:cs="宋体" w:hint="eastAsia"/>
                <w:szCs w:val="21"/>
              </w:rPr>
              <w:t>2</w:t>
            </w:r>
            <w:r>
              <w:rPr>
                <w:rFonts w:ascii="宋体" w:hAnsi="宋体" w:cs="宋体" w:hint="eastAsia"/>
                <w:szCs w:val="21"/>
              </w:rPr>
              <w:t>、噪声排放</w:t>
            </w:r>
            <w:r>
              <w:rPr>
                <w:rFonts w:ascii="宋体" w:hAnsi="宋体" w:cs="宋体" w:hint="eastAsia"/>
                <w:szCs w:val="21"/>
              </w:rPr>
              <w:t>控制措施</w:t>
            </w:r>
            <w:r>
              <w:rPr>
                <w:rFonts w:ascii="宋体" w:hAnsi="宋体" w:cs="宋体" w:hint="eastAsia"/>
                <w:szCs w:val="21"/>
              </w:rPr>
              <w:t>：</w:t>
            </w:r>
          </w:p>
          <w:p w:rsidR="00B6082B" w:rsidRDefault="00853198">
            <w:pPr>
              <w:pStyle w:val="1"/>
              <w:ind w:firstLineChars="0" w:firstLine="0"/>
              <w:rPr>
                <w:rFonts w:ascii="宋体" w:hAnsi="宋体" w:cs="宋体"/>
                <w:szCs w:val="21"/>
              </w:rPr>
            </w:pPr>
            <w:r>
              <w:rPr>
                <w:rFonts w:ascii="宋体" w:hAnsi="宋体" w:cs="宋体" w:hint="eastAsia"/>
                <w:szCs w:val="21"/>
              </w:rPr>
              <w:t>1</w:t>
            </w:r>
            <w:r>
              <w:rPr>
                <w:rFonts w:ascii="宋体" w:hAnsi="宋体" w:cs="宋体" w:hint="eastAsia"/>
                <w:szCs w:val="21"/>
              </w:rPr>
              <w:t>）合理布局</w:t>
            </w:r>
            <w:r>
              <w:rPr>
                <w:rFonts w:ascii="宋体" w:hAnsi="宋体" w:cs="宋体" w:hint="eastAsia"/>
                <w:szCs w:val="21"/>
              </w:rPr>
              <w:t>:</w:t>
            </w:r>
            <w:r>
              <w:rPr>
                <w:rFonts w:ascii="宋体" w:hAnsi="宋体" w:cs="宋体" w:hint="eastAsia"/>
                <w:szCs w:val="21"/>
              </w:rPr>
              <w:t>主要产噪设备均布置在车间内</w:t>
            </w:r>
            <w:r>
              <w:rPr>
                <w:rFonts w:ascii="宋体" w:hAnsi="宋体" w:cs="宋体" w:hint="eastAsia"/>
                <w:szCs w:val="21"/>
              </w:rPr>
              <w:t>,</w:t>
            </w:r>
            <w:r>
              <w:rPr>
                <w:rFonts w:ascii="宋体" w:hAnsi="宋体" w:cs="宋体" w:hint="eastAsia"/>
                <w:szCs w:val="21"/>
              </w:rPr>
              <w:t>利用房间进行隔声并尽量布置在平面的中央</w:t>
            </w:r>
            <w:r>
              <w:rPr>
                <w:rFonts w:ascii="宋体" w:hAnsi="宋体" w:cs="宋体" w:hint="eastAsia"/>
                <w:szCs w:val="21"/>
              </w:rPr>
              <w:t>,</w:t>
            </w:r>
            <w:r>
              <w:rPr>
                <w:rFonts w:ascii="宋体" w:hAnsi="宋体" w:cs="宋体" w:hint="eastAsia"/>
                <w:szCs w:val="21"/>
              </w:rPr>
              <w:t>利用距离进行噪声衰减。</w:t>
            </w:r>
          </w:p>
          <w:p w:rsidR="00B6082B" w:rsidRDefault="00853198">
            <w:pPr>
              <w:pStyle w:val="1"/>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）选用低噪声设备</w:t>
            </w:r>
            <w:r>
              <w:rPr>
                <w:rFonts w:ascii="宋体" w:hAnsi="宋体" w:cs="宋体" w:hint="eastAsia"/>
                <w:szCs w:val="21"/>
              </w:rPr>
              <w:t>:</w:t>
            </w:r>
            <w:r>
              <w:rPr>
                <w:rFonts w:ascii="宋体" w:hAnsi="宋体" w:cs="宋体" w:hint="eastAsia"/>
                <w:szCs w:val="21"/>
              </w:rPr>
              <w:t>充分选用先进的低噪设备</w:t>
            </w:r>
            <w:r>
              <w:rPr>
                <w:rFonts w:ascii="宋体" w:hAnsi="宋体" w:cs="宋体" w:hint="eastAsia"/>
                <w:szCs w:val="21"/>
              </w:rPr>
              <w:t>,</w:t>
            </w:r>
            <w:r>
              <w:rPr>
                <w:rFonts w:ascii="宋体" w:hAnsi="宋体" w:cs="宋体" w:hint="eastAsia"/>
                <w:szCs w:val="21"/>
              </w:rPr>
              <w:t>如选用低噪的空压机、泵等</w:t>
            </w:r>
            <w:r>
              <w:rPr>
                <w:rFonts w:ascii="宋体" w:hAnsi="宋体" w:cs="宋体" w:hint="eastAsia"/>
                <w:szCs w:val="21"/>
              </w:rPr>
              <w:t>,</w:t>
            </w:r>
            <w:r>
              <w:rPr>
                <w:rFonts w:ascii="宋体" w:hAnsi="宋体" w:cs="宋体" w:hint="eastAsia"/>
                <w:szCs w:val="21"/>
              </w:rPr>
              <w:t>以从声源上降低设备本身噪声。设备与管道之间的连接采用柔性连接</w:t>
            </w:r>
            <w:r>
              <w:rPr>
                <w:rFonts w:ascii="宋体" w:hAnsi="宋体" w:cs="宋体" w:hint="eastAsia"/>
                <w:szCs w:val="21"/>
              </w:rPr>
              <w:t>,</w:t>
            </w:r>
            <w:r>
              <w:rPr>
                <w:rFonts w:ascii="宋体" w:hAnsi="宋体" w:cs="宋体" w:hint="eastAsia"/>
                <w:szCs w:val="21"/>
              </w:rPr>
              <w:t>以减小噪声和振动的传递。</w:t>
            </w:r>
          </w:p>
          <w:p w:rsidR="00B6082B" w:rsidRDefault="00853198">
            <w:pPr>
              <w:pStyle w:val="1"/>
              <w:ind w:firstLineChars="0" w:firstLine="0"/>
              <w:rPr>
                <w:rFonts w:ascii="宋体" w:hAnsi="宋体" w:cs="宋体"/>
                <w:szCs w:val="21"/>
              </w:rPr>
            </w:pPr>
            <w:r>
              <w:rPr>
                <w:rFonts w:ascii="宋体" w:hAnsi="宋体" w:cs="宋体" w:hint="eastAsia"/>
                <w:szCs w:val="21"/>
              </w:rPr>
              <w:t>3</w:t>
            </w:r>
            <w:r>
              <w:rPr>
                <w:rFonts w:ascii="宋体" w:hAnsi="宋体" w:cs="宋体" w:hint="eastAsia"/>
                <w:szCs w:val="21"/>
              </w:rPr>
              <w:t>）设施设备采用减振台基础</w:t>
            </w:r>
            <w:r>
              <w:rPr>
                <w:rFonts w:ascii="宋体" w:hAnsi="宋体" w:cs="宋体" w:hint="eastAsia"/>
                <w:szCs w:val="21"/>
              </w:rPr>
              <w:t>,</w:t>
            </w:r>
            <w:r>
              <w:rPr>
                <w:rFonts w:ascii="宋体" w:hAnsi="宋体" w:cs="宋体" w:hint="eastAsia"/>
                <w:szCs w:val="21"/>
              </w:rPr>
              <w:t>通风机的进风和出风均加设消音器</w:t>
            </w:r>
            <w:r>
              <w:rPr>
                <w:rFonts w:ascii="宋体" w:hAnsi="宋体" w:cs="宋体" w:hint="eastAsia"/>
                <w:szCs w:val="21"/>
              </w:rPr>
              <w:t>,</w:t>
            </w:r>
            <w:r>
              <w:rPr>
                <w:rFonts w:ascii="宋体" w:hAnsi="宋体" w:cs="宋体" w:hint="eastAsia"/>
                <w:szCs w:val="21"/>
              </w:rPr>
              <w:t>接头处采用柔性软接头</w:t>
            </w:r>
            <w:r>
              <w:rPr>
                <w:rFonts w:ascii="宋体" w:hAnsi="宋体" w:cs="宋体" w:hint="eastAsia"/>
                <w:szCs w:val="21"/>
              </w:rPr>
              <w:t>;</w:t>
            </w:r>
          </w:p>
          <w:p w:rsidR="00B6082B" w:rsidRDefault="00853198">
            <w:pPr>
              <w:pStyle w:val="1"/>
              <w:ind w:firstLineChars="0" w:firstLine="0"/>
              <w:rPr>
                <w:rFonts w:ascii="宋体" w:hAnsi="宋体" w:cs="宋体"/>
                <w:szCs w:val="21"/>
              </w:rPr>
            </w:pPr>
            <w:r>
              <w:rPr>
                <w:rFonts w:ascii="宋体" w:hAnsi="宋体" w:cs="宋体" w:hint="eastAsia"/>
                <w:szCs w:val="21"/>
              </w:rPr>
              <w:t>4</w:t>
            </w:r>
            <w:r>
              <w:rPr>
                <w:rFonts w:ascii="宋体" w:hAnsi="宋体" w:cs="宋体" w:hint="eastAsia"/>
                <w:szCs w:val="21"/>
              </w:rPr>
              <w:t>）加强设备的维护</w:t>
            </w:r>
            <w:r>
              <w:rPr>
                <w:rFonts w:ascii="宋体" w:hAnsi="宋体" w:cs="宋体" w:hint="eastAsia"/>
                <w:szCs w:val="21"/>
              </w:rPr>
              <w:t>,</w:t>
            </w:r>
            <w:r>
              <w:rPr>
                <w:rFonts w:ascii="宋体" w:hAnsi="宋体" w:cs="宋体" w:hint="eastAsia"/>
                <w:szCs w:val="21"/>
              </w:rPr>
              <w:t>确保设备处于良好的运转状态</w:t>
            </w:r>
            <w:r>
              <w:rPr>
                <w:rFonts w:ascii="宋体" w:hAnsi="宋体" w:cs="宋体" w:hint="eastAsia"/>
                <w:szCs w:val="21"/>
              </w:rPr>
              <w:t>,</w:t>
            </w:r>
            <w:r>
              <w:rPr>
                <w:rFonts w:ascii="宋体" w:hAnsi="宋体" w:cs="宋体" w:hint="eastAsia"/>
                <w:szCs w:val="21"/>
              </w:rPr>
              <w:t>杜绝因设备不正常运转时产生的高噪声现象。</w:t>
            </w:r>
          </w:p>
          <w:p w:rsidR="00B6082B" w:rsidRDefault="00853198">
            <w:pPr>
              <w:tabs>
                <w:tab w:val="center" w:pos="3169"/>
              </w:tabs>
              <w:spacing w:line="400" w:lineRule="exact"/>
              <w:jc w:val="left"/>
              <w:rPr>
                <w:rFonts w:ascii="宋体" w:hAnsi="宋体" w:cs="宋体"/>
                <w:szCs w:val="21"/>
              </w:rPr>
            </w:pPr>
            <w:r>
              <w:rPr>
                <w:rFonts w:ascii="宋体" w:hAnsi="宋体" w:hint="eastAsia"/>
                <w:szCs w:val="21"/>
              </w:rPr>
              <w:t>公司</w:t>
            </w:r>
            <w:r>
              <w:rPr>
                <w:rFonts w:ascii="宋体" w:hAnsi="宋体" w:hint="eastAsia"/>
                <w:szCs w:val="21"/>
              </w:rPr>
              <w:t>不可接受风险</w:t>
            </w:r>
            <w:r>
              <w:rPr>
                <w:rFonts w:ascii="宋体" w:hAnsi="宋体" w:hint="eastAsia"/>
                <w:szCs w:val="21"/>
              </w:rPr>
              <w:t>有</w:t>
            </w:r>
            <w:r>
              <w:rPr>
                <w:rFonts w:ascii="宋体" w:hAnsi="宋体" w:hint="eastAsia"/>
                <w:szCs w:val="21"/>
              </w:rPr>
              <w:t>：</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）机械伤害</w:t>
            </w:r>
            <w:r>
              <w:rPr>
                <w:rFonts w:hint="eastAsia"/>
                <w:szCs w:val="21"/>
              </w:rPr>
              <w:t>等</w:t>
            </w:r>
            <w:r>
              <w:rPr>
                <w:rFonts w:hint="eastAsia"/>
                <w:szCs w:val="21"/>
              </w:rPr>
              <w:t>3</w:t>
            </w:r>
            <w:r>
              <w:rPr>
                <w:rFonts w:hint="eastAsia"/>
                <w:szCs w:val="21"/>
              </w:rPr>
              <w:t>项</w:t>
            </w:r>
            <w:r>
              <w:rPr>
                <w:rFonts w:hint="eastAsia"/>
                <w:szCs w:val="21"/>
              </w:rPr>
              <w:t>。</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查见作业活动中（可能）发生的机械伤害事故确定的管理措施要求：</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）使用机械必须严格分包资质审查，确保合同分包具备安全生产能力、机械合格</w:t>
            </w:r>
            <w:r>
              <w:rPr>
                <w:rFonts w:ascii="宋体" w:hAnsi="宋体" w:cs="宋体" w:hint="eastAsia"/>
                <w:szCs w:val="21"/>
              </w:rPr>
              <w:t>;</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）小型机械使用前要检验，并进行书面安全技术交底，严格按操作规程作业</w:t>
            </w:r>
            <w:r>
              <w:rPr>
                <w:rFonts w:ascii="宋体" w:hAnsi="宋体" w:cs="宋体" w:hint="eastAsia"/>
                <w:szCs w:val="21"/>
              </w:rPr>
              <w:t>:</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）机械安全防护装置齐全有效，定期维修检</w:t>
            </w:r>
            <w:r>
              <w:rPr>
                <w:rFonts w:ascii="宋体" w:hAnsi="宋体" w:cs="宋体" w:hint="eastAsia"/>
                <w:szCs w:val="21"/>
              </w:rPr>
              <w:t>:</w:t>
            </w:r>
            <w:r>
              <w:rPr>
                <w:rFonts w:ascii="宋体" w:hAnsi="宋体" w:cs="宋体" w:hint="eastAsia"/>
                <w:szCs w:val="21"/>
              </w:rPr>
              <w:t>殊机械作业人员要持证上岗</w:t>
            </w:r>
            <w:r>
              <w:rPr>
                <w:rFonts w:ascii="宋体" w:hAnsi="宋体" w:cs="宋体" w:hint="eastAsia"/>
                <w:szCs w:val="21"/>
              </w:rPr>
              <w:t>;</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）机械修理由专业人员进行，严格按操作规程进行。</w:t>
            </w:r>
          </w:p>
          <w:p w:rsidR="00B6082B" w:rsidRDefault="00853198">
            <w:pPr>
              <w:pStyle w:val="a0"/>
            </w:pPr>
            <w:r>
              <w:rPr>
                <w:rFonts w:ascii="宋体" w:hAnsi="宋体" w:cs="宋体" w:hint="eastAsia"/>
                <w:szCs w:val="21"/>
              </w:rPr>
              <w:t>......</w:t>
            </w:r>
          </w:p>
          <w:p w:rsidR="00B6082B" w:rsidRDefault="00853198">
            <w:pPr>
              <w:pStyle w:val="1"/>
              <w:ind w:firstLineChars="0" w:firstLine="0"/>
              <w:rPr>
                <w:rFonts w:ascii="宋体" w:hAnsi="宋体" w:cs="宋体"/>
                <w:szCs w:val="21"/>
              </w:rPr>
            </w:pPr>
            <w:r>
              <w:rPr>
                <w:rFonts w:ascii="宋体" w:hAnsi="宋体" w:cs="宋体" w:hint="eastAsia"/>
                <w:szCs w:val="21"/>
              </w:rPr>
              <w:t>应对风险和机遇的措施与其对于产品和服务符合性的潜在影响相适应。</w:t>
            </w:r>
          </w:p>
        </w:tc>
        <w:tc>
          <w:tcPr>
            <w:tcW w:w="1585" w:type="dxa"/>
          </w:tcPr>
          <w:p w:rsidR="00B6082B" w:rsidRDefault="00853198">
            <w:r>
              <w:rPr>
                <w:rFonts w:hint="eastAsia"/>
              </w:rPr>
              <w:lastRenderedPageBreak/>
              <w:t>符合</w:t>
            </w:r>
          </w:p>
        </w:tc>
      </w:tr>
      <w:tr w:rsidR="00B6082B">
        <w:trPr>
          <w:trHeight w:val="677"/>
        </w:trPr>
        <w:tc>
          <w:tcPr>
            <w:tcW w:w="2160" w:type="dxa"/>
          </w:tcPr>
          <w:p w:rsidR="00B6082B" w:rsidRDefault="00853198">
            <w:pPr>
              <w:rPr>
                <w:b/>
                <w:szCs w:val="21"/>
              </w:rPr>
            </w:pPr>
            <w:r>
              <w:rPr>
                <w:rFonts w:ascii="宋体" w:hAnsi="宋体" w:hint="eastAsia"/>
                <w:szCs w:val="21"/>
              </w:rPr>
              <w:lastRenderedPageBreak/>
              <w:t>目标及其实现的策划</w:t>
            </w:r>
          </w:p>
        </w:tc>
        <w:tc>
          <w:tcPr>
            <w:tcW w:w="960" w:type="dxa"/>
          </w:tcPr>
          <w:p w:rsidR="00B6082B" w:rsidRDefault="00853198">
            <w:pPr>
              <w:rPr>
                <w:rFonts w:ascii="宋体" w:hAnsi="宋体" w:cs="宋体"/>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 xml:space="preserve">6.2 </w:t>
            </w:r>
          </w:p>
          <w:p w:rsidR="00B6082B" w:rsidRDefault="00B6082B">
            <w:pPr>
              <w:rPr>
                <w:b/>
                <w:szCs w:val="21"/>
              </w:rPr>
            </w:pPr>
          </w:p>
        </w:tc>
        <w:tc>
          <w:tcPr>
            <w:tcW w:w="10004" w:type="dxa"/>
          </w:tcPr>
          <w:p w:rsidR="00B6082B" w:rsidRDefault="00853198">
            <w:pPr>
              <w:pStyle w:val="aa"/>
              <w:spacing w:line="400" w:lineRule="exact"/>
              <w:rPr>
                <w:rFonts w:ascii="宋体" w:hAnsi="宋体"/>
                <w:color w:val="auto"/>
                <w:kern w:val="2"/>
                <w:sz w:val="21"/>
                <w:szCs w:val="21"/>
              </w:rPr>
            </w:pPr>
            <w:r>
              <w:rPr>
                <w:rFonts w:ascii="宋体" w:hAnsi="宋体" w:hint="eastAsia"/>
                <w:color w:val="auto"/>
                <w:kern w:val="2"/>
                <w:sz w:val="21"/>
                <w:szCs w:val="21"/>
              </w:rPr>
              <w:t>公司</w:t>
            </w:r>
            <w:r>
              <w:rPr>
                <w:rFonts w:ascii="宋体" w:hAnsi="宋体" w:hint="eastAsia"/>
                <w:color w:val="auto"/>
                <w:kern w:val="2"/>
                <w:sz w:val="21"/>
                <w:szCs w:val="21"/>
              </w:rPr>
              <w:t>环境、职业健康安全</w:t>
            </w:r>
            <w:r>
              <w:rPr>
                <w:rFonts w:ascii="宋体" w:hAnsi="宋体" w:hint="eastAsia"/>
                <w:color w:val="auto"/>
                <w:kern w:val="2"/>
                <w:sz w:val="21"/>
                <w:szCs w:val="21"/>
              </w:rPr>
              <w:t>目标：</w:t>
            </w:r>
          </w:p>
          <w:p w:rsidR="00B6082B" w:rsidRDefault="00853198">
            <w:pPr>
              <w:ind w:firstLineChars="300" w:firstLine="630"/>
              <w:rPr>
                <w:szCs w:val="21"/>
              </w:rPr>
            </w:pPr>
            <w:r>
              <w:rPr>
                <w:rFonts w:hint="eastAsia"/>
                <w:szCs w:val="21"/>
              </w:rPr>
              <w:t>固体废弃物分类收集、统一回收率</w:t>
            </w:r>
            <w:r>
              <w:rPr>
                <w:rFonts w:hint="eastAsia"/>
                <w:szCs w:val="21"/>
              </w:rPr>
              <w:t>100%</w:t>
            </w:r>
          </w:p>
          <w:p w:rsidR="00B6082B" w:rsidRDefault="00853198">
            <w:pPr>
              <w:ind w:firstLineChars="300" w:firstLine="630"/>
              <w:rPr>
                <w:szCs w:val="21"/>
              </w:rPr>
            </w:pPr>
            <w:r>
              <w:rPr>
                <w:rFonts w:hint="eastAsia"/>
                <w:szCs w:val="21"/>
              </w:rPr>
              <w:t>火灾事故发生率为零</w:t>
            </w:r>
          </w:p>
          <w:p w:rsidR="00B6082B" w:rsidRDefault="00853198">
            <w:pPr>
              <w:ind w:firstLineChars="300" w:firstLine="630"/>
              <w:rPr>
                <w:szCs w:val="21"/>
              </w:rPr>
            </w:pPr>
            <w:r>
              <w:rPr>
                <w:rFonts w:hint="eastAsia"/>
                <w:szCs w:val="21"/>
              </w:rPr>
              <w:t>重大环境污染事故发生率为零</w:t>
            </w:r>
          </w:p>
          <w:p w:rsidR="00B6082B" w:rsidRDefault="00853198">
            <w:pPr>
              <w:rPr>
                <w:rFonts w:ascii="宋体" w:hAnsi="宋体"/>
                <w:szCs w:val="21"/>
              </w:rPr>
            </w:pPr>
            <w:r>
              <w:rPr>
                <w:rFonts w:ascii="宋体" w:hAnsi="宋体" w:hint="eastAsia"/>
                <w:szCs w:val="21"/>
              </w:rPr>
              <w:t>查《环境</w:t>
            </w:r>
            <w:r>
              <w:rPr>
                <w:rFonts w:ascii="宋体" w:hAnsi="宋体" w:hint="eastAsia"/>
                <w:szCs w:val="21"/>
              </w:rPr>
              <w:t>、</w:t>
            </w:r>
            <w:r>
              <w:rPr>
                <w:rFonts w:ascii="宋体" w:hAnsi="宋体" w:hint="eastAsia"/>
                <w:szCs w:val="21"/>
              </w:rPr>
              <w:t>职业健康安全</w:t>
            </w:r>
            <w:r>
              <w:rPr>
                <w:rFonts w:ascii="宋体" w:hAnsi="宋体" w:hint="eastAsia"/>
                <w:szCs w:val="21"/>
              </w:rPr>
              <w:t>目标指标分解考核表》</w:t>
            </w:r>
            <w:r>
              <w:rPr>
                <w:rFonts w:ascii="宋体" w:hAnsi="宋体" w:hint="eastAsia"/>
                <w:szCs w:val="21"/>
              </w:rPr>
              <w:t>202</w:t>
            </w:r>
            <w:r>
              <w:rPr>
                <w:rFonts w:ascii="宋体" w:hAnsi="宋体" w:hint="eastAsia"/>
                <w:szCs w:val="21"/>
              </w:rPr>
              <w:t>2</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-3</w:t>
            </w:r>
            <w:r>
              <w:rPr>
                <w:rFonts w:ascii="宋体" w:hAnsi="宋体" w:hint="eastAsia"/>
                <w:szCs w:val="21"/>
              </w:rPr>
              <w:t>月</w:t>
            </w:r>
            <w:r>
              <w:rPr>
                <w:rFonts w:ascii="宋体" w:hAnsi="宋体" w:hint="eastAsia"/>
                <w:szCs w:val="21"/>
              </w:rPr>
              <w:t>（</w:t>
            </w:r>
            <w:r>
              <w:rPr>
                <w:rFonts w:ascii="宋体" w:hAnsi="宋体" w:hint="eastAsia"/>
                <w:szCs w:val="21"/>
              </w:rPr>
              <w:t>考核频次：</w:t>
            </w:r>
            <w:r>
              <w:rPr>
                <w:rFonts w:ascii="宋体" w:cs="宋体" w:hint="eastAsia"/>
                <w:szCs w:val="21"/>
              </w:rPr>
              <w:t>1</w:t>
            </w:r>
            <w:r>
              <w:rPr>
                <w:rFonts w:ascii="宋体" w:cs="宋体" w:hint="eastAsia"/>
                <w:szCs w:val="21"/>
              </w:rPr>
              <w:t>次</w:t>
            </w:r>
            <w:r>
              <w:rPr>
                <w:rFonts w:ascii="宋体" w:cs="宋体" w:hint="eastAsia"/>
                <w:szCs w:val="21"/>
              </w:rPr>
              <w:t>/</w:t>
            </w:r>
            <w:r>
              <w:rPr>
                <w:rFonts w:ascii="宋体" w:cs="宋体" w:hint="eastAsia"/>
                <w:szCs w:val="21"/>
              </w:rPr>
              <w:t>每季度</w:t>
            </w:r>
            <w:r>
              <w:rPr>
                <w:rFonts w:ascii="宋体" w:hAnsi="宋体" w:hint="eastAsia"/>
                <w:szCs w:val="21"/>
              </w:rPr>
              <w:t>）</w:t>
            </w:r>
            <w:r>
              <w:rPr>
                <w:rFonts w:ascii="宋体" w:hAnsi="宋体" w:hint="eastAsia"/>
                <w:szCs w:val="21"/>
              </w:rPr>
              <w:t>对目标进行考核，考核情况为：</w:t>
            </w:r>
          </w:p>
          <w:p w:rsidR="00B6082B" w:rsidRDefault="00853198">
            <w:pPr>
              <w:tabs>
                <w:tab w:val="center" w:pos="4894"/>
              </w:tabs>
              <w:ind w:firstLineChars="300" w:firstLine="630"/>
              <w:rPr>
                <w:szCs w:val="21"/>
              </w:rPr>
            </w:pPr>
            <w:r>
              <w:rPr>
                <w:rFonts w:hint="eastAsia"/>
                <w:szCs w:val="21"/>
              </w:rPr>
              <w:t>固体废弃物分类收集、统一回收率</w:t>
            </w:r>
            <w:r>
              <w:rPr>
                <w:rFonts w:hint="eastAsia"/>
                <w:szCs w:val="21"/>
              </w:rPr>
              <w:t xml:space="preserve">100%         </w:t>
            </w:r>
            <w:r>
              <w:rPr>
                <w:rFonts w:hint="eastAsia"/>
                <w:szCs w:val="21"/>
              </w:rPr>
              <w:tab/>
            </w:r>
            <w:r>
              <w:rPr>
                <w:rFonts w:hint="eastAsia"/>
                <w:szCs w:val="21"/>
              </w:rPr>
              <w:t>实测：</w:t>
            </w:r>
            <w:r>
              <w:rPr>
                <w:rFonts w:hint="eastAsia"/>
                <w:szCs w:val="21"/>
              </w:rPr>
              <w:t>100%</w:t>
            </w:r>
          </w:p>
          <w:p w:rsidR="00B6082B" w:rsidRDefault="00853198">
            <w:pPr>
              <w:tabs>
                <w:tab w:val="center" w:pos="4894"/>
              </w:tabs>
              <w:ind w:firstLineChars="300" w:firstLine="630"/>
              <w:rPr>
                <w:szCs w:val="21"/>
              </w:rPr>
            </w:pPr>
            <w:r>
              <w:rPr>
                <w:rFonts w:hint="eastAsia"/>
                <w:szCs w:val="21"/>
              </w:rPr>
              <w:lastRenderedPageBreak/>
              <w:t>火灾事故发生率为零</w:t>
            </w:r>
            <w:r>
              <w:rPr>
                <w:rFonts w:hint="eastAsia"/>
                <w:szCs w:val="21"/>
              </w:rPr>
              <w:tab/>
              <w:t xml:space="preserve">                   </w:t>
            </w:r>
            <w:r>
              <w:rPr>
                <w:rFonts w:hint="eastAsia"/>
                <w:szCs w:val="21"/>
              </w:rPr>
              <w:t>实测：零</w:t>
            </w:r>
          </w:p>
          <w:p w:rsidR="00B6082B" w:rsidRDefault="00853198">
            <w:pPr>
              <w:tabs>
                <w:tab w:val="center" w:pos="4894"/>
              </w:tabs>
              <w:ind w:firstLineChars="300" w:firstLine="630"/>
              <w:rPr>
                <w:szCs w:val="21"/>
              </w:rPr>
            </w:pPr>
            <w:r>
              <w:rPr>
                <w:rFonts w:hint="eastAsia"/>
                <w:szCs w:val="21"/>
              </w:rPr>
              <w:t>重大环境污染事故发生率为零</w:t>
            </w:r>
            <w:r>
              <w:rPr>
                <w:rFonts w:hint="eastAsia"/>
                <w:szCs w:val="21"/>
              </w:rPr>
              <w:tab/>
              <w:t xml:space="preserve">                   </w:t>
            </w:r>
            <w:r>
              <w:rPr>
                <w:rFonts w:hint="eastAsia"/>
                <w:szCs w:val="21"/>
              </w:rPr>
              <w:t>实测：零</w:t>
            </w:r>
          </w:p>
          <w:p w:rsidR="00B6082B" w:rsidRDefault="00853198">
            <w:pPr>
              <w:pStyle w:val="aa"/>
              <w:spacing w:line="400" w:lineRule="exact"/>
              <w:rPr>
                <w:rFonts w:ascii="宋体" w:hAnsi="宋体"/>
                <w:color w:val="auto"/>
                <w:kern w:val="2"/>
                <w:sz w:val="21"/>
                <w:szCs w:val="21"/>
              </w:rPr>
            </w:pPr>
            <w:r>
              <w:rPr>
                <w:rFonts w:ascii="宋体" w:hAnsi="宋体" w:hint="eastAsia"/>
                <w:color w:val="auto"/>
                <w:kern w:val="2"/>
                <w:sz w:val="21"/>
                <w:szCs w:val="21"/>
              </w:rPr>
              <w:t>均达到目标，并将指标进行了分解。</w:t>
            </w:r>
          </w:p>
        </w:tc>
        <w:tc>
          <w:tcPr>
            <w:tcW w:w="1585" w:type="dxa"/>
          </w:tcPr>
          <w:p w:rsidR="00B6082B" w:rsidRDefault="00853198">
            <w:r>
              <w:rPr>
                <w:rFonts w:hint="eastAsia"/>
              </w:rPr>
              <w:lastRenderedPageBreak/>
              <w:t>符合</w:t>
            </w:r>
          </w:p>
        </w:tc>
      </w:tr>
      <w:tr w:rsidR="00B6082B">
        <w:trPr>
          <w:trHeight w:val="652"/>
        </w:trPr>
        <w:tc>
          <w:tcPr>
            <w:tcW w:w="2160" w:type="dxa"/>
          </w:tcPr>
          <w:p w:rsidR="00B6082B" w:rsidRDefault="00853198">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B6082B" w:rsidRDefault="00853198">
            <w:pPr>
              <w:rPr>
                <w:rFonts w:ascii="宋体" w:hAnsi="宋体" w:cs="宋体"/>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7.1</w:t>
            </w:r>
          </w:p>
        </w:tc>
        <w:tc>
          <w:tcPr>
            <w:tcW w:w="10004" w:type="dxa"/>
          </w:tcPr>
          <w:p w:rsidR="00B6082B" w:rsidRDefault="008531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w:t>
            </w:r>
            <w:r>
              <w:rPr>
                <w:rFonts w:ascii="宋体" w:hAnsi="宋体" w:cs="宋体" w:hint="eastAsia"/>
                <w:szCs w:val="21"/>
              </w:rPr>
              <w:t>张康明</w:t>
            </w:r>
            <w:r>
              <w:rPr>
                <w:rFonts w:ascii="宋体" w:hAnsi="宋体" w:cs="宋体" w:hint="eastAsia"/>
                <w:szCs w:val="21"/>
              </w:rPr>
              <w:t>总经理，企业为了实施质量、环境管理体系，并持续改进其有效性、增强顾客满意度和体系正常运行提供了充足的资金及必要的资源，为提高员工质量、环保意识组织了的培训，目前的资源基本满足策划需要。</w:t>
            </w:r>
          </w:p>
          <w:p w:rsidR="00B6082B" w:rsidRDefault="00853198">
            <w:pPr>
              <w:tabs>
                <w:tab w:val="center" w:pos="3169"/>
              </w:tabs>
              <w:spacing w:line="400" w:lineRule="exact"/>
              <w:ind w:firstLineChars="200" w:firstLine="420"/>
              <w:jc w:val="left"/>
              <w:rPr>
                <w:rFonts w:ascii="宋体" w:hAnsi="宋体"/>
                <w:szCs w:val="21"/>
              </w:rPr>
            </w:pPr>
            <w:r>
              <w:rPr>
                <w:rFonts w:ascii="宋体" w:hAnsi="宋体" w:cs="宋体" w:hint="eastAsia"/>
                <w:szCs w:val="21"/>
              </w:rPr>
              <w:t>张康明</w:t>
            </w:r>
            <w:r>
              <w:rPr>
                <w:rFonts w:ascii="宋体" w:hAnsi="宋体" w:cs="宋体" w:hint="eastAsia"/>
                <w:szCs w:val="21"/>
              </w:rPr>
              <w:t>总经理对资源的配备比较重视，人力资源、设备和工作环境等可满足塑料包装桶的生产（需生产许可证的除外）需要。</w:t>
            </w:r>
          </w:p>
        </w:tc>
        <w:tc>
          <w:tcPr>
            <w:tcW w:w="1585" w:type="dxa"/>
          </w:tcPr>
          <w:p w:rsidR="00B6082B" w:rsidRDefault="00853198">
            <w:r>
              <w:rPr>
                <w:rFonts w:hint="eastAsia"/>
              </w:rPr>
              <w:t>符合</w:t>
            </w:r>
          </w:p>
        </w:tc>
      </w:tr>
      <w:tr w:rsidR="00B6082B">
        <w:trPr>
          <w:trHeight w:val="867"/>
        </w:trPr>
        <w:tc>
          <w:tcPr>
            <w:tcW w:w="2160" w:type="dxa"/>
          </w:tcPr>
          <w:p w:rsidR="00B6082B" w:rsidRDefault="00853198">
            <w:pPr>
              <w:adjustRightInd w:val="0"/>
              <w:snapToGrid w:val="0"/>
              <w:jc w:val="left"/>
              <w:rPr>
                <w:rFonts w:ascii="宋体" w:hAnsi="宋体"/>
                <w:szCs w:val="21"/>
              </w:rPr>
            </w:pPr>
            <w:r>
              <w:rPr>
                <w:rFonts w:ascii="宋体" w:hAnsi="宋体" w:cs="宋体" w:hint="eastAsia"/>
                <w:szCs w:val="21"/>
              </w:rPr>
              <w:t>沟通</w:t>
            </w:r>
          </w:p>
        </w:tc>
        <w:tc>
          <w:tcPr>
            <w:tcW w:w="960" w:type="dxa"/>
          </w:tcPr>
          <w:p w:rsidR="00B6082B" w:rsidRDefault="00853198">
            <w:pPr>
              <w:rPr>
                <w:rFonts w:ascii="宋体" w:hAnsi="宋体" w:cs="宋体"/>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 xml:space="preserve">7.4 </w:t>
            </w:r>
          </w:p>
          <w:p w:rsidR="00B6082B" w:rsidRDefault="00B6082B">
            <w:pPr>
              <w:rPr>
                <w:rFonts w:ascii="宋体" w:hAnsi="宋体"/>
                <w:szCs w:val="21"/>
              </w:rPr>
            </w:pPr>
          </w:p>
        </w:tc>
        <w:tc>
          <w:tcPr>
            <w:tcW w:w="10004" w:type="dxa"/>
          </w:tcPr>
          <w:p w:rsidR="00B6082B" w:rsidRDefault="008531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E</w:t>
            </w:r>
            <w:r>
              <w:rPr>
                <w:rFonts w:ascii="宋体" w:hAnsi="宋体" w:cs="宋体" w:hint="eastAsia"/>
                <w:szCs w:val="21"/>
              </w:rPr>
              <w:t>O</w:t>
            </w:r>
            <w:r>
              <w:rPr>
                <w:rFonts w:ascii="宋体" w:hAnsi="宋体" w:cs="宋体" w:hint="eastAsia"/>
                <w:szCs w:val="21"/>
              </w:rPr>
              <w:t>相关的内部沟通和外部信息交流的项目、内容等。如：公布、公开</w:t>
            </w:r>
            <w:r>
              <w:rPr>
                <w:rFonts w:ascii="宋体" w:hAnsi="宋体" w:cs="宋体" w:hint="eastAsia"/>
                <w:szCs w:val="21"/>
              </w:rPr>
              <w:t>环境、职业健康安全</w:t>
            </w:r>
            <w:r>
              <w:rPr>
                <w:rFonts w:ascii="宋体" w:hAnsi="宋体" w:cs="宋体" w:hint="eastAsia"/>
                <w:szCs w:val="21"/>
              </w:rPr>
              <w:t>方针</w:t>
            </w:r>
            <w:r>
              <w:rPr>
                <w:rFonts w:ascii="宋体" w:hAnsi="宋体" w:cs="宋体" w:hint="eastAsia"/>
                <w:szCs w:val="21"/>
              </w:rPr>
              <w:t>及</w:t>
            </w:r>
            <w:r>
              <w:rPr>
                <w:rFonts w:ascii="宋体" w:hAnsi="宋体" w:cs="宋体" w:hint="eastAsia"/>
                <w:szCs w:val="21"/>
              </w:rPr>
              <w:t>目标、与顾客、外部供方等相关产品和服务的沟通等。</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B6082B" w:rsidRDefault="00853198">
            <w:pPr>
              <w:spacing w:line="360" w:lineRule="atLeast"/>
              <w:rPr>
                <w:rFonts w:ascii="宋体" w:hAnsi="宋体" w:cs="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hint="eastAsia"/>
                <w:szCs w:val="21"/>
              </w:rPr>
              <w:t>综合部</w:t>
            </w:r>
            <w:r>
              <w:rPr>
                <w:rFonts w:ascii="宋体" w:hAnsi="宋体" w:cs="宋体" w:hint="eastAsia"/>
                <w:szCs w:val="21"/>
              </w:rPr>
              <w:t>负责的相关内、外沟通效果基本满足要求。</w:t>
            </w:r>
          </w:p>
        </w:tc>
        <w:tc>
          <w:tcPr>
            <w:tcW w:w="1585" w:type="dxa"/>
          </w:tcPr>
          <w:p w:rsidR="00B6082B" w:rsidRDefault="00853198">
            <w:r>
              <w:rPr>
                <w:rFonts w:hint="eastAsia"/>
              </w:rPr>
              <w:t>符合</w:t>
            </w:r>
          </w:p>
        </w:tc>
      </w:tr>
      <w:tr w:rsidR="00B6082B">
        <w:trPr>
          <w:trHeight w:val="266"/>
        </w:trPr>
        <w:tc>
          <w:tcPr>
            <w:tcW w:w="2160" w:type="dxa"/>
          </w:tcPr>
          <w:p w:rsidR="00B6082B" w:rsidRDefault="00853198">
            <w:pPr>
              <w:rPr>
                <w:rFonts w:ascii="宋体" w:hAnsi="宋体" w:cs="宋体"/>
                <w:spacing w:val="-4"/>
                <w:szCs w:val="21"/>
              </w:rPr>
            </w:pPr>
            <w:r>
              <w:rPr>
                <w:rFonts w:ascii="宋体" w:hAnsi="宋体" w:hint="eastAsia"/>
                <w:szCs w:val="21"/>
              </w:rPr>
              <w:t>监测、分析和评价总则；</w:t>
            </w:r>
          </w:p>
        </w:tc>
        <w:tc>
          <w:tcPr>
            <w:tcW w:w="960" w:type="dxa"/>
          </w:tcPr>
          <w:p w:rsidR="00B6082B" w:rsidRDefault="00853198">
            <w:pPr>
              <w:rPr>
                <w:rFonts w:ascii="宋体" w:hAnsi="宋体" w:cs="宋体"/>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9.1.1</w:t>
            </w:r>
          </w:p>
          <w:p w:rsidR="00B6082B" w:rsidRDefault="00B6082B">
            <w:pPr>
              <w:rPr>
                <w:rFonts w:ascii="宋体" w:hAnsi="宋体" w:cs="宋体"/>
                <w:szCs w:val="21"/>
              </w:rPr>
            </w:pPr>
          </w:p>
        </w:tc>
        <w:tc>
          <w:tcPr>
            <w:tcW w:w="10004" w:type="dxa"/>
          </w:tcPr>
          <w:p w:rsidR="00B6082B" w:rsidRDefault="00853198">
            <w:pPr>
              <w:tabs>
                <w:tab w:val="center" w:pos="3169"/>
              </w:tabs>
              <w:spacing w:line="400" w:lineRule="exact"/>
              <w:ind w:firstLineChars="200" w:firstLine="420"/>
              <w:jc w:val="left"/>
            </w:pPr>
            <w:r>
              <w:rPr>
                <w:rFonts w:hint="eastAsia"/>
              </w:rPr>
              <w:t>公司对需要监视和测量的对象的确定，监视、测量、分析和评价方法的选择，实施监视和测量的时机、实施分析和评价的时机界定，</w:t>
            </w:r>
            <w:r>
              <w:rPr>
                <w:rFonts w:hint="eastAsia"/>
              </w:rPr>
              <w:t>QE</w:t>
            </w:r>
            <w:r>
              <w:rPr>
                <w:rFonts w:hint="eastAsia"/>
              </w:rPr>
              <w:t>的绩效和有效性的评价方法的采用及有关监视和测量记录的保留等要求予以较清楚的策划和确定，详见相关程序文件及监视、测量、分析和评价的实施计划。</w:t>
            </w:r>
          </w:p>
          <w:p w:rsidR="00B6082B" w:rsidRDefault="00853198">
            <w:pPr>
              <w:tabs>
                <w:tab w:val="center" w:pos="3169"/>
              </w:tabs>
              <w:spacing w:line="400" w:lineRule="exact"/>
              <w:jc w:val="left"/>
            </w:pPr>
            <w:r>
              <w:rPr>
                <w:rFonts w:hint="eastAsia"/>
              </w:rPr>
              <w:t>如：</w:t>
            </w:r>
          </w:p>
          <w:p w:rsidR="00B6082B" w:rsidRDefault="00853198">
            <w:pPr>
              <w:numPr>
                <w:ilvl w:val="0"/>
                <w:numId w:val="2"/>
              </w:numPr>
              <w:tabs>
                <w:tab w:val="center" w:pos="3169"/>
              </w:tabs>
              <w:spacing w:line="400" w:lineRule="exact"/>
              <w:jc w:val="left"/>
            </w:pPr>
            <w:r>
              <w:rPr>
                <w:rFonts w:hint="eastAsia"/>
              </w:rPr>
              <w:t>《监视、测量、分析和评价控制程序》</w:t>
            </w:r>
          </w:p>
          <w:p w:rsidR="00B6082B" w:rsidRDefault="00853198">
            <w:pPr>
              <w:numPr>
                <w:ilvl w:val="0"/>
                <w:numId w:val="2"/>
              </w:numPr>
              <w:tabs>
                <w:tab w:val="center" w:pos="3169"/>
              </w:tabs>
              <w:spacing w:line="400" w:lineRule="exact"/>
              <w:jc w:val="left"/>
            </w:pPr>
            <w:r>
              <w:rPr>
                <w:rFonts w:hint="eastAsia"/>
              </w:rPr>
              <w:t>《绩效监视与测量控制程序》</w:t>
            </w:r>
          </w:p>
          <w:p w:rsidR="00B6082B" w:rsidRDefault="00853198">
            <w:pPr>
              <w:numPr>
                <w:ilvl w:val="0"/>
                <w:numId w:val="2"/>
              </w:numPr>
              <w:tabs>
                <w:tab w:val="center" w:pos="3169"/>
              </w:tabs>
              <w:spacing w:line="400" w:lineRule="exact"/>
              <w:jc w:val="left"/>
            </w:pPr>
            <w:r>
              <w:rPr>
                <w:rFonts w:hint="eastAsia"/>
              </w:rPr>
              <w:t>《内部审核控制程序》</w:t>
            </w:r>
          </w:p>
          <w:p w:rsidR="00B6082B" w:rsidRDefault="00853198">
            <w:pPr>
              <w:numPr>
                <w:ilvl w:val="0"/>
                <w:numId w:val="2"/>
              </w:numPr>
              <w:tabs>
                <w:tab w:val="center" w:pos="3169"/>
              </w:tabs>
              <w:spacing w:line="400" w:lineRule="exact"/>
              <w:jc w:val="left"/>
            </w:pPr>
            <w:r>
              <w:rPr>
                <w:rFonts w:hint="eastAsia"/>
              </w:rPr>
              <w:lastRenderedPageBreak/>
              <w:t>《管理评审控制程序》</w:t>
            </w:r>
          </w:p>
          <w:p w:rsidR="00B6082B" w:rsidRDefault="00853198">
            <w:pPr>
              <w:numPr>
                <w:ilvl w:val="0"/>
                <w:numId w:val="2"/>
              </w:numPr>
              <w:tabs>
                <w:tab w:val="center" w:pos="3169"/>
              </w:tabs>
              <w:spacing w:line="400" w:lineRule="exact"/>
              <w:jc w:val="left"/>
            </w:pPr>
            <w:r>
              <w:rPr>
                <w:rFonts w:hint="eastAsia"/>
              </w:rPr>
              <w:t>《应急准备与响应控制程序》</w:t>
            </w:r>
          </w:p>
          <w:p w:rsidR="00B6082B" w:rsidRDefault="00853198">
            <w:pPr>
              <w:numPr>
                <w:ilvl w:val="0"/>
                <w:numId w:val="2"/>
              </w:numPr>
              <w:tabs>
                <w:tab w:val="center" w:pos="3169"/>
              </w:tabs>
              <w:spacing w:line="400" w:lineRule="exact"/>
              <w:jc w:val="left"/>
            </w:pPr>
            <w:r>
              <w:rPr>
                <w:rFonts w:hint="eastAsia"/>
              </w:rPr>
              <w:t>《合规性评价控制程序》</w:t>
            </w:r>
          </w:p>
          <w:p w:rsidR="00B6082B" w:rsidRDefault="00853198">
            <w:pPr>
              <w:pStyle w:val="a0"/>
            </w:pPr>
            <w:r>
              <w:rPr>
                <w:rFonts w:hint="eastAsia"/>
              </w:rPr>
              <w:t>查，提供有目标测量、内审报告、管理评审报告、合规性评价等记录，符合策划要求。</w:t>
            </w:r>
          </w:p>
        </w:tc>
        <w:tc>
          <w:tcPr>
            <w:tcW w:w="1585" w:type="dxa"/>
          </w:tcPr>
          <w:p w:rsidR="00B6082B" w:rsidRDefault="00853198">
            <w:r>
              <w:rPr>
                <w:rFonts w:hint="eastAsia"/>
              </w:rPr>
              <w:lastRenderedPageBreak/>
              <w:t>符合</w:t>
            </w:r>
          </w:p>
        </w:tc>
      </w:tr>
      <w:tr w:rsidR="00B6082B">
        <w:trPr>
          <w:trHeight w:val="2110"/>
        </w:trPr>
        <w:tc>
          <w:tcPr>
            <w:tcW w:w="2160" w:type="dxa"/>
          </w:tcPr>
          <w:p w:rsidR="00B6082B" w:rsidRDefault="00853198">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B6082B" w:rsidRDefault="00853198">
            <w:pPr>
              <w:rPr>
                <w:rFonts w:ascii="宋体" w:hAnsi="宋体" w:cs="宋体"/>
                <w:szCs w:val="21"/>
              </w:rPr>
            </w:pPr>
            <w:r>
              <w:rPr>
                <w:rFonts w:ascii="宋体" w:hAnsi="宋体" w:cs="宋体" w:hint="eastAsia"/>
                <w:szCs w:val="21"/>
              </w:rPr>
              <w:t xml:space="preserve">ES9.2 </w:t>
            </w:r>
          </w:p>
          <w:p w:rsidR="00B6082B" w:rsidRDefault="00B6082B">
            <w:pPr>
              <w:rPr>
                <w:rFonts w:ascii="宋体" w:hAnsi="宋体"/>
                <w:szCs w:val="21"/>
              </w:rPr>
            </w:pPr>
          </w:p>
        </w:tc>
        <w:tc>
          <w:tcPr>
            <w:tcW w:w="10004" w:type="dxa"/>
          </w:tcPr>
          <w:p w:rsidR="00B6082B" w:rsidRDefault="008531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年《体系审核实施计划》（三体系结合审核）</w:t>
            </w:r>
          </w:p>
          <w:p w:rsidR="00B6082B" w:rsidRDefault="00853198">
            <w:pPr>
              <w:spacing w:line="276" w:lineRule="auto"/>
              <w:rPr>
                <w:rFonts w:ascii="宋体" w:hAnsi="宋体" w:cs="宋体"/>
                <w:szCs w:val="21"/>
              </w:rPr>
            </w:pPr>
            <w:r>
              <w:rPr>
                <w:rFonts w:ascii="宋体" w:hAnsi="宋体" w:cs="宋体" w:hint="eastAsia"/>
                <w:szCs w:val="21"/>
              </w:rPr>
              <w:t>审核时间：</w:t>
            </w:r>
            <w:r>
              <w:rPr>
                <w:rFonts w:ascii="宋体" w:hAnsi="宋体" w:cs="宋体" w:hint="eastAsia"/>
                <w:szCs w:val="21"/>
              </w:rPr>
              <w:t xml:space="preserve"> 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3</w:t>
            </w:r>
            <w:r>
              <w:rPr>
                <w:rFonts w:ascii="宋体" w:hAnsi="宋体" w:cs="宋体" w:hint="eastAsia"/>
                <w:szCs w:val="21"/>
              </w:rPr>
              <w:t>日（上次内</w:t>
            </w:r>
            <w:r>
              <w:rPr>
                <w:rFonts w:ascii="宋体" w:hAnsi="宋体" w:cs="宋体" w:hint="eastAsia"/>
                <w:szCs w:val="21"/>
              </w:rPr>
              <w:t>部</w:t>
            </w:r>
            <w:r>
              <w:rPr>
                <w:rFonts w:ascii="宋体" w:hAnsi="宋体" w:cs="宋体" w:hint="eastAsia"/>
                <w:szCs w:val="21"/>
              </w:rPr>
              <w:t>审</w:t>
            </w:r>
            <w:r>
              <w:rPr>
                <w:rFonts w:ascii="宋体" w:hAnsi="宋体" w:cs="宋体" w:hint="eastAsia"/>
                <w:szCs w:val="21"/>
              </w:rPr>
              <w:t>核</w:t>
            </w:r>
            <w:r>
              <w:rPr>
                <w:rFonts w:ascii="宋体" w:hAnsi="宋体" w:cs="宋体" w:hint="eastAsia"/>
                <w:szCs w:val="21"/>
              </w:rPr>
              <w:t>时间为：</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5</w:t>
            </w:r>
            <w:r>
              <w:rPr>
                <w:rFonts w:ascii="宋体" w:hAnsi="宋体" w:cs="宋体" w:hint="eastAsia"/>
                <w:szCs w:val="21"/>
              </w:rPr>
              <w:t>日，</w:t>
            </w:r>
            <w:r>
              <w:rPr>
                <w:rFonts w:ascii="宋体" w:hAnsi="宋体" w:cs="宋体" w:hint="eastAsia"/>
                <w:szCs w:val="21"/>
              </w:rPr>
              <w:t>时间间隔未</w:t>
            </w:r>
            <w:r>
              <w:rPr>
                <w:rFonts w:ascii="宋体" w:hAnsi="宋体" w:cs="宋体" w:hint="eastAsia"/>
                <w:szCs w:val="21"/>
              </w:rPr>
              <w:t>超过</w:t>
            </w:r>
            <w:r>
              <w:rPr>
                <w:rFonts w:ascii="宋体" w:hAnsi="宋体" w:cs="宋体" w:hint="eastAsia"/>
                <w:szCs w:val="21"/>
              </w:rPr>
              <w:t>12</w:t>
            </w:r>
            <w:r>
              <w:rPr>
                <w:rFonts w:ascii="宋体" w:hAnsi="宋体" w:cs="宋体" w:hint="eastAsia"/>
                <w:szCs w:val="21"/>
              </w:rPr>
              <w:t>个月，</w:t>
            </w:r>
            <w:r>
              <w:rPr>
                <w:rFonts w:ascii="宋体" w:hAnsi="宋体" w:cs="宋体" w:hint="eastAsia"/>
                <w:szCs w:val="21"/>
              </w:rPr>
              <w:t>策划符合标准要求</w:t>
            </w:r>
            <w:r>
              <w:rPr>
                <w:rFonts w:ascii="宋体" w:hAnsi="宋体" w:cs="宋体" w:hint="eastAsia"/>
                <w:szCs w:val="21"/>
              </w:rPr>
              <w:t>。）</w:t>
            </w:r>
          </w:p>
          <w:p w:rsidR="00B6082B" w:rsidRDefault="00853198">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w:t>
            </w:r>
            <w:r>
              <w:rPr>
                <w:rFonts w:ascii="宋体" w:hAnsi="宋体" w:cs="宋体" w:hint="eastAsia"/>
                <w:szCs w:val="21"/>
              </w:rPr>
              <w:t>监督</w:t>
            </w:r>
            <w:r>
              <w:rPr>
                <w:rFonts w:ascii="宋体" w:hAnsi="宋体" w:cs="宋体" w:hint="eastAsia"/>
                <w:szCs w:val="21"/>
              </w:rPr>
              <w:t>审核；</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B6082B" w:rsidRDefault="00853198">
            <w:pPr>
              <w:spacing w:line="400" w:lineRule="exact"/>
              <w:rPr>
                <w:rFonts w:ascii="宋体" w:hAnsi="宋体" w:cs="宋体"/>
                <w:szCs w:val="21"/>
              </w:rPr>
            </w:pPr>
            <w:r>
              <w:rPr>
                <w:rFonts w:hint="eastAsia"/>
                <w:szCs w:val="21"/>
              </w:rPr>
              <w:t>审核</w:t>
            </w:r>
            <w:r>
              <w:rPr>
                <w:rFonts w:ascii="宋体" w:hAnsi="宋体" w:cs="宋体" w:hint="eastAsia"/>
                <w:szCs w:val="21"/>
              </w:rPr>
              <w:t>组：组长</w:t>
            </w:r>
            <w:r>
              <w:rPr>
                <w:rFonts w:ascii="宋体" w:hAnsi="宋体" w:cs="宋体" w:hint="eastAsia"/>
                <w:szCs w:val="21"/>
              </w:rPr>
              <w:t>A</w:t>
            </w:r>
            <w:r>
              <w:rPr>
                <w:rFonts w:ascii="宋体" w:hAnsi="宋体" w:cs="宋体" w:hint="eastAsia"/>
                <w:szCs w:val="21"/>
              </w:rPr>
              <w:t>：黄浩</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组员</w:t>
            </w:r>
            <w:r>
              <w:rPr>
                <w:rFonts w:ascii="宋体" w:hAnsi="宋体" w:cs="宋体" w:hint="eastAsia"/>
                <w:szCs w:val="21"/>
              </w:rPr>
              <w:t>B</w:t>
            </w:r>
            <w:r>
              <w:rPr>
                <w:rFonts w:ascii="宋体" w:hAnsi="宋体" w:cs="宋体" w:hint="eastAsia"/>
                <w:szCs w:val="21"/>
              </w:rPr>
              <w:t>：</w:t>
            </w:r>
            <w:r>
              <w:rPr>
                <w:rFonts w:ascii="宋体" w:hAnsi="宋体" w:hint="eastAsia"/>
                <w:szCs w:val="21"/>
              </w:rPr>
              <w:t>唐华武</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w:t>
            </w:r>
            <w:r>
              <w:rPr>
                <w:rFonts w:ascii="宋体" w:hAnsi="宋体" w:cs="宋体" w:hint="eastAsia"/>
                <w:szCs w:val="21"/>
              </w:rPr>
              <w:t>管理层</w:t>
            </w:r>
            <w:r>
              <w:rPr>
                <w:rFonts w:ascii="宋体" w:hAnsi="宋体" w:cs="宋体" w:hint="eastAsia"/>
                <w:szCs w:val="21"/>
              </w:rPr>
              <w:t>审核检查表》</w:t>
            </w:r>
            <w:r>
              <w:rPr>
                <w:rFonts w:ascii="宋体" w:hAnsi="宋体" w:cs="宋体" w:hint="eastAsia"/>
                <w:szCs w:val="21"/>
              </w:rPr>
              <w:t>、</w:t>
            </w:r>
            <w:r>
              <w:rPr>
                <w:rFonts w:ascii="宋体" w:hAnsi="宋体" w:cs="宋体" w:hint="eastAsia"/>
                <w:szCs w:val="21"/>
              </w:rPr>
              <w:t>《综合部审核检查表》、《生产部审核检查表》等审核记录，审核过程及条款基本齐全，不存在审核自己部门的情况。</w:t>
            </w:r>
          </w:p>
          <w:p w:rsidR="00B6082B" w:rsidRDefault="00853198">
            <w:pPr>
              <w:widowControl/>
              <w:jc w:val="left"/>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1</w:t>
            </w:r>
            <w:r>
              <w:rPr>
                <w:rFonts w:ascii="宋体" w:hAnsi="宋体" w:cs="宋体" w:hint="eastAsia"/>
                <w:szCs w:val="21"/>
              </w:rPr>
              <w:t>个，属一般不符合。涉及综合管理部</w:t>
            </w:r>
            <w:r>
              <w:rPr>
                <w:rFonts w:ascii="宋体" w:hAnsi="宋体" w:cs="宋体" w:hint="eastAsia"/>
                <w:szCs w:val="21"/>
              </w:rPr>
              <w:t>O8.1</w:t>
            </w:r>
            <w:r>
              <w:rPr>
                <w:rFonts w:ascii="宋体" w:hAnsi="宋体" w:cs="宋体" w:hint="eastAsia"/>
                <w:szCs w:val="21"/>
              </w:rPr>
              <w:t>条款</w:t>
            </w:r>
            <w:r>
              <w:rPr>
                <w:rFonts w:ascii="宋体" w:hAnsi="宋体" w:cs="宋体" w:hint="eastAsia"/>
                <w:szCs w:val="21"/>
              </w:rPr>
              <w:t>“</w:t>
            </w:r>
            <w:r>
              <w:rPr>
                <w:rFonts w:ascii="宋体" w:hAnsi="宋体" w:cs="宋体" w:hint="eastAsia"/>
                <w:szCs w:val="21"/>
              </w:rPr>
              <w:t>查</w:t>
            </w:r>
            <w:r>
              <w:rPr>
                <w:rFonts w:ascii="宋体" w:hAnsi="宋体" w:cs="宋体" w:hint="eastAsia"/>
                <w:color w:val="000000"/>
                <w:kern w:val="0"/>
                <w:szCs w:val="21"/>
                <w:lang/>
              </w:rPr>
              <w:t xml:space="preserve">2022 </w:t>
            </w:r>
            <w:r>
              <w:rPr>
                <w:rFonts w:ascii="宋体" w:hAnsi="宋体" w:cs="宋体" w:hint="eastAsia"/>
                <w:color w:val="000000"/>
                <w:kern w:val="0"/>
                <w:szCs w:val="21"/>
                <w:lang/>
              </w:rPr>
              <w:t>年</w:t>
            </w:r>
            <w:r>
              <w:rPr>
                <w:rFonts w:ascii="宋体" w:hAnsi="宋体" w:cs="宋体" w:hint="eastAsia"/>
                <w:color w:val="000000"/>
                <w:kern w:val="0"/>
                <w:szCs w:val="21"/>
                <w:lang/>
              </w:rPr>
              <w:t>1</w:t>
            </w:r>
            <w:r>
              <w:rPr>
                <w:rFonts w:ascii="宋体" w:hAnsi="宋体" w:cs="宋体" w:hint="eastAsia"/>
                <w:color w:val="000000"/>
                <w:kern w:val="0"/>
                <w:szCs w:val="21"/>
                <w:lang/>
              </w:rPr>
              <w:t>月份</w:t>
            </w:r>
            <w:r>
              <w:rPr>
                <w:rFonts w:ascii="宋体" w:hAnsi="宋体" w:cs="宋体" w:hint="eastAsia"/>
                <w:color w:val="000000"/>
                <w:kern w:val="0"/>
                <w:szCs w:val="21"/>
                <w:lang/>
              </w:rPr>
              <w:t>劳保用品发放</w:t>
            </w:r>
            <w:r>
              <w:rPr>
                <w:rFonts w:ascii="宋体" w:hAnsi="宋体" w:cs="宋体" w:hint="eastAsia"/>
                <w:color w:val="000000"/>
                <w:kern w:val="0"/>
                <w:szCs w:val="21"/>
                <w:lang/>
              </w:rPr>
              <w:t>情况，未提供</w:t>
            </w:r>
            <w:r>
              <w:rPr>
                <w:rFonts w:ascii="宋体" w:hAnsi="宋体" w:cs="宋体" w:hint="eastAsia"/>
                <w:color w:val="000000"/>
                <w:kern w:val="0"/>
                <w:szCs w:val="21"/>
                <w:lang/>
              </w:rPr>
              <w:t>相关</w:t>
            </w:r>
            <w:r>
              <w:rPr>
                <w:rFonts w:ascii="宋体" w:hAnsi="宋体" w:cs="宋体" w:hint="eastAsia"/>
                <w:color w:val="000000"/>
                <w:kern w:val="0"/>
                <w:szCs w:val="21"/>
                <w:lang/>
              </w:rPr>
              <w:t>发放</w:t>
            </w:r>
            <w:r>
              <w:rPr>
                <w:rFonts w:ascii="宋体" w:hAnsi="宋体" w:cs="宋体" w:hint="eastAsia"/>
                <w:color w:val="000000"/>
                <w:kern w:val="0"/>
                <w:szCs w:val="21"/>
                <w:lang/>
              </w:rPr>
              <w:t>记录</w:t>
            </w:r>
            <w:r>
              <w:rPr>
                <w:rFonts w:ascii="宋体" w:hAnsi="宋体" w:cs="宋体" w:hint="eastAsia"/>
                <w:color w:val="000000"/>
                <w:kern w:val="0"/>
                <w:szCs w:val="21"/>
                <w:lang/>
              </w:rPr>
              <w:t>。</w:t>
            </w:r>
            <w:r>
              <w:rPr>
                <w:rFonts w:ascii="宋体" w:hAnsi="宋体" w:cs="宋体" w:hint="eastAsia"/>
                <w:szCs w:val="21"/>
              </w:rPr>
              <w:t>”，</w:t>
            </w:r>
            <w:r>
              <w:rPr>
                <w:rFonts w:ascii="宋体" w:hAnsi="宋体" w:cs="宋体" w:hint="eastAsia"/>
                <w:szCs w:val="21"/>
              </w:rPr>
              <w:t>已经对不合格原因进行了分析，制订了纠正措施，并对结果进行了验证。</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B6082B" w:rsidRDefault="00853198">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B6082B" w:rsidRDefault="00853198">
            <w:r>
              <w:rPr>
                <w:rFonts w:hint="eastAsia"/>
              </w:rPr>
              <w:t>符合</w:t>
            </w:r>
          </w:p>
        </w:tc>
      </w:tr>
      <w:tr w:rsidR="00B6082B">
        <w:trPr>
          <w:trHeight w:val="2110"/>
        </w:trPr>
        <w:tc>
          <w:tcPr>
            <w:tcW w:w="2160" w:type="dxa"/>
          </w:tcPr>
          <w:p w:rsidR="00B6082B" w:rsidRDefault="00853198">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B6082B" w:rsidRDefault="00853198">
            <w:pPr>
              <w:rPr>
                <w:rFonts w:ascii="宋体" w:hAnsi="宋体" w:cs="宋体"/>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 xml:space="preserve">9.3 </w:t>
            </w:r>
          </w:p>
          <w:p w:rsidR="00B6082B" w:rsidRDefault="00B6082B">
            <w:pPr>
              <w:rPr>
                <w:rFonts w:ascii="宋体" w:hAnsi="宋体"/>
                <w:szCs w:val="21"/>
              </w:rPr>
            </w:pPr>
          </w:p>
        </w:tc>
        <w:tc>
          <w:tcPr>
            <w:tcW w:w="10004" w:type="dxa"/>
          </w:tcPr>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管理评审</w:t>
            </w:r>
            <w:r>
              <w:rPr>
                <w:rFonts w:ascii="宋体" w:hAnsi="宋体" w:cs="宋体" w:hint="eastAsia"/>
                <w:szCs w:val="21"/>
              </w:rPr>
              <w:t>计划》（三体系结合审核）</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w:t>
            </w:r>
            <w:r>
              <w:rPr>
                <w:rFonts w:ascii="宋体" w:hAnsi="宋体" w:hint="eastAsia"/>
                <w:szCs w:val="21"/>
              </w:rPr>
              <w:t>2</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w:t>
            </w:r>
            <w:r>
              <w:rPr>
                <w:rFonts w:ascii="宋体" w:hAnsi="宋体" w:hint="eastAsia"/>
                <w:szCs w:val="21"/>
              </w:rPr>
              <w:t>1</w:t>
            </w:r>
            <w:r>
              <w:rPr>
                <w:rFonts w:ascii="宋体" w:hAnsi="宋体" w:hint="eastAsia"/>
                <w:szCs w:val="21"/>
              </w:rPr>
              <w:t>日</w:t>
            </w:r>
            <w:r>
              <w:rPr>
                <w:rFonts w:ascii="宋体" w:hAnsi="宋体" w:hint="eastAsia"/>
                <w:szCs w:val="21"/>
              </w:rPr>
              <w:t>(</w:t>
            </w:r>
            <w:r>
              <w:rPr>
                <w:rFonts w:ascii="宋体" w:hAnsi="宋体" w:cs="宋体" w:hint="eastAsia"/>
                <w:szCs w:val="21"/>
              </w:rPr>
              <w:t>上次管理评审时间为：</w:t>
            </w:r>
            <w:r>
              <w:rPr>
                <w:rFonts w:ascii="宋体" w:hAnsi="宋体" w:hint="eastAsia"/>
                <w:szCs w:val="21"/>
              </w:rPr>
              <w:t>2021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25</w:t>
            </w:r>
            <w:r>
              <w:rPr>
                <w:rFonts w:ascii="宋体" w:hAnsi="宋体" w:hint="eastAsia"/>
                <w:szCs w:val="21"/>
              </w:rPr>
              <w:t>日</w:t>
            </w:r>
            <w:r>
              <w:rPr>
                <w:rFonts w:ascii="宋体" w:hAnsi="宋体" w:cs="宋体" w:hint="eastAsia"/>
                <w:szCs w:val="21"/>
              </w:rPr>
              <w:t>，</w:t>
            </w:r>
            <w:r>
              <w:rPr>
                <w:rFonts w:ascii="宋体" w:hAnsi="宋体" w:cs="宋体" w:hint="eastAsia"/>
                <w:szCs w:val="21"/>
              </w:rPr>
              <w:t>时间间隔未</w:t>
            </w:r>
            <w:r>
              <w:rPr>
                <w:rFonts w:ascii="宋体" w:hAnsi="宋体" w:cs="宋体" w:hint="eastAsia"/>
                <w:szCs w:val="21"/>
              </w:rPr>
              <w:t>超过</w:t>
            </w:r>
            <w:r>
              <w:rPr>
                <w:rFonts w:ascii="宋体" w:hAnsi="宋体" w:cs="宋体" w:hint="eastAsia"/>
                <w:szCs w:val="21"/>
              </w:rPr>
              <w:t>12</w:t>
            </w:r>
            <w:r>
              <w:rPr>
                <w:rFonts w:ascii="宋体" w:hAnsi="宋体" w:cs="宋体" w:hint="eastAsia"/>
                <w:szCs w:val="21"/>
              </w:rPr>
              <w:t>个月，</w:t>
            </w:r>
            <w:r>
              <w:rPr>
                <w:rFonts w:ascii="宋体" w:hAnsi="宋体" w:cs="宋体" w:hint="eastAsia"/>
                <w:szCs w:val="21"/>
              </w:rPr>
              <w:t>策划符合标准要求</w:t>
            </w:r>
            <w:r>
              <w:rPr>
                <w:rFonts w:ascii="宋体" w:hAnsi="宋体" w:cs="宋体" w:hint="eastAsia"/>
                <w:szCs w:val="21"/>
              </w:rPr>
              <w:t>）</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主持人：张康明总经理</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）评价内部审核的结果及现行管理体系是否有效。</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）评价现行管理体系的有效性、适宜性、符合性。</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）评价方针、目标、指标、管理方案是否实现以及是否符合本公司发展的需要和用户期望。</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）评价相关方的投诉、建议及其要求是否得到解决和满足。</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）评价公司经营的环境。</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）评价过程和产品的监视和测量情况，法规及其他要求合规性评价情况</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）评价服务过程及验收情况，法规及其他要求符合性情况。</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）评价不符合、纠正和预防措施的状况，以及环境因素识别和评价的总结情况。</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9</w:t>
            </w:r>
            <w:r>
              <w:rPr>
                <w:rFonts w:ascii="宋体" w:hAnsi="宋体" w:cs="宋体" w:hint="eastAsia"/>
                <w:szCs w:val="21"/>
              </w:rPr>
              <w:t>）现行管理体系有无更改的必要及更改的时机。</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）评价重大环境因素及危险源识别的识别及控制情况。</w:t>
            </w:r>
          </w:p>
          <w:p w:rsidR="00B6082B" w:rsidRDefault="00853198">
            <w:pPr>
              <w:spacing w:line="400" w:lineRule="exact"/>
              <w:rPr>
                <w:rFonts w:ascii="宋体" w:hAnsi="宋体" w:cs="宋体"/>
                <w:szCs w:val="21"/>
              </w:rPr>
            </w:pPr>
            <w:r>
              <w:rPr>
                <w:rFonts w:ascii="宋体" w:hAnsi="宋体" w:cs="宋体" w:hint="eastAsia"/>
                <w:szCs w:val="21"/>
              </w:rPr>
              <w:t>11</w:t>
            </w:r>
            <w:r>
              <w:rPr>
                <w:rFonts w:ascii="宋体" w:hAnsi="宋体" w:cs="宋体" w:hint="eastAsia"/>
                <w:szCs w:val="21"/>
              </w:rPr>
              <w:t>）</w:t>
            </w:r>
            <w:r>
              <w:rPr>
                <w:rFonts w:ascii="宋体" w:hAnsi="宋体" w:hint="eastAsia"/>
                <w:szCs w:val="21"/>
              </w:rPr>
              <w:t>对上次管理评审改进项的验证情况的跟踪：改进项目两个，做好</w:t>
            </w:r>
            <w:r>
              <w:rPr>
                <w:rFonts w:ascii="宋体" w:hAnsi="宋体" w:cs="宋体" w:hint="eastAsia"/>
                <w:szCs w:val="21"/>
              </w:rPr>
              <w:t>生产现场标识及设备保养工作</w:t>
            </w:r>
            <w:r>
              <w:rPr>
                <w:rFonts w:ascii="宋体" w:hAnsi="宋体" w:hint="eastAsia"/>
                <w:szCs w:val="21"/>
              </w:rPr>
              <w:t>。已开展培训、并对现场进行明确标识。设备按期进行保养，改进达到预期效果。</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B6082B" w:rsidRDefault="008531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本公司建立的质量、环境、职业健康安全管理体系，目前符合本公司的现状，符合管理体系标准的要求，</w:t>
            </w:r>
            <w:r>
              <w:rPr>
                <w:rFonts w:ascii="宋体" w:hAnsi="宋体" w:cs="宋体" w:hint="eastAsia"/>
                <w:szCs w:val="21"/>
              </w:rPr>
              <w:lastRenderedPageBreak/>
              <w:t>内容充分、适宜；从运行情况看，各项管理活动可以按照体系所规定的方法实施，各过程和活动处于稳定的受控状态，结果能达到预期的效果，通过对过程和服务</w:t>
            </w:r>
            <w:r>
              <w:rPr>
                <w:rFonts w:ascii="宋体" w:hAnsi="宋体" w:cs="宋体" w:hint="eastAsia"/>
                <w:szCs w:val="21"/>
              </w:rPr>
              <w:t>质量、环境、职业健康安全的监视和测量，本公司的质量、环境、职业健康安全目标基本达到，用户要求得到满足；体系运行有效。</w:t>
            </w:r>
          </w:p>
          <w:p w:rsidR="00B6082B" w:rsidRDefault="008531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本公司现行的质量、环境、职业健康安全、方针、目标符合用户期望及本公司发展。</w:t>
            </w:r>
          </w:p>
          <w:p w:rsidR="00B6082B" w:rsidRDefault="008531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体系策划情况的评审（包括法律法规、目标指标）；</w:t>
            </w:r>
          </w:p>
          <w:p w:rsidR="00B6082B" w:rsidRDefault="008531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预防措施和纠正措施的状况。</w:t>
            </w:r>
          </w:p>
          <w:p w:rsidR="00B6082B" w:rsidRDefault="00853198">
            <w:pPr>
              <w:jc w:val="left"/>
              <w:rPr>
                <w:rFonts w:ascii="宋体" w:hAnsi="宋体" w:cs="宋体"/>
                <w:szCs w:val="21"/>
              </w:rPr>
            </w:pPr>
            <w:r>
              <w:rPr>
                <w:rFonts w:ascii="宋体" w:hAnsi="宋体" w:cs="宋体" w:hint="eastAsia"/>
                <w:szCs w:val="21"/>
              </w:rPr>
              <w:t>改进的建议：</w:t>
            </w:r>
          </w:p>
          <w:p w:rsidR="00B6082B" w:rsidRDefault="00853198">
            <w:pPr>
              <w:widowControl/>
              <w:jc w:val="left"/>
              <w:rPr>
                <w:rFonts w:ascii="宋体" w:hAnsi="宋体"/>
              </w:rPr>
            </w:pPr>
            <w:r>
              <w:rPr>
                <w:rFonts w:ascii="宋体" w:hAnsi="宋体"/>
              </w:rPr>
              <w:t>a</w:t>
            </w:r>
            <w:r>
              <w:rPr>
                <w:rFonts w:ascii="宋体" w:hAnsi="宋体"/>
              </w:rPr>
              <w:t>）</w:t>
            </w:r>
            <w:r>
              <w:rPr>
                <w:rFonts w:ascii="宋体" w:hAnsi="宋体" w:cs="宋体" w:hint="eastAsia"/>
                <w:color w:val="000000"/>
                <w:kern w:val="0"/>
                <w:szCs w:val="21"/>
                <w:lang/>
              </w:rPr>
              <w:t>加强对数据的统计分析工作</w:t>
            </w:r>
            <w:r>
              <w:rPr>
                <w:rFonts w:ascii="宋体" w:hAnsi="宋体"/>
              </w:rPr>
              <w:t>。</w:t>
            </w:r>
          </w:p>
          <w:p w:rsidR="00B6082B" w:rsidRDefault="00853198">
            <w:pPr>
              <w:widowControl/>
              <w:jc w:val="left"/>
              <w:rPr>
                <w:szCs w:val="21"/>
              </w:rPr>
            </w:pPr>
            <w:r>
              <w:rPr>
                <w:rFonts w:ascii="宋体" w:hAnsi="宋体"/>
              </w:rPr>
              <w:t>b</w:t>
            </w:r>
            <w:r>
              <w:rPr>
                <w:rFonts w:ascii="宋体" w:hAnsi="宋体"/>
              </w:rPr>
              <w:t>）</w:t>
            </w:r>
            <w:r>
              <w:rPr>
                <w:rFonts w:ascii="宋体" w:hAnsi="宋体" w:cs="宋体" w:hint="eastAsia"/>
                <w:color w:val="000000"/>
                <w:kern w:val="0"/>
                <w:szCs w:val="21"/>
                <w:lang/>
              </w:rPr>
              <w:t>加强质检人员培训，提高质量检验水平</w:t>
            </w:r>
            <w:r>
              <w:rPr>
                <w:rFonts w:hint="eastAsia"/>
                <w:szCs w:val="21"/>
              </w:rPr>
              <w:t>。</w:t>
            </w:r>
          </w:p>
          <w:p w:rsidR="00B6082B" w:rsidRDefault="00853198">
            <w:pPr>
              <w:tabs>
                <w:tab w:val="center" w:pos="3169"/>
              </w:tabs>
              <w:spacing w:line="400" w:lineRule="exact"/>
              <w:jc w:val="left"/>
              <w:rPr>
                <w:szCs w:val="21"/>
              </w:rPr>
            </w:pPr>
            <w:r>
              <w:rPr>
                <w:rFonts w:hint="eastAsia"/>
                <w:szCs w:val="21"/>
              </w:rPr>
              <w:t>负责人称本次改进建议由综合管理部负责，</w:t>
            </w:r>
            <w:r>
              <w:rPr>
                <w:rFonts w:hint="eastAsia"/>
                <w:szCs w:val="21"/>
              </w:rPr>
              <w:t>202</w:t>
            </w:r>
            <w:r>
              <w:rPr>
                <w:rFonts w:hint="eastAsia"/>
                <w:szCs w:val="21"/>
              </w:rPr>
              <w:t>2</w:t>
            </w:r>
            <w:r>
              <w:rPr>
                <w:rFonts w:hint="eastAsia"/>
                <w:szCs w:val="21"/>
              </w:rPr>
              <w:t>年</w:t>
            </w:r>
            <w:r>
              <w:rPr>
                <w:rFonts w:hint="eastAsia"/>
                <w:szCs w:val="21"/>
              </w:rPr>
              <w:t>12</w:t>
            </w:r>
            <w:r>
              <w:rPr>
                <w:rFonts w:hint="eastAsia"/>
                <w:szCs w:val="21"/>
              </w:rPr>
              <w:t>月底完成。下次审核时关注。</w:t>
            </w:r>
          </w:p>
          <w:p w:rsidR="00B6082B" w:rsidRDefault="00853198">
            <w:pPr>
              <w:spacing w:line="360" w:lineRule="atLeast"/>
              <w:rPr>
                <w:rFonts w:ascii="宋体" w:hAnsi="宋体" w:cs="宋体"/>
                <w:szCs w:val="21"/>
                <w:highlight w:val="green"/>
                <w:lang/>
              </w:rPr>
            </w:pPr>
            <w:r>
              <w:rPr>
                <w:rFonts w:ascii="宋体" w:hAnsi="宋体" w:cs="宋体" w:hint="eastAsia"/>
                <w:szCs w:val="21"/>
                <w:lang/>
              </w:rPr>
              <w:t>查去年</w:t>
            </w:r>
            <w:r>
              <w:rPr>
                <w:rFonts w:ascii="宋体" w:hAnsi="宋体" w:cs="宋体" w:hint="eastAsia"/>
                <w:szCs w:val="21"/>
                <w:lang/>
              </w:rPr>
              <w:t>2021</w:t>
            </w:r>
            <w:r>
              <w:rPr>
                <w:rFonts w:ascii="宋体" w:hAnsi="宋体" w:cs="宋体" w:hint="eastAsia"/>
                <w:szCs w:val="21"/>
                <w:lang/>
              </w:rPr>
              <w:t>年度公司管理评审</w:t>
            </w:r>
            <w:r>
              <w:rPr>
                <w:rFonts w:ascii="宋体" w:hAnsi="宋体" w:cs="宋体" w:hint="eastAsia"/>
                <w:szCs w:val="21"/>
                <w:lang/>
              </w:rPr>
              <w:t>改进的建议</w:t>
            </w:r>
            <w:r>
              <w:rPr>
                <w:rFonts w:ascii="宋体" w:hAnsi="宋体" w:cs="宋体" w:hint="eastAsia"/>
                <w:szCs w:val="21"/>
                <w:lang/>
              </w:rPr>
              <w:t>实施情况</w:t>
            </w:r>
            <w:r>
              <w:rPr>
                <w:rFonts w:ascii="宋体" w:hAnsi="宋体" w:cs="宋体" w:hint="eastAsia"/>
                <w:szCs w:val="21"/>
                <w:lang/>
              </w:rPr>
              <w:t>：</w:t>
            </w:r>
            <w:r>
              <w:rPr>
                <w:rFonts w:ascii="宋体" w:hAnsi="宋体" w:cs="宋体" w:hint="eastAsia"/>
                <w:szCs w:val="21"/>
                <w:lang/>
              </w:rPr>
              <w:t>提供有</w:t>
            </w:r>
            <w:r>
              <w:rPr>
                <w:rFonts w:ascii="宋体" w:hAnsi="宋体" w:cs="宋体" w:hint="eastAsia"/>
                <w:szCs w:val="21"/>
                <w:lang/>
              </w:rPr>
              <w:t>2021</w:t>
            </w:r>
            <w:r>
              <w:rPr>
                <w:rFonts w:ascii="宋体" w:hAnsi="宋体" w:cs="宋体" w:hint="eastAsia"/>
                <w:szCs w:val="21"/>
                <w:lang/>
              </w:rPr>
              <w:t>年</w:t>
            </w:r>
            <w:r>
              <w:rPr>
                <w:rFonts w:ascii="宋体" w:hAnsi="宋体" w:cs="宋体" w:hint="eastAsia"/>
                <w:szCs w:val="21"/>
                <w:lang/>
              </w:rPr>
              <w:t>5</w:t>
            </w:r>
            <w:r>
              <w:rPr>
                <w:rFonts w:ascii="宋体" w:hAnsi="宋体" w:cs="宋体" w:hint="eastAsia"/>
                <w:szCs w:val="21"/>
                <w:lang/>
              </w:rPr>
              <w:t>月</w:t>
            </w:r>
            <w:r>
              <w:rPr>
                <w:rFonts w:ascii="宋体" w:hAnsi="宋体" w:cs="宋体" w:hint="eastAsia"/>
                <w:szCs w:val="21"/>
                <w:lang/>
              </w:rPr>
              <w:t>28</w:t>
            </w:r>
            <w:r>
              <w:rPr>
                <w:rFonts w:ascii="宋体" w:hAnsi="宋体" w:cs="宋体" w:hint="eastAsia"/>
                <w:szCs w:val="21"/>
                <w:lang/>
              </w:rPr>
              <w:t>日进行的质量、环境和职业健康安全管理体系标准学习专题培训，记录显示按要求进行了专题培训，培训效果良好。</w:t>
            </w:r>
          </w:p>
          <w:p w:rsidR="00B6082B" w:rsidRDefault="00B6082B">
            <w:pPr>
              <w:pStyle w:val="a0"/>
            </w:pPr>
          </w:p>
          <w:p w:rsidR="00B6082B" w:rsidRDefault="008531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管理评审结论：公司管理体系的持续的适宜、充分和有效的，并与公司战略方向保持一致。</w:t>
            </w:r>
          </w:p>
        </w:tc>
        <w:tc>
          <w:tcPr>
            <w:tcW w:w="1585" w:type="dxa"/>
          </w:tcPr>
          <w:p w:rsidR="00B6082B" w:rsidRDefault="00853198">
            <w:r>
              <w:rPr>
                <w:rFonts w:hint="eastAsia"/>
              </w:rPr>
              <w:lastRenderedPageBreak/>
              <w:t>符合</w:t>
            </w:r>
          </w:p>
        </w:tc>
      </w:tr>
      <w:tr w:rsidR="00B6082B">
        <w:trPr>
          <w:trHeight w:val="950"/>
        </w:trPr>
        <w:tc>
          <w:tcPr>
            <w:tcW w:w="2160" w:type="dxa"/>
          </w:tcPr>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B6082B" w:rsidRDefault="00853198">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B6082B" w:rsidRDefault="00853198">
            <w:pPr>
              <w:tabs>
                <w:tab w:val="center" w:pos="3169"/>
              </w:tabs>
              <w:spacing w:line="400" w:lineRule="exact"/>
              <w:rPr>
                <w:rFonts w:ascii="宋体" w:hAnsi="宋体" w:cs="宋体"/>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10.1;10.3</w:t>
            </w:r>
            <w:r>
              <w:rPr>
                <w:rFonts w:ascii="宋体" w:hAnsi="宋体" w:cs="宋体" w:hint="eastAsia"/>
                <w:szCs w:val="21"/>
              </w:rPr>
              <w:t>；</w:t>
            </w:r>
          </w:p>
          <w:p w:rsidR="00B6082B" w:rsidRDefault="00B6082B">
            <w:pPr>
              <w:tabs>
                <w:tab w:val="center" w:pos="3169"/>
              </w:tabs>
              <w:spacing w:line="400" w:lineRule="exact"/>
              <w:rPr>
                <w:rFonts w:ascii="宋体" w:hAnsi="宋体"/>
                <w:szCs w:val="21"/>
              </w:rPr>
            </w:pPr>
          </w:p>
        </w:tc>
        <w:tc>
          <w:tcPr>
            <w:tcW w:w="10004" w:type="dxa"/>
          </w:tcPr>
          <w:p w:rsidR="00B6082B" w:rsidRDefault="00853198">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系列程序文件《管理评审控制程序》、《监视、测量、分析和评价控制程序》、《不合格输出控制程序》、《事故、事件、不符合控制程序》及《内部审核控制程序》，对持续改进的过程予以规定，以实现质量、环境管理体系及产品符合性的持续改进。持续改进的过程包含持续改进的提出、立项、不合格的原因的分析、纠正措施的确定、跟踪和评价及负责部门和人员职责等。</w:t>
            </w:r>
          </w:p>
          <w:p w:rsidR="00B6082B" w:rsidRDefault="00853198">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公司通过质量、环境方针、目标的达成分析、内部质量审核结果、数据资料统计分析、纠正和预防措施和管理评审等方式，以推动质量、环境管理体系的持续改进。</w:t>
            </w:r>
          </w:p>
          <w:p w:rsidR="00B6082B" w:rsidRDefault="00853198">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公司制定《顾客满意度调查</w:t>
            </w:r>
            <w:r>
              <w:rPr>
                <w:rFonts w:ascii="宋体" w:hAnsi="宋体" w:cs="宋体" w:hint="eastAsia"/>
                <w:szCs w:val="21"/>
              </w:rPr>
              <w:t>控制程序》实施纠正措施，消除顾客投诉的原因，以防止其再发生。在《顾客满意度调查控制程序》文件中规定了顾客满意度信息来源方法：顾客满意度信息来源：</w:t>
            </w:r>
          </w:p>
          <w:p w:rsidR="00B6082B" w:rsidRDefault="00853198">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）顾客满意度信息可来自：</w:t>
            </w:r>
          </w:p>
          <w:p w:rsidR="00B6082B" w:rsidRDefault="00853198">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lastRenderedPageBreak/>
              <w:t>顾客满意度调查表；</w:t>
            </w:r>
          </w:p>
          <w:p w:rsidR="00B6082B" w:rsidRDefault="00853198">
            <w:pPr>
              <w:numPr>
                <w:ilvl w:val="2"/>
                <w:numId w:val="3"/>
              </w:numPr>
              <w:tabs>
                <w:tab w:val="left" w:pos="1820"/>
              </w:tabs>
              <w:adjustRightInd w:val="0"/>
              <w:snapToGrid w:val="0"/>
              <w:spacing w:line="360" w:lineRule="auto"/>
              <w:rPr>
                <w:rFonts w:ascii="宋体" w:hAnsi="宋体" w:cs="宋体"/>
                <w:szCs w:val="21"/>
              </w:rPr>
            </w:pPr>
            <w:r>
              <w:rPr>
                <w:rFonts w:ascii="宋体" w:hAnsi="宋体" w:cs="宋体" w:hint="eastAsia"/>
                <w:szCs w:val="21"/>
              </w:rPr>
              <w:t>顾客的抱怨及投诉；</w:t>
            </w:r>
          </w:p>
          <w:p w:rsidR="00B6082B" w:rsidRDefault="00853198">
            <w:pPr>
              <w:numPr>
                <w:ilvl w:val="2"/>
                <w:numId w:val="3"/>
              </w:numPr>
              <w:tabs>
                <w:tab w:val="left" w:pos="1820"/>
              </w:tabs>
              <w:adjustRightInd w:val="0"/>
              <w:snapToGrid w:val="0"/>
              <w:spacing w:line="360" w:lineRule="auto"/>
              <w:rPr>
                <w:rFonts w:ascii="宋体" w:hAnsi="宋体" w:cs="宋体"/>
                <w:szCs w:val="21"/>
              </w:rPr>
            </w:pPr>
            <w:r>
              <w:rPr>
                <w:rFonts w:ascii="宋体" w:hAnsi="宋体" w:cs="宋体" w:hint="eastAsia"/>
                <w:szCs w:val="21"/>
              </w:rPr>
              <w:t>顾客的赞扬；</w:t>
            </w:r>
          </w:p>
          <w:p w:rsidR="00B6082B" w:rsidRDefault="00853198">
            <w:pPr>
              <w:numPr>
                <w:ilvl w:val="2"/>
                <w:numId w:val="3"/>
              </w:numPr>
              <w:tabs>
                <w:tab w:val="left" w:pos="1820"/>
              </w:tabs>
              <w:adjustRightInd w:val="0"/>
              <w:snapToGrid w:val="0"/>
              <w:spacing w:line="360" w:lineRule="auto"/>
              <w:rPr>
                <w:rFonts w:ascii="宋体" w:hAnsi="宋体" w:cs="宋体"/>
                <w:szCs w:val="21"/>
              </w:rPr>
            </w:pPr>
            <w:r>
              <w:rPr>
                <w:rFonts w:ascii="宋体" w:hAnsi="宋体" w:cs="宋体" w:hint="eastAsia"/>
                <w:szCs w:val="21"/>
              </w:rPr>
              <w:t>顾客的索赔；</w:t>
            </w:r>
          </w:p>
          <w:p w:rsidR="00B6082B" w:rsidRDefault="00853198">
            <w:pPr>
              <w:numPr>
                <w:ilvl w:val="2"/>
                <w:numId w:val="3"/>
              </w:numPr>
              <w:tabs>
                <w:tab w:val="left" w:pos="1820"/>
              </w:tabs>
              <w:adjustRightInd w:val="0"/>
              <w:snapToGrid w:val="0"/>
              <w:spacing w:line="360" w:lineRule="auto"/>
              <w:rPr>
                <w:rFonts w:ascii="宋体" w:hAnsi="宋体" w:cs="宋体"/>
                <w:szCs w:val="21"/>
              </w:rPr>
            </w:pPr>
            <w:r>
              <w:rPr>
                <w:rFonts w:ascii="宋体" w:hAnsi="宋体" w:cs="宋体" w:hint="eastAsia"/>
                <w:szCs w:val="21"/>
              </w:rPr>
              <w:t>流失业务的分析；</w:t>
            </w:r>
          </w:p>
          <w:p w:rsidR="00B6082B" w:rsidRDefault="00853198">
            <w:pPr>
              <w:numPr>
                <w:ilvl w:val="2"/>
                <w:numId w:val="3"/>
              </w:numPr>
              <w:tabs>
                <w:tab w:val="left" w:pos="1820"/>
              </w:tabs>
              <w:adjustRightInd w:val="0"/>
              <w:snapToGrid w:val="0"/>
              <w:spacing w:line="360" w:lineRule="auto"/>
              <w:rPr>
                <w:rFonts w:ascii="宋体" w:hAnsi="宋体" w:cs="宋体"/>
                <w:szCs w:val="21"/>
              </w:rPr>
            </w:pPr>
            <w:r>
              <w:rPr>
                <w:rFonts w:ascii="宋体" w:hAnsi="宋体" w:cs="宋体" w:hint="eastAsia"/>
                <w:szCs w:val="21"/>
              </w:rPr>
              <w:t>经销商的报告。</w:t>
            </w:r>
          </w:p>
          <w:p w:rsidR="00B6082B" w:rsidRDefault="00853198">
            <w:pPr>
              <w:tabs>
                <w:tab w:val="left" w:pos="952"/>
              </w:tabs>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）获得顾客满意度信息的方法可采取下述方式获得信息：</w:t>
            </w:r>
          </w:p>
          <w:p w:rsidR="00B6082B" w:rsidRDefault="00853198">
            <w:pPr>
              <w:numPr>
                <w:ilvl w:val="0"/>
                <w:numId w:val="4"/>
              </w:numPr>
              <w:tabs>
                <w:tab w:val="left" w:pos="1820"/>
              </w:tabs>
              <w:adjustRightInd w:val="0"/>
              <w:snapToGrid w:val="0"/>
              <w:spacing w:line="360" w:lineRule="auto"/>
              <w:ind w:left="960"/>
              <w:rPr>
                <w:rFonts w:ascii="宋体" w:hAnsi="宋体" w:cs="宋体"/>
                <w:szCs w:val="21"/>
              </w:rPr>
            </w:pPr>
            <w:r>
              <w:rPr>
                <w:rFonts w:ascii="宋体" w:hAnsi="宋体" w:cs="宋体" w:hint="eastAsia"/>
                <w:szCs w:val="21"/>
              </w:rPr>
              <w:t>向顾客发出《顾客满意度调查表》；</w:t>
            </w:r>
          </w:p>
          <w:p w:rsidR="00B6082B" w:rsidRDefault="00853198">
            <w:pPr>
              <w:numPr>
                <w:ilvl w:val="0"/>
                <w:numId w:val="4"/>
              </w:numPr>
              <w:tabs>
                <w:tab w:val="left" w:pos="1820"/>
              </w:tabs>
              <w:adjustRightInd w:val="0"/>
              <w:snapToGrid w:val="0"/>
              <w:spacing w:line="360" w:lineRule="auto"/>
              <w:ind w:left="960"/>
              <w:rPr>
                <w:rFonts w:ascii="宋体" w:hAnsi="宋体" w:cs="宋体"/>
                <w:szCs w:val="21"/>
              </w:rPr>
            </w:pPr>
            <w:r>
              <w:rPr>
                <w:rFonts w:ascii="宋体" w:hAnsi="宋体" w:cs="宋体" w:hint="eastAsia"/>
                <w:szCs w:val="21"/>
              </w:rPr>
              <w:t>走访顾客，填写《顾客满意度调查表》；</w:t>
            </w:r>
          </w:p>
          <w:p w:rsidR="00B6082B" w:rsidRDefault="00853198">
            <w:pPr>
              <w:tabs>
                <w:tab w:val="left" w:pos="1820"/>
              </w:tabs>
              <w:adjustRightInd w:val="0"/>
              <w:snapToGrid w:val="0"/>
              <w:spacing w:line="360" w:lineRule="auto"/>
              <w:ind w:left="600"/>
              <w:rPr>
                <w:rFonts w:ascii="宋体" w:hAnsi="宋体" w:cs="宋体"/>
                <w:szCs w:val="21"/>
              </w:rPr>
            </w:pPr>
            <w:r>
              <w:rPr>
                <w:rFonts w:ascii="宋体" w:hAnsi="宋体" w:cs="宋体" w:hint="eastAsia"/>
                <w:szCs w:val="21"/>
              </w:rPr>
              <w:t>c</w:t>
            </w:r>
            <w:r>
              <w:rPr>
                <w:rFonts w:ascii="宋体" w:hAnsi="宋体" w:cs="宋体" w:hint="eastAsia"/>
                <w:szCs w:val="21"/>
              </w:rPr>
              <w:t>）建立顾客投诉热线电话。</w:t>
            </w:r>
          </w:p>
          <w:p w:rsidR="00B6082B" w:rsidRDefault="00853198">
            <w:pPr>
              <w:tabs>
                <w:tab w:val="left" w:pos="1820"/>
              </w:tabs>
              <w:adjustRightInd w:val="0"/>
              <w:snapToGrid w:val="0"/>
              <w:spacing w:line="360" w:lineRule="auto"/>
              <w:rPr>
                <w:rFonts w:ascii="宋体" w:hAnsi="宋体" w:cs="宋体"/>
                <w:szCs w:val="21"/>
              </w:rPr>
            </w:pPr>
            <w:r>
              <w:rPr>
                <w:rFonts w:ascii="宋体" w:hAnsi="宋体" w:cs="宋体" w:hint="eastAsia"/>
                <w:szCs w:val="21"/>
              </w:rPr>
              <w:t>相关责任部门要分析产生顾客投诉的原因，按《事故、事件、不符合控制程序》实施纠正措施。</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B6082B" w:rsidRDefault="00853198">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rsidR="00B6082B" w:rsidRDefault="00853198">
            <w:r>
              <w:rPr>
                <w:rFonts w:hint="eastAsia"/>
              </w:rPr>
              <w:lastRenderedPageBreak/>
              <w:t>符合</w:t>
            </w:r>
          </w:p>
        </w:tc>
      </w:tr>
      <w:tr w:rsidR="00B6082B">
        <w:trPr>
          <w:trHeight w:val="748"/>
        </w:trPr>
        <w:tc>
          <w:tcPr>
            <w:tcW w:w="2160" w:type="dxa"/>
          </w:tcPr>
          <w:p w:rsidR="00B6082B" w:rsidRDefault="00853198">
            <w:pPr>
              <w:adjustRightInd w:val="0"/>
              <w:snapToGrid w:val="0"/>
              <w:jc w:val="left"/>
              <w:rPr>
                <w:rFonts w:ascii="宋体" w:hAnsi="宋体" w:cs="宋体"/>
                <w:szCs w:val="21"/>
              </w:rPr>
            </w:pPr>
            <w:r>
              <w:rPr>
                <w:rFonts w:ascii="宋体" w:hAnsi="宋体" w:cs="新宋体" w:hint="eastAsia"/>
                <w:szCs w:val="21"/>
              </w:rPr>
              <w:lastRenderedPageBreak/>
              <w:t>资质的确认、管理体系变化情况、质量监督抽查情况、顾客对产品质量的投诉、认证证书及标识使用情况、上次不符合验证。</w:t>
            </w:r>
          </w:p>
        </w:tc>
        <w:tc>
          <w:tcPr>
            <w:tcW w:w="960" w:type="dxa"/>
          </w:tcPr>
          <w:p w:rsidR="00B6082B" w:rsidRDefault="00B6082B">
            <w:pPr>
              <w:rPr>
                <w:rFonts w:ascii="宋体" w:hAnsi="宋体"/>
                <w:szCs w:val="21"/>
              </w:rPr>
            </w:pPr>
          </w:p>
        </w:tc>
        <w:tc>
          <w:tcPr>
            <w:tcW w:w="10004" w:type="dxa"/>
          </w:tcPr>
          <w:p w:rsidR="00B6082B" w:rsidRDefault="00853198">
            <w:pPr>
              <w:pStyle w:val="3"/>
              <w:adjustRightInd w:val="0"/>
              <w:snapToGrid w:val="0"/>
              <w:spacing w:before="0" w:after="0" w:line="360" w:lineRule="auto"/>
              <w:rPr>
                <w:rFonts w:ascii="宋体" w:hAnsi="宋体" w:cs="宋体"/>
                <w:b w:val="0"/>
                <w:bCs w:val="0"/>
                <w:sz w:val="21"/>
                <w:szCs w:val="21"/>
              </w:rPr>
            </w:pPr>
            <w:r>
              <w:rPr>
                <w:rFonts w:ascii="宋体" w:hAnsi="宋体" w:cs="宋体" w:hint="eastAsia"/>
                <w:b w:val="0"/>
                <w:bCs w:val="0"/>
                <w:sz w:val="21"/>
                <w:szCs w:val="21"/>
              </w:rPr>
              <w:t>现场确认，公司环境、职业健康安全管理体系覆盖范围：</w:t>
            </w:r>
          </w:p>
          <w:p w:rsidR="00B6082B" w:rsidRDefault="00853198">
            <w:pPr>
              <w:spacing w:line="168" w:lineRule="auto"/>
              <w:rPr>
                <w:rFonts w:ascii="宋体" w:hAnsi="宋体" w:cs="宋体"/>
                <w:szCs w:val="21"/>
              </w:rPr>
            </w:pPr>
            <w:r>
              <w:rPr>
                <w:rFonts w:ascii="宋体" w:hAnsi="宋体" w:cs="宋体" w:hint="eastAsia"/>
                <w:szCs w:val="21"/>
              </w:rPr>
              <w:t>E</w:t>
            </w:r>
            <w:r>
              <w:rPr>
                <w:rFonts w:ascii="宋体" w:hAnsi="宋体" w:cs="宋体" w:hint="eastAsia"/>
                <w:szCs w:val="21"/>
              </w:rPr>
              <w:t>：塑料包装桶的生产（需生产许可证的除外）所涉及场所的相关环境管理活动</w:t>
            </w:r>
          </w:p>
          <w:p w:rsidR="00B6082B" w:rsidRDefault="00853198">
            <w:pPr>
              <w:pStyle w:val="3"/>
              <w:adjustRightInd w:val="0"/>
              <w:snapToGrid w:val="0"/>
              <w:spacing w:before="0" w:after="0" w:line="360" w:lineRule="auto"/>
              <w:rPr>
                <w:rFonts w:ascii="宋体" w:hAnsi="宋体" w:cs="宋体"/>
                <w:b w:val="0"/>
                <w:bCs w:val="0"/>
                <w:sz w:val="21"/>
                <w:szCs w:val="21"/>
              </w:rPr>
            </w:pPr>
            <w:r>
              <w:rPr>
                <w:rFonts w:ascii="宋体" w:hAnsi="宋体" w:cs="宋体" w:hint="eastAsia"/>
                <w:b w:val="0"/>
                <w:bCs w:val="0"/>
                <w:sz w:val="21"/>
                <w:szCs w:val="21"/>
              </w:rPr>
              <w:t>O</w:t>
            </w:r>
            <w:r>
              <w:rPr>
                <w:rFonts w:ascii="宋体" w:hAnsi="宋体" w:cs="宋体" w:hint="eastAsia"/>
                <w:b w:val="0"/>
                <w:bCs w:val="0"/>
                <w:sz w:val="21"/>
                <w:szCs w:val="21"/>
              </w:rPr>
              <w:t>：塑料包装桶的生产（需生产许可证的除外）所涉及场所的相关职业健康安全管理活动</w:t>
            </w:r>
          </w:p>
          <w:p w:rsidR="00B6082B" w:rsidRDefault="00853198">
            <w:pPr>
              <w:pStyle w:val="3"/>
              <w:adjustRightInd w:val="0"/>
              <w:snapToGrid w:val="0"/>
              <w:spacing w:before="0" w:after="0" w:line="360" w:lineRule="auto"/>
              <w:rPr>
                <w:rFonts w:ascii="宋体" w:hAnsi="宋体" w:cs="宋体"/>
                <w:b w:val="0"/>
                <w:bCs w:val="0"/>
                <w:sz w:val="21"/>
                <w:szCs w:val="21"/>
              </w:rPr>
            </w:pPr>
            <w:r>
              <w:rPr>
                <w:rFonts w:ascii="宋体" w:hAnsi="宋体" w:cs="宋体" w:hint="eastAsia"/>
                <w:b w:val="0"/>
                <w:bCs w:val="0"/>
                <w:sz w:val="21"/>
                <w:szCs w:val="21"/>
              </w:rPr>
              <w:t>提供营业执照（三证合一），检查有效，经营范围包含认证范围。公司严格执行国标及行业要求和法律、法规要求。</w:t>
            </w:r>
          </w:p>
          <w:p w:rsidR="00B6082B" w:rsidRDefault="00853198">
            <w:pPr>
              <w:pStyle w:val="3"/>
              <w:adjustRightInd w:val="0"/>
              <w:snapToGrid w:val="0"/>
              <w:spacing w:before="0" w:after="0" w:line="360" w:lineRule="auto"/>
              <w:rPr>
                <w:rFonts w:ascii="宋体" w:hAnsi="宋体" w:cs="宋体"/>
                <w:b w:val="0"/>
                <w:bCs w:val="0"/>
                <w:sz w:val="21"/>
                <w:szCs w:val="21"/>
              </w:rPr>
            </w:pPr>
            <w:r>
              <w:rPr>
                <w:rFonts w:ascii="宋体" w:hAnsi="宋体" w:cs="宋体" w:hint="eastAsia"/>
                <w:b w:val="0"/>
                <w:bCs w:val="0"/>
                <w:sz w:val="21"/>
                <w:szCs w:val="21"/>
              </w:rPr>
              <w:t>自</w:t>
            </w:r>
            <w:r>
              <w:rPr>
                <w:rFonts w:ascii="宋体" w:hAnsi="宋体" w:cs="宋体" w:hint="eastAsia"/>
                <w:b w:val="0"/>
                <w:bCs w:val="0"/>
                <w:sz w:val="21"/>
                <w:szCs w:val="21"/>
              </w:rPr>
              <w:t>202</w:t>
            </w:r>
            <w:r>
              <w:rPr>
                <w:rFonts w:ascii="宋体" w:hAnsi="宋体" w:cs="宋体" w:hint="eastAsia"/>
                <w:b w:val="0"/>
                <w:bCs w:val="0"/>
                <w:sz w:val="21"/>
                <w:szCs w:val="21"/>
              </w:rPr>
              <w:t>2</w:t>
            </w:r>
            <w:r>
              <w:rPr>
                <w:rFonts w:ascii="宋体" w:hAnsi="宋体" w:cs="宋体" w:hint="eastAsia"/>
                <w:b w:val="0"/>
                <w:bCs w:val="0"/>
                <w:sz w:val="21"/>
                <w:szCs w:val="21"/>
              </w:rPr>
              <w:t>年</w:t>
            </w:r>
            <w:r>
              <w:rPr>
                <w:rFonts w:ascii="宋体" w:hAnsi="宋体" w:cs="宋体" w:hint="eastAsia"/>
                <w:b w:val="0"/>
                <w:bCs w:val="0"/>
                <w:sz w:val="21"/>
                <w:szCs w:val="21"/>
              </w:rPr>
              <w:t>6</w:t>
            </w:r>
            <w:r>
              <w:rPr>
                <w:rFonts w:ascii="宋体" w:hAnsi="宋体" w:cs="宋体" w:hint="eastAsia"/>
                <w:b w:val="0"/>
                <w:bCs w:val="0"/>
                <w:sz w:val="21"/>
                <w:szCs w:val="21"/>
              </w:rPr>
              <w:t>月以来，公司无重大生产质量投诉，通过顾客满意度调查，顾客对公司提供的服务普遍反映较好。</w:t>
            </w:r>
          </w:p>
          <w:p w:rsidR="00B6082B" w:rsidRDefault="00853198">
            <w:pPr>
              <w:pStyle w:val="3"/>
              <w:adjustRightInd w:val="0"/>
              <w:snapToGrid w:val="0"/>
              <w:spacing w:before="0" w:after="0" w:line="360" w:lineRule="auto"/>
              <w:rPr>
                <w:rFonts w:ascii="宋体" w:hAnsi="宋体" w:cs="宋体"/>
                <w:b w:val="0"/>
                <w:bCs w:val="0"/>
                <w:sz w:val="21"/>
                <w:szCs w:val="21"/>
              </w:rPr>
            </w:pPr>
            <w:r>
              <w:rPr>
                <w:rFonts w:ascii="宋体" w:hAnsi="宋体" w:cs="宋体" w:hint="eastAsia"/>
                <w:b w:val="0"/>
                <w:bCs w:val="0"/>
                <w:sz w:val="21"/>
                <w:szCs w:val="21"/>
              </w:rPr>
              <w:t>无重大环境和职业健康安全的问题和投诉。</w:t>
            </w:r>
          </w:p>
          <w:p w:rsidR="00B6082B" w:rsidRDefault="00853198">
            <w:pPr>
              <w:rPr>
                <w:rFonts w:ascii="宋体" w:hAnsi="宋体" w:cs="宋体"/>
                <w:szCs w:val="21"/>
              </w:rPr>
            </w:pPr>
            <w:r>
              <w:rPr>
                <w:rFonts w:ascii="宋体" w:hAnsi="宋体" w:cs="宋体" w:hint="eastAsia"/>
                <w:szCs w:val="21"/>
              </w:rPr>
              <w:lastRenderedPageBreak/>
              <w:t>认证证书及标识使用符合要求。</w:t>
            </w:r>
            <w:r>
              <w:rPr>
                <w:rFonts w:ascii="宋体" w:hAnsi="宋体" w:cs="宋体" w:hint="eastAsia"/>
                <w:szCs w:val="21"/>
              </w:rPr>
              <w:t xml:space="preserve"> </w:t>
            </w:r>
          </w:p>
          <w:p w:rsidR="00B6082B" w:rsidRDefault="00853198">
            <w:r>
              <w:rPr>
                <w:rFonts w:hint="eastAsia"/>
              </w:rPr>
              <w:t>上次不符合验证：</w:t>
            </w:r>
            <w:r>
              <w:rPr>
                <w:rFonts w:hint="eastAsia"/>
              </w:rPr>
              <w:t>上次不符合项发生在综合</w:t>
            </w:r>
            <w:r>
              <w:rPr>
                <w:rFonts w:hint="eastAsia"/>
              </w:rPr>
              <w:t>部</w:t>
            </w:r>
            <w:r>
              <w:rPr>
                <w:rFonts w:hint="eastAsia"/>
              </w:rPr>
              <w:t>O9.1.1</w:t>
            </w:r>
            <w:r>
              <w:rPr>
                <w:rFonts w:hint="eastAsia"/>
              </w:rPr>
              <w:t>条款</w:t>
            </w:r>
            <w:r>
              <w:rPr>
                <w:rFonts w:hint="eastAsia"/>
              </w:rPr>
              <w:t>，</w:t>
            </w:r>
            <w:r>
              <w:rPr>
                <w:rFonts w:hint="eastAsia"/>
                <w:szCs w:val="22"/>
              </w:rPr>
              <w:t>经本次审核验证均整改且无类似不符合情况出现</w:t>
            </w:r>
            <w:r>
              <w:rPr>
                <w:rFonts w:hint="eastAsia"/>
              </w:rPr>
              <w:t>。</w:t>
            </w:r>
          </w:p>
        </w:tc>
        <w:tc>
          <w:tcPr>
            <w:tcW w:w="1585" w:type="dxa"/>
          </w:tcPr>
          <w:p w:rsidR="00B6082B" w:rsidRDefault="00853198">
            <w:r>
              <w:rPr>
                <w:rFonts w:hint="eastAsia"/>
              </w:rPr>
              <w:lastRenderedPageBreak/>
              <w:t>符合</w:t>
            </w:r>
          </w:p>
        </w:tc>
      </w:tr>
    </w:tbl>
    <w:p w:rsidR="00B6082B" w:rsidRDefault="00853198">
      <w:r>
        <w:rPr>
          <w:rFonts w:hint="eastAsia"/>
        </w:rPr>
        <w:lastRenderedPageBreak/>
        <w:t>说明：不符合标注</w:t>
      </w:r>
      <w:r>
        <w:rPr>
          <w:rFonts w:hint="eastAsia"/>
        </w:rPr>
        <w:t>N</w:t>
      </w:r>
    </w:p>
    <w:p w:rsidR="00B6082B" w:rsidRDefault="00B6082B">
      <w:pPr>
        <w:pStyle w:val="a8"/>
      </w:pPr>
    </w:p>
    <w:p w:rsidR="00B6082B" w:rsidRDefault="00B6082B">
      <w:pPr>
        <w:pStyle w:val="a8"/>
      </w:pPr>
    </w:p>
    <w:p w:rsidR="00B6082B" w:rsidRDefault="0085319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6082B">
        <w:trPr>
          <w:trHeight w:val="515"/>
        </w:trPr>
        <w:tc>
          <w:tcPr>
            <w:tcW w:w="2160" w:type="dxa"/>
            <w:vMerge w:val="restart"/>
            <w:vAlign w:val="center"/>
          </w:tcPr>
          <w:p w:rsidR="00B6082B" w:rsidRDefault="00853198">
            <w:pPr>
              <w:spacing w:before="120"/>
              <w:jc w:val="center"/>
              <w:rPr>
                <w:sz w:val="24"/>
                <w:szCs w:val="24"/>
              </w:rPr>
            </w:pPr>
            <w:r>
              <w:rPr>
                <w:rFonts w:hint="eastAsia"/>
                <w:sz w:val="24"/>
                <w:szCs w:val="24"/>
              </w:rPr>
              <w:t>过程与活动、</w:t>
            </w:r>
          </w:p>
          <w:p w:rsidR="00B6082B" w:rsidRDefault="00853198">
            <w:pPr>
              <w:jc w:val="center"/>
            </w:pPr>
            <w:r>
              <w:rPr>
                <w:rFonts w:hint="eastAsia"/>
                <w:sz w:val="24"/>
                <w:szCs w:val="24"/>
              </w:rPr>
              <w:t>抽样计划</w:t>
            </w:r>
          </w:p>
        </w:tc>
        <w:tc>
          <w:tcPr>
            <w:tcW w:w="960" w:type="dxa"/>
            <w:vMerge w:val="restart"/>
            <w:vAlign w:val="center"/>
          </w:tcPr>
          <w:p w:rsidR="00B6082B" w:rsidRDefault="00853198">
            <w:pPr>
              <w:rPr>
                <w:sz w:val="24"/>
                <w:szCs w:val="24"/>
              </w:rPr>
            </w:pPr>
            <w:r>
              <w:rPr>
                <w:rFonts w:hint="eastAsia"/>
                <w:sz w:val="24"/>
                <w:szCs w:val="24"/>
              </w:rPr>
              <w:t>涉及</w:t>
            </w:r>
          </w:p>
          <w:p w:rsidR="00B6082B" w:rsidRDefault="00853198">
            <w:r>
              <w:rPr>
                <w:rFonts w:hint="eastAsia"/>
                <w:sz w:val="24"/>
                <w:szCs w:val="24"/>
              </w:rPr>
              <w:t>条款</w:t>
            </w:r>
          </w:p>
        </w:tc>
        <w:tc>
          <w:tcPr>
            <w:tcW w:w="10004" w:type="dxa"/>
            <w:vAlign w:val="center"/>
          </w:tcPr>
          <w:p w:rsidR="00B6082B" w:rsidRDefault="00853198">
            <w:pPr>
              <w:rPr>
                <w:sz w:val="24"/>
                <w:szCs w:val="24"/>
              </w:rPr>
            </w:pPr>
            <w:r>
              <w:rPr>
                <w:rFonts w:hint="eastAsia"/>
                <w:sz w:val="24"/>
                <w:szCs w:val="24"/>
              </w:rPr>
              <w:t>受审核部门：综合部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主管领导：黄永凤，</w:t>
            </w:r>
            <w:r>
              <w:rPr>
                <w:rFonts w:hint="eastAsia"/>
                <w:sz w:val="24"/>
                <w:szCs w:val="24"/>
              </w:rPr>
              <w:t xml:space="preserve">  </w:t>
            </w:r>
            <w:r>
              <w:rPr>
                <w:rFonts w:hint="eastAsia"/>
                <w:sz w:val="24"/>
                <w:szCs w:val="24"/>
              </w:rPr>
              <w:t>陪同人员：黄浩</w:t>
            </w:r>
          </w:p>
        </w:tc>
        <w:tc>
          <w:tcPr>
            <w:tcW w:w="1585" w:type="dxa"/>
            <w:vMerge w:val="restart"/>
            <w:vAlign w:val="center"/>
          </w:tcPr>
          <w:p w:rsidR="00B6082B" w:rsidRDefault="00853198">
            <w:pPr>
              <w:rPr>
                <w:sz w:val="24"/>
                <w:szCs w:val="24"/>
              </w:rPr>
            </w:pPr>
            <w:r>
              <w:rPr>
                <w:rFonts w:hint="eastAsia"/>
                <w:sz w:val="24"/>
                <w:szCs w:val="24"/>
              </w:rPr>
              <w:t>判定</w:t>
            </w:r>
          </w:p>
        </w:tc>
      </w:tr>
      <w:tr w:rsidR="00B6082B">
        <w:trPr>
          <w:trHeight w:val="403"/>
        </w:trPr>
        <w:tc>
          <w:tcPr>
            <w:tcW w:w="2160" w:type="dxa"/>
            <w:vMerge/>
            <w:vAlign w:val="center"/>
          </w:tcPr>
          <w:p w:rsidR="00B6082B" w:rsidRDefault="00B6082B"/>
        </w:tc>
        <w:tc>
          <w:tcPr>
            <w:tcW w:w="960" w:type="dxa"/>
            <w:vMerge/>
            <w:vAlign w:val="center"/>
          </w:tcPr>
          <w:p w:rsidR="00B6082B" w:rsidRDefault="00B6082B"/>
        </w:tc>
        <w:tc>
          <w:tcPr>
            <w:tcW w:w="10004" w:type="dxa"/>
            <w:vAlign w:val="center"/>
          </w:tcPr>
          <w:p w:rsidR="00B6082B" w:rsidRDefault="00853198">
            <w:pPr>
              <w:spacing w:before="120"/>
            </w:pPr>
            <w:r>
              <w:rPr>
                <w:rFonts w:hint="eastAsia"/>
                <w:sz w:val="24"/>
                <w:szCs w:val="24"/>
              </w:rPr>
              <w:t>审核员：杨珍全</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2022.6.16</w:t>
            </w:r>
          </w:p>
        </w:tc>
        <w:tc>
          <w:tcPr>
            <w:tcW w:w="1585" w:type="dxa"/>
            <w:vMerge/>
          </w:tcPr>
          <w:p w:rsidR="00B6082B" w:rsidRDefault="00B6082B"/>
        </w:tc>
      </w:tr>
      <w:tr w:rsidR="00B6082B">
        <w:trPr>
          <w:trHeight w:val="516"/>
        </w:trPr>
        <w:tc>
          <w:tcPr>
            <w:tcW w:w="2160" w:type="dxa"/>
            <w:vMerge/>
            <w:vAlign w:val="center"/>
          </w:tcPr>
          <w:p w:rsidR="00B6082B" w:rsidRDefault="00B6082B"/>
        </w:tc>
        <w:tc>
          <w:tcPr>
            <w:tcW w:w="960" w:type="dxa"/>
            <w:vMerge/>
            <w:vAlign w:val="center"/>
          </w:tcPr>
          <w:p w:rsidR="00B6082B" w:rsidRDefault="00B6082B"/>
        </w:tc>
        <w:tc>
          <w:tcPr>
            <w:tcW w:w="10004" w:type="dxa"/>
            <w:vAlign w:val="center"/>
          </w:tcPr>
          <w:p w:rsidR="00B6082B" w:rsidRDefault="00853198">
            <w:pPr>
              <w:rPr>
                <w:sz w:val="24"/>
                <w:szCs w:val="24"/>
              </w:rPr>
            </w:pPr>
            <w:r>
              <w:rPr>
                <w:rFonts w:hint="eastAsia"/>
                <w:sz w:val="24"/>
                <w:szCs w:val="24"/>
              </w:rPr>
              <w:t>审核条款：</w:t>
            </w:r>
          </w:p>
          <w:p w:rsidR="00B6082B" w:rsidRDefault="00853198">
            <w:pPr>
              <w:rPr>
                <w:rFonts w:ascii="宋体" w:hAnsi="宋体" w:cs="新宋体"/>
                <w:szCs w:val="21"/>
              </w:rPr>
            </w:pPr>
            <w:r>
              <w:rPr>
                <w:rFonts w:ascii="宋体" w:hAnsi="宋体" w:cs="新宋体" w:hint="eastAsia"/>
                <w:szCs w:val="21"/>
              </w:rPr>
              <w:t>E</w:t>
            </w:r>
            <w:r>
              <w:rPr>
                <w:rFonts w:ascii="宋体" w:hAnsi="宋体" w:cs="新宋体" w:hint="eastAsia"/>
                <w:szCs w:val="21"/>
              </w:rPr>
              <w:t>MS</w:t>
            </w:r>
            <w:r>
              <w:rPr>
                <w:rFonts w:ascii="宋体" w:hAnsi="宋体" w:cs="新宋体" w:hint="eastAsia"/>
                <w:szCs w:val="21"/>
              </w:rPr>
              <w:t>：</w:t>
            </w:r>
            <w:r>
              <w:rPr>
                <w:rFonts w:ascii="宋体" w:hAnsi="宋体" w:cs="新宋体" w:hint="eastAsia"/>
                <w:szCs w:val="21"/>
              </w:rPr>
              <w:t>5.3</w:t>
            </w:r>
            <w:r>
              <w:rPr>
                <w:rFonts w:ascii="宋体" w:hAnsi="宋体" w:cs="新宋体" w:hint="eastAsia"/>
                <w:szCs w:val="21"/>
              </w:rPr>
              <w:t>组织的角色、职责和权限</w:t>
            </w:r>
            <w:r>
              <w:rPr>
                <w:rFonts w:ascii="宋体" w:hAnsi="宋体" w:cs="新宋体" w:hint="eastAsia"/>
                <w:szCs w:val="21"/>
              </w:rPr>
              <w:t>; 6.1.3</w:t>
            </w:r>
            <w:r>
              <w:rPr>
                <w:rFonts w:ascii="宋体" w:hAnsi="宋体" w:cs="新宋体" w:hint="eastAsia"/>
                <w:szCs w:val="21"/>
              </w:rPr>
              <w:t>法律法规要求和其他要求</w:t>
            </w:r>
            <w:r>
              <w:rPr>
                <w:rFonts w:ascii="宋体" w:hAnsi="宋体" w:cs="新宋体" w:hint="eastAsia"/>
                <w:szCs w:val="21"/>
              </w:rPr>
              <w:t>; 6.2</w:t>
            </w:r>
            <w:r>
              <w:rPr>
                <w:rFonts w:ascii="宋体" w:hAnsi="宋体" w:cs="新宋体" w:hint="eastAsia"/>
                <w:szCs w:val="21"/>
              </w:rPr>
              <w:t>目标及其实现的策划；</w:t>
            </w:r>
            <w:r>
              <w:rPr>
                <w:rFonts w:ascii="宋体" w:hAnsi="宋体" w:cs="新宋体" w:hint="eastAsia"/>
                <w:szCs w:val="21"/>
              </w:rPr>
              <w:t>9.1</w:t>
            </w:r>
            <w:r>
              <w:rPr>
                <w:rFonts w:ascii="宋体" w:hAnsi="宋体" w:cs="新宋体" w:hint="eastAsia"/>
                <w:szCs w:val="21"/>
              </w:rPr>
              <w:t>监视、测量、分析与评估；</w:t>
            </w:r>
            <w:r>
              <w:rPr>
                <w:rFonts w:ascii="宋体" w:hAnsi="宋体" w:cs="新宋体" w:hint="eastAsia"/>
                <w:szCs w:val="21"/>
              </w:rPr>
              <w:t>9.1.2</w:t>
            </w:r>
            <w:r>
              <w:rPr>
                <w:rFonts w:ascii="宋体" w:hAnsi="宋体" w:cs="新宋体" w:hint="eastAsia"/>
                <w:szCs w:val="21"/>
              </w:rPr>
              <w:t>符合性评估；</w:t>
            </w:r>
            <w:r>
              <w:rPr>
                <w:rFonts w:ascii="宋体" w:hAnsi="宋体" w:cs="新宋体" w:hint="eastAsia"/>
                <w:szCs w:val="21"/>
              </w:rPr>
              <w:t>10.2</w:t>
            </w:r>
            <w:r>
              <w:rPr>
                <w:rFonts w:ascii="宋体" w:hAnsi="宋体" w:cs="新宋体" w:hint="eastAsia"/>
                <w:szCs w:val="21"/>
              </w:rPr>
              <w:t>不符合和纠正措施；</w:t>
            </w:r>
            <w:r>
              <w:rPr>
                <w:rFonts w:ascii="宋体" w:hAnsi="宋体" w:cs="新宋体" w:hint="eastAsia"/>
                <w:szCs w:val="21"/>
              </w:rPr>
              <w:t>10.3</w:t>
            </w:r>
            <w:r>
              <w:rPr>
                <w:rFonts w:ascii="宋体" w:hAnsi="宋体" w:cs="新宋体" w:hint="eastAsia"/>
                <w:szCs w:val="21"/>
              </w:rPr>
              <w:t>持续改进</w:t>
            </w:r>
            <w:r>
              <w:rPr>
                <w:rFonts w:ascii="宋体" w:hAnsi="宋体" w:cs="新宋体" w:hint="eastAsia"/>
                <w:szCs w:val="21"/>
              </w:rPr>
              <w:t>/EMS</w:t>
            </w:r>
            <w:r>
              <w:rPr>
                <w:rFonts w:ascii="宋体" w:hAnsi="宋体" w:cs="新宋体" w:hint="eastAsia"/>
                <w:szCs w:val="21"/>
              </w:rPr>
              <w:t>运行控制相关财务支出证据。</w:t>
            </w:r>
          </w:p>
          <w:p w:rsidR="00B6082B" w:rsidRDefault="00853198">
            <w:pPr>
              <w:snapToGrid w:val="0"/>
              <w:spacing w:line="240" w:lineRule="exact"/>
              <w:rPr>
                <w:sz w:val="24"/>
                <w:szCs w:val="24"/>
              </w:rPr>
            </w:pPr>
            <w:r>
              <w:rPr>
                <w:rFonts w:ascii="宋体" w:hAnsi="宋体" w:cs="新宋体" w:hint="eastAsia"/>
                <w:szCs w:val="21"/>
              </w:rPr>
              <w:t>O</w:t>
            </w:r>
            <w:r>
              <w:rPr>
                <w:rFonts w:ascii="宋体" w:hAnsi="宋体" w:cs="新宋体" w:hint="eastAsia"/>
                <w:szCs w:val="21"/>
              </w:rPr>
              <w:t>HSMS</w:t>
            </w:r>
            <w:r>
              <w:rPr>
                <w:rFonts w:ascii="宋体" w:hAnsi="宋体" w:cs="新宋体" w:hint="eastAsia"/>
                <w:szCs w:val="21"/>
              </w:rPr>
              <w:t>：</w:t>
            </w:r>
            <w:r>
              <w:rPr>
                <w:rFonts w:ascii="宋体" w:hAnsi="宋体" w:cs="新宋体" w:hint="eastAsia"/>
                <w:szCs w:val="21"/>
              </w:rPr>
              <w:t>5.3</w:t>
            </w:r>
            <w:r>
              <w:rPr>
                <w:rFonts w:ascii="宋体" w:hAnsi="宋体" w:cs="新宋体" w:hint="eastAsia"/>
                <w:szCs w:val="21"/>
              </w:rPr>
              <w:t>组织的角色、职责和权限；</w:t>
            </w:r>
            <w:r>
              <w:rPr>
                <w:rFonts w:ascii="宋体" w:hAnsi="宋体" w:cs="新宋体" w:hint="eastAsia"/>
                <w:szCs w:val="21"/>
              </w:rPr>
              <w:t>6.1.3</w:t>
            </w:r>
            <w:r>
              <w:rPr>
                <w:rFonts w:ascii="宋体" w:hAnsi="宋体" w:cs="新宋体" w:hint="eastAsia"/>
                <w:szCs w:val="21"/>
              </w:rPr>
              <w:t>法律法规要求和其他要求；</w:t>
            </w:r>
            <w:r>
              <w:rPr>
                <w:rFonts w:ascii="宋体" w:hAnsi="宋体" w:cs="新宋体" w:hint="eastAsia"/>
                <w:szCs w:val="21"/>
              </w:rPr>
              <w:t>6.2</w:t>
            </w:r>
            <w:r>
              <w:rPr>
                <w:rFonts w:ascii="宋体" w:hAnsi="宋体" w:cs="新宋体" w:hint="eastAsia"/>
                <w:szCs w:val="21"/>
              </w:rPr>
              <w:t>目标及其实现的策划；</w:t>
            </w:r>
            <w:r>
              <w:rPr>
                <w:rFonts w:ascii="宋体" w:hAnsi="宋体" w:cs="新宋体" w:hint="eastAsia"/>
                <w:szCs w:val="21"/>
              </w:rPr>
              <w:t xml:space="preserve"> 9.1</w:t>
            </w:r>
            <w:r>
              <w:rPr>
                <w:rFonts w:ascii="宋体" w:hAnsi="宋体" w:cs="新宋体" w:hint="eastAsia"/>
                <w:szCs w:val="21"/>
              </w:rPr>
              <w:t>监视、测量、分析和评价</w:t>
            </w:r>
            <w:r>
              <w:rPr>
                <w:rFonts w:ascii="宋体" w:hAnsi="宋体" w:cs="新宋体" w:hint="eastAsia"/>
                <w:szCs w:val="21"/>
              </w:rPr>
              <w:t>(</w:t>
            </w:r>
            <w:r>
              <w:rPr>
                <w:rFonts w:ascii="宋体" w:hAnsi="宋体" w:cs="新宋体" w:hint="eastAsia"/>
                <w:szCs w:val="21"/>
              </w:rPr>
              <w:t>上次不符合项验证）</w:t>
            </w:r>
            <w:r>
              <w:rPr>
                <w:rFonts w:ascii="宋体" w:hAnsi="宋体" w:cs="新宋体" w:hint="eastAsia"/>
                <w:szCs w:val="21"/>
              </w:rPr>
              <w:t>；</w:t>
            </w:r>
            <w:r>
              <w:rPr>
                <w:rFonts w:ascii="宋体" w:hAnsi="宋体" w:cs="新宋体" w:hint="eastAsia"/>
                <w:szCs w:val="21"/>
              </w:rPr>
              <w:t>9.1.2</w:t>
            </w:r>
            <w:r>
              <w:rPr>
                <w:rFonts w:ascii="宋体" w:hAnsi="宋体" w:cs="新宋体" w:hint="eastAsia"/>
                <w:szCs w:val="21"/>
              </w:rPr>
              <w:t>法律法规要求和其他要求的合规性评价；</w:t>
            </w:r>
            <w:r>
              <w:rPr>
                <w:rFonts w:ascii="宋体" w:hAnsi="宋体" w:cs="新宋体" w:hint="eastAsia"/>
                <w:szCs w:val="21"/>
              </w:rPr>
              <w:t>10.1</w:t>
            </w:r>
            <w:r>
              <w:rPr>
                <w:rFonts w:ascii="宋体" w:hAnsi="宋体" w:cs="新宋体" w:hint="eastAsia"/>
                <w:szCs w:val="21"/>
              </w:rPr>
              <w:t>事件、不符合和纠正措施；</w:t>
            </w:r>
            <w:r>
              <w:rPr>
                <w:rFonts w:ascii="宋体" w:hAnsi="宋体" w:cs="新宋体" w:hint="eastAsia"/>
                <w:szCs w:val="21"/>
              </w:rPr>
              <w:t>10.2</w:t>
            </w:r>
            <w:r>
              <w:rPr>
                <w:rFonts w:ascii="宋体" w:hAnsi="宋体" w:cs="新宋体" w:hint="eastAsia"/>
                <w:szCs w:val="21"/>
              </w:rPr>
              <w:t>持续改进</w:t>
            </w:r>
            <w:r>
              <w:rPr>
                <w:rFonts w:ascii="宋体" w:hAnsi="宋体" w:cs="新宋体" w:hint="eastAsia"/>
                <w:szCs w:val="21"/>
              </w:rPr>
              <w:t>/OHSMS</w:t>
            </w:r>
            <w:r>
              <w:rPr>
                <w:rFonts w:ascii="宋体" w:hAnsi="宋体" w:cs="新宋体" w:hint="eastAsia"/>
                <w:szCs w:val="21"/>
              </w:rPr>
              <w:t>运行控制财务支出证据。</w:t>
            </w:r>
          </w:p>
        </w:tc>
        <w:tc>
          <w:tcPr>
            <w:tcW w:w="1585" w:type="dxa"/>
            <w:vMerge/>
          </w:tcPr>
          <w:p w:rsidR="00B6082B" w:rsidRDefault="00B6082B"/>
        </w:tc>
      </w:tr>
      <w:tr w:rsidR="00B6082B">
        <w:trPr>
          <w:trHeight w:val="871"/>
        </w:trPr>
        <w:tc>
          <w:tcPr>
            <w:tcW w:w="2160" w:type="dxa"/>
          </w:tcPr>
          <w:p w:rsidR="00B6082B" w:rsidRDefault="00853198">
            <w:pPr>
              <w:adjustRightInd w:val="0"/>
              <w:snapToGrid w:val="0"/>
              <w:rPr>
                <w:rFonts w:ascii="宋体" w:hAnsi="宋体" w:cs="新宋体"/>
                <w:szCs w:val="21"/>
              </w:rPr>
            </w:pPr>
            <w:r>
              <w:rPr>
                <w:rFonts w:ascii="宋体" w:hAnsi="宋体" w:cs="新宋体" w:hint="eastAsia"/>
                <w:szCs w:val="21"/>
              </w:rPr>
              <w:t>组织的角色、职责和权限</w:t>
            </w:r>
          </w:p>
          <w:p w:rsidR="00B6082B" w:rsidRDefault="00B6082B">
            <w:pPr>
              <w:adjustRightInd w:val="0"/>
              <w:snapToGrid w:val="0"/>
              <w:rPr>
                <w:rFonts w:ascii="宋体" w:hAnsi="宋体" w:cs="新宋体"/>
                <w:szCs w:val="21"/>
              </w:rPr>
            </w:pPr>
          </w:p>
        </w:tc>
        <w:tc>
          <w:tcPr>
            <w:tcW w:w="960" w:type="dxa"/>
          </w:tcPr>
          <w:p w:rsidR="00B6082B" w:rsidRDefault="00853198">
            <w:pPr>
              <w:tabs>
                <w:tab w:val="center" w:pos="3169"/>
              </w:tabs>
              <w:spacing w:line="400" w:lineRule="exact"/>
              <w:rPr>
                <w:rFonts w:ascii="宋体" w:hAnsi="宋体" w:cs="宋体"/>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5.3</w:t>
            </w:r>
            <w:r>
              <w:rPr>
                <w:rFonts w:ascii="宋体" w:hAnsi="宋体" w:cs="宋体" w:hint="eastAsia"/>
                <w:szCs w:val="21"/>
              </w:rPr>
              <w:t>；</w:t>
            </w:r>
            <w:r>
              <w:rPr>
                <w:rFonts w:ascii="宋体" w:hAnsi="宋体" w:cs="宋体" w:hint="eastAsia"/>
                <w:szCs w:val="21"/>
              </w:rPr>
              <w:t xml:space="preserve"> </w:t>
            </w:r>
          </w:p>
          <w:p w:rsidR="00B6082B" w:rsidRDefault="00B6082B">
            <w:pPr>
              <w:rPr>
                <w:rFonts w:ascii="宋体" w:hAnsi="宋体" w:cs="新宋体"/>
                <w:szCs w:val="21"/>
              </w:rPr>
            </w:pPr>
          </w:p>
        </w:tc>
        <w:tc>
          <w:tcPr>
            <w:tcW w:w="10004" w:type="dxa"/>
          </w:tcPr>
          <w:p w:rsidR="00B6082B" w:rsidRDefault="00853198">
            <w:pPr>
              <w:spacing w:line="360" w:lineRule="auto"/>
              <w:ind w:firstLineChars="200" w:firstLine="420"/>
              <w:rPr>
                <w:rFonts w:ascii="宋体" w:hAnsi="宋体"/>
                <w:szCs w:val="21"/>
              </w:rPr>
            </w:pPr>
            <w:r>
              <w:rPr>
                <w:rFonts w:ascii="宋体" w:hAnsi="宋体" w:hint="eastAsia"/>
                <w:szCs w:val="21"/>
              </w:rPr>
              <w:t>查《岗位职责及权限》，已经明确了综合部的岗位职责，具体为：</w:t>
            </w:r>
          </w:p>
          <w:p w:rsidR="00B6082B" w:rsidRDefault="00853198">
            <w:pPr>
              <w:spacing w:line="360" w:lineRule="auto"/>
              <w:ind w:firstLineChars="50" w:firstLine="105"/>
              <w:rPr>
                <w:rFonts w:ascii="宋体" w:hAnsi="宋体"/>
                <w:szCs w:val="21"/>
              </w:rPr>
            </w:pPr>
            <w:r>
              <w:rPr>
                <w:rFonts w:ascii="宋体" w:hAnsi="宋体" w:hint="eastAsia"/>
                <w:szCs w:val="21"/>
              </w:rPr>
              <w:t>主要职责如下：</w:t>
            </w:r>
          </w:p>
          <w:p w:rsidR="00B6082B" w:rsidRDefault="00853198">
            <w:pPr>
              <w:spacing w:line="40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负责产品的交付，合同的签订及评审；</w:t>
            </w:r>
          </w:p>
          <w:p w:rsidR="00B6082B" w:rsidRDefault="00853198">
            <w:pPr>
              <w:spacing w:line="40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负责市场调研工作和收集有关信息传达到本公司内各部门；</w:t>
            </w:r>
          </w:p>
          <w:p w:rsidR="00B6082B" w:rsidRDefault="00853198">
            <w:pPr>
              <w:spacing w:line="40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负责组织公司各职能部门对合同进行评审</w:t>
            </w:r>
            <w:r>
              <w:rPr>
                <w:rFonts w:ascii="宋体" w:hAnsi="宋体" w:cs="宋体" w:hint="eastAsia"/>
                <w:szCs w:val="21"/>
              </w:rPr>
              <w:t>;</w:t>
            </w:r>
          </w:p>
          <w:p w:rsidR="00B6082B" w:rsidRDefault="00853198">
            <w:pPr>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负责产品的采购、验收；</w:t>
            </w:r>
          </w:p>
          <w:p w:rsidR="00B6082B" w:rsidRDefault="00853198">
            <w:pPr>
              <w:spacing w:line="400" w:lineRule="exact"/>
              <w:rPr>
                <w:rFonts w:ascii="宋体" w:hAnsi="宋体" w:cs="宋体"/>
                <w:szCs w:val="21"/>
              </w:rPr>
            </w:pPr>
            <w:r>
              <w:rPr>
                <w:rFonts w:ascii="宋体" w:hAnsi="宋体" w:cs="宋体" w:hint="eastAsia"/>
                <w:szCs w:val="21"/>
              </w:rPr>
              <w:t xml:space="preserve">5)  </w:t>
            </w:r>
            <w:r>
              <w:rPr>
                <w:rFonts w:ascii="宋体" w:hAnsi="宋体" w:cs="宋体" w:hint="eastAsia"/>
                <w:szCs w:val="21"/>
              </w:rPr>
              <w:t>负责将有关信息传达到本公司内各部门。</w:t>
            </w:r>
          </w:p>
          <w:p w:rsidR="00B6082B" w:rsidRDefault="00853198">
            <w:pPr>
              <w:spacing w:line="400" w:lineRule="exact"/>
              <w:rPr>
                <w:rFonts w:ascii="宋体" w:hAnsi="宋体" w:cs="宋体"/>
                <w:szCs w:val="21"/>
              </w:rPr>
            </w:pPr>
            <w:r>
              <w:rPr>
                <w:rFonts w:ascii="宋体" w:hAnsi="宋体" w:cs="宋体" w:hint="eastAsia"/>
                <w:szCs w:val="21"/>
              </w:rPr>
              <w:t xml:space="preserve">6)  </w:t>
            </w:r>
            <w:r>
              <w:rPr>
                <w:rFonts w:ascii="宋体" w:hAnsi="宋体" w:cs="宋体" w:hint="eastAsia"/>
                <w:szCs w:val="21"/>
              </w:rPr>
              <w:t>负责合格供方的评价及再评价；</w:t>
            </w:r>
          </w:p>
          <w:p w:rsidR="00B6082B" w:rsidRDefault="00853198">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）负责人员的招聘、培训、考核和任用</w:t>
            </w:r>
          </w:p>
          <w:p w:rsidR="00B6082B" w:rsidRDefault="00853198">
            <w:pPr>
              <w:spacing w:line="360" w:lineRule="auto"/>
              <w:rPr>
                <w:rFonts w:ascii="宋体" w:hAnsi="宋体" w:cs="宋体"/>
                <w:szCs w:val="21"/>
              </w:rPr>
            </w:pPr>
            <w:r>
              <w:rPr>
                <w:rFonts w:ascii="宋体" w:hAnsi="宋体" w:cs="宋体" w:hint="eastAsia"/>
                <w:szCs w:val="21"/>
              </w:rPr>
              <w:lastRenderedPageBreak/>
              <w:t>8</w:t>
            </w:r>
            <w:r>
              <w:rPr>
                <w:rFonts w:ascii="宋体" w:hAnsi="宋体" w:cs="宋体" w:hint="eastAsia"/>
                <w:szCs w:val="21"/>
              </w:rPr>
              <w:t>）公司质量体系文件的管理；</w:t>
            </w:r>
            <w:r>
              <w:rPr>
                <w:rFonts w:ascii="宋体" w:hAnsi="宋体" w:cs="宋体" w:hint="eastAsia"/>
                <w:szCs w:val="21"/>
              </w:rPr>
              <w:t xml:space="preserve">      </w:t>
            </w:r>
          </w:p>
          <w:p w:rsidR="00B6082B" w:rsidRDefault="00853198">
            <w:pPr>
              <w:spacing w:line="400" w:lineRule="exact"/>
              <w:rPr>
                <w:rFonts w:ascii="宋体" w:hAnsi="宋体" w:cs="宋体"/>
                <w:szCs w:val="21"/>
              </w:rPr>
            </w:pPr>
            <w:r>
              <w:rPr>
                <w:rFonts w:ascii="宋体" w:hAnsi="宋体" w:cs="宋体" w:hint="eastAsia"/>
                <w:szCs w:val="21"/>
              </w:rPr>
              <w:t>9</w:t>
            </w:r>
            <w:r>
              <w:rPr>
                <w:rFonts w:ascii="宋体" w:hAnsi="宋体" w:cs="宋体" w:hint="eastAsia"/>
                <w:szCs w:val="21"/>
              </w:rPr>
              <w:t>）与产品有关的法律、法规的识别、收集、分发</w:t>
            </w:r>
          </w:p>
          <w:p w:rsidR="00B6082B" w:rsidRDefault="00853198">
            <w:pPr>
              <w:spacing w:line="440" w:lineRule="exact"/>
              <w:rPr>
                <w:rFonts w:ascii="宋体" w:hAnsi="宋体"/>
                <w:szCs w:val="21"/>
              </w:rPr>
            </w:pPr>
            <w:r>
              <w:rPr>
                <w:rFonts w:ascii="宋体" w:hAnsi="宋体" w:hint="eastAsia"/>
                <w:szCs w:val="21"/>
              </w:rPr>
              <w:t>………</w:t>
            </w:r>
          </w:p>
          <w:p w:rsidR="00B6082B" w:rsidRDefault="00853198">
            <w:pPr>
              <w:widowControl/>
              <w:jc w:val="left"/>
              <w:rPr>
                <w:rFonts w:ascii="宋体" w:hAnsi="宋体" w:cs="宋体"/>
                <w:szCs w:val="21"/>
              </w:rPr>
            </w:pPr>
            <w:r>
              <w:rPr>
                <w:rFonts w:ascii="宋体" w:hAnsi="宋体" w:hint="eastAsia"/>
                <w:szCs w:val="21"/>
              </w:rPr>
              <w:t>部门负责人熟悉本部门职责。</w:t>
            </w:r>
          </w:p>
        </w:tc>
        <w:tc>
          <w:tcPr>
            <w:tcW w:w="1585" w:type="dxa"/>
          </w:tcPr>
          <w:p w:rsidR="00B6082B" w:rsidRDefault="00853198">
            <w:r>
              <w:rPr>
                <w:rFonts w:hint="eastAsia"/>
              </w:rPr>
              <w:lastRenderedPageBreak/>
              <w:t>符合</w:t>
            </w:r>
          </w:p>
        </w:tc>
      </w:tr>
      <w:tr w:rsidR="00B6082B">
        <w:trPr>
          <w:trHeight w:val="406"/>
        </w:trPr>
        <w:tc>
          <w:tcPr>
            <w:tcW w:w="2160" w:type="dxa"/>
          </w:tcPr>
          <w:p w:rsidR="00B6082B" w:rsidRDefault="00853198">
            <w:pPr>
              <w:rPr>
                <w:rFonts w:ascii="宋体" w:hAnsi="宋体"/>
                <w:b/>
                <w:szCs w:val="21"/>
              </w:rPr>
            </w:pPr>
            <w:r>
              <w:rPr>
                <w:rFonts w:ascii="宋体" w:hAnsi="宋体" w:cs="宋体" w:hint="eastAsia"/>
                <w:szCs w:val="21"/>
              </w:rPr>
              <w:lastRenderedPageBreak/>
              <w:t>目标及其实现的策划</w:t>
            </w:r>
          </w:p>
        </w:tc>
        <w:tc>
          <w:tcPr>
            <w:tcW w:w="960" w:type="dxa"/>
          </w:tcPr>
          <w:p w:rsidR="00B6082B" w:rsidRDefault="00853198">
            <w:pPr>
              <w:tabs>
                <w:tab w:val="center" w:pos="3169"/>
              </w:tabs>
              <w:spacing w:line="400" w:lineRule="exact"/>
              <w:rPr>
                <w:rFonts w:ascii="宋体" w:hAnsi="宋体" w:cs="宋体"/>
                <w:szCs w:val="21"/>
              </w:rPr>
            </w:pPr>
            <w:r>
              <w:rPr>
                <w:rFonts w:ascii="宋体" w:hAnsi="宋体" w:cs="宋体" w:hint="eastAsia"/>
                <w:szCs w:val="21"/>
              </w:rPr>
              <w:t>E</w:t>
            </w:r>
            <w:r>
              <w:rPr>
                <w:rFonts w:ascii="宋体" w:hAnsi="宋体" w:cs="宋体" w:hint="eastAsia"/>
                <w:szCs w:val="21"/>
              </w:rPr>
              <w:t>O</w:t>
            </w:r>
            <w:r>
              <w:rPr>
                <w:rFonts w:ascii="宋体" w:hAnsi="宋体" w:cs="宋体" w:hint="eastAsia"/>
                <w:szCs w:val="21"/>
              </w:rPr>
              <w:t>6.2</w:t>
            </w:r>
          </w:p>
          <w:p w:rsidR="00B6082B" w:rsidRDefault="00B6082B">
            <w:pPr>
              <w:rPr>
                <w:rFonts w:ascii="宋体" w:hAnsi="宋体" w:cs="新宋体"/>
                <w:szCs w:val="21"/>
              </w:rPr>
            </w:pPr>
          </w:p>
        </w:tc>
        <w:tc>
          <w:tcPr>
            <w:tcW w:w="10004" w:type="dxa"/>
          </w:tcPr>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查见：公司有将环境、安全目标分解到各个部门，综合部和的目标是：</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环境、职业健康安全目标</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cs="宋体" w:hint="eastAsia"/>
                <w:szCs w:val="21"/>
              </w:rPr>
              <w:t>完成（</w:t>
            </w:r>
            <w:r>
              <w:rPr>
                <w:rFonts w:ascii="宋体" w:cs="宋体" w:hint="eastAsia"/>
                <w:szCs w:val="21"/>
              </w:rPr>
              <w:t>2021</w:t>
            </w:r>
            <w:r>
              <w:rPr>
                <w:rFonts w:ascii="宋体" w:cs="宋体" w:hint="eastAsia"/>
                <w:szCs w:val="21"/>
              </w:rPr>
              <w:t>年</w:t>
            </w:r>
            <w:r>
              <w:rPr>
                <w:rFonts w:ascii="宋体" w:cs="宋体" w:hint="eastAsia"/>
                <w:szCs w:val="21"/>
              </w:rPr>
              <w:t>1</w:t>
            </w:r>
            <w:r>
              <w:rPr>
                <w:rFonts w:ascii="宋体" w:cs="宋体" w:hint="eastAsia"/>
                <w:szCs w:val="21"/>
              </w:rPr>
              <w:t>月</w:t>
            </w:r>
            <w:r>
              <w:rPr>
                <w:rFonts w:ascii="宋体" w:cs="宋体" w:hint="eastAsia"/>
                <w:szCs w:val="21"/>
              </w:rPr>
              <w:t>-2021</w:t>
            </w:r>
            <w:r>
              <w:rPr>
                <w:rFonts w:ascii="宋体" w:cs="宋体" w:hint="eastAsia"/>
                <w:szCs w:val="21"/>
              </w:rPr>
              <w:t>年</w:t>
            </w:r>
            <w:r>
              <w:rPr>
                <w:rFonts w:ascii="宋体" w:cs="宋体" w:hint="eastAsia"/>
                <w:szCs w:val="21"/>
              </w:rPr>
              <w:t>3</w:t>
            </w:r>
            <w:r>
              <w:rPr>
                <w:rFonts w:ascii="宋体" w:cs="宋体" w:hint="eastAsia"/>
                <w:szCs w:val="21"/>
              </w:rPr>
              <w:t>月，考核频次：</w:t>
            </w:r>
            <w:r>
              <w:rPr>
                <w:rFonts w:ascii="宋体" w:cs="宋体" w:hint="eastAsia"/>
                <w:szCs w:val="21"/>
              </w:rPr>
              <w:t>1</w:t>
            </w:r>
            <w:r>
              <w:rPr>
                <w:rFonts w:ascii="宋体" w:cs="宋体" w:hint="eastAsia"/>
                <w:szCs w:val="21"/>
              </w:rPr>
              <w:t>次</w:t>
            </w:r>
            <w:r>
              <w:rPr>
                <w:rFonts w:ascii="宋体" w:cs="宋体" w:hint="eastAsia"/>
                <w:szCs w:val="21"/>
              </w:rPr>
              <w:t>/</w:t>
            </w:r>
            <w:r>
              <w:rPr>
                <w:rFonts w:ascii="宋体" w:cs="宋体" w:hint="eastAsia"/>
                <w:szCs w:val="21"/>
              </w:rPr>
              <w:t>每季度）</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）固体分类收集、统一回收率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100%</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）火灾事故发生率为零；</w:t>
            </w:r>
            <w:r>
              <w:rPr>
                <w:rFonts w:ascii="宋体" w:hAnsi="宋体" w:cs="宋体" w:hint="eastAsia"/>
                <w:szCs w:val="21"/>
              </w:rPr>
              <w:t xml:space="preserve">                          </w:t>
            </w:r>
            <w:r>
              <w:rPr>
                <w:rFonts w:ascii="宋体" w:hAnsi="宋体" w:cs="宋体" w:hint="eastAsia"/>
                <w:szCs w:val="21"/>
              </w:rPr>
              <w:t>未发生火灾事故</w:t>
            </w:r>
          </w:p>
          <w:p w:rsidR="00B6082B" w:rsidRDefault="00853198">
            <w:pPr>
              <w:pStyle w:val="a0"/>
              <w:rPr>
                <w:rFonts w:ascii="宋体" w:hAnsi="宋体" w:cs="宋体"/>
                <w:szCs w:val="21"/>
              </w:rPr>
            </w:pPr>
            <w:r>
              <w:rPr>
                <w:rFonts w:ascii="宋体" w:hAnsi="宋体" w:cs="宋体" w:hint="eastAsia"/>
                <w:szCs w:val="21"/>
              </w:rPr>
              <w:t>3</w:t>
            </w:r>
            <w:r>
              <w:rPr>
                <w:rFonts w:ascii="宋体" w:hAnsi="宋体" w:cs="宋体" w:hint="eastAsia"/>
                <w:szCs w:val="21"/>
              </w:rPr>
              <w:t>）重大环境污染事故发生率为零；</w:t>
            </w:r>
            <w:r>
              <w:rPr>
                <w:rFonts w:ascii="宋体" w:hAnsi="宋体" w:cs="宋体" w:hint="eastAsia"/>
                <w:szCs w:val="21"/>
              </w:rPr>
              <w:t xml:space="preserve">           </w:t>
            </w:r>
            <w:r>
              <w:rPr>
                <w:rFonts w:ascii="宋体" w:hAnsi="宋体" w:cs="宋体" w:hint="eastAsia"/>
                <w:szCs w:val="21"/>
              </w:rPr>
              <w:t>未发生重大环境污染事故</w:t>
            </w:r>
          </w:p>
          <w:p w:rsidR="00B6082B" w:rsidRDefault="00853198">
            <w:pPr>
              <w:pStyle w:val="a0"/>
              <w:rPr>
                <w:rFonts w:ascii="宋体" w:hAnsi="宋体" w:cs="宋体"/>
                <w:szCs w:val="21"/>
              </w:rPr>
            </w:pPr>
            <w:r>
              <w:rPr>
                <w:rFonts w:ascii="宋体" w:hAnsi="宋体" w:cs="宋体" w:hint="eastAsia"/>
                <w:szCs w:val="21"/>
              </w:rPr>
              <w:t>4</w:t>
            </w:r>
            <w:r>
              <w:rPr>
                <w:rFonts w:ascii="宋体" w:hAnsi="宋体" w:cs="宋体" w:hint="eastAsia"/>
                <w:szCs w:val="21"/>
              </w:rPr>
              <w:t>）重大安全事故发生率为零；</w:t>
            </w:r>
            <w:r>
              <w:rPr>
                <w:rFonts w:ascii="宋体" w:hAnsi="宋体" w:cs="宋体" w:hint="eastAsia"/>
                <w:szCs w:val="21"/>
              </w:rPr>
              <w:t xml:space="preserve">                 </w:t>
            </w:r>
            <w:r>
              <w:rPr>
                <w:rFonts w:ascii="宋体" w:hAnsi="宋体" w:cs="宋体" w:hint="eastAsia"/>
                <w:szCs w:val="21"/>
              </w:rPr>
              <w:t>未发生重大事故</w:t>
            </w:r>
          </w:p>
          <w:p w:rsidR="00B6082B" w:rsidRDefault="00853198">
            <w:pPr>
              <w:pStyle w:val="a0"/>
              <w:rPr>
                <w:rFonts w:ascii="宋体" w:hAnsi="宋体" w:cs="宋体"/>
                <w:szCs w:val="21"/>
              </w:rPr>
            </w:pPr>
            <w:r>
              <w:rPr>
                <w:rFonts w:ascii="宋体" w:hAnsi="宋体" w:cs="宋体" w:hint="eastAsia"/>
                <w:szCs w:val="21"/>
              </w:rPr>
              <w:t>5</w:t>
            </w:r>
            <w:r>
              <w:rPr>
                <w:rFonts w:ascii="宋体" w:hAnsi="宋体" w:cs="宋体" w:hint="eastAsia"/>
                <w:szCs w:val="21"/>
              </w:rPr>
              <w:t>）员工工作率≤</w:t>
            </w: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零</w:t>
            </w:r>
          </w:p>
          <w:p w:rsidR="00B6082B" w:rsidRDefault="00853198">
            <w:pPr>
              <w:pStyle w:val="a0"/>
            </w:pPr>
            <w:r>
              <w:rPr>
                <w:rFonts w:ascii="宋体" w:hAnsi="宋体" w:cs="宋体" w:hint="eastAsia"/>
                <w:szCs w:val="21"/>
              </w:rPr>
              <w:t>6</w:t>
            </w:r>
            <w:r>
              <w:rPr>
                <w:rFonts w:ascii="宋体" w:hAnsi="宋体" w:cs="宋体" w:hint="eastAsia"/>
                <w:szCs w:val="21"/>
              </w:rPr>
              <w:t>）环保、职业健康安全资金落实率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100%</w:t>
            </w:r>
          </w:p>
          <w:p w:rsidR="00B6082B" w:rsidRDefault="00853198">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环境、职业健康安全目标的考核记录，达到规定目标值。</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查见公司制定的环境目标、指标及管理方案包括了噪声管理方案、固体废弃物管理方案、潜在火灾管理方案，三个方案。方案内容涉及重要环境因素、目标、指标、管理方案、责任部门、起止时间、预算。</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抽查噪声管理方案：</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控制方法：建筑墙体对噪声均有一定的隔声作用；主要噪声控制措施采取减震振、隔音和合理布局等措施。实施步骤：</w:t>
            </w:r>
            <w:r>
              <w:rPr>
                <w:rFonts w:ascii="宋体" w:hAnsi="宋体" w:cs="宋体" w:hint="eastAsia"/>
                <w:szCs w:val="21"/>
              </w:rPr>
              <w:t>1</w:t>
            </w:r>
            <w:r>
              <w:rPr>
                <w:rFonts w:ascii="宋体" w:hAnsi="宋体" w:cs="宋体" w:hint="eastAsia"/>
                <w:szCs w:val="21"/>
              </w:rPr>
              <w:t>）合理布局</w:t>
            </w:r>
            <w:r>
              <w:rPr>
                <w:rFonts w:ascii="宋体" w:hAnsi="宋体" w:cs="宋体" w:hint="eastAsia"/>
                <w:szCs w:val="21"/>
              </w:rPr>
              <w:t>:</w:t>
            </w:r>
            <w:r>
              <w:rPr>
                <w:rFonts w:ascii="宋体" w:hAnsi="宋体" w:cs="宋体" w:hint="eastAsia"/>
                <w:szCs w:val="21"/>
              </w:rPr>
              <w:t>主要产噪设备均布置在车间内，利用房间进行隔声并尽量布置在平面的中央，利用距离进行噪声衰减选用低噪声设备</w:t>
            </w:r>
            <w:r>
              <w:rPr>
                <w:rFonts w:ascii="宋体" w:hAnsi="宋体" w:cs="宋体" w:hint="eastAsia"/>
                <w:szCs w:val="21"/>
              </w:rPr>
              <w:t>:</w:t>
            </w:r>
          </w:p>
          <w:p w:rsidR="00B6082B" w:rsidRDefault="00853198">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充分选用先进的低噪设备，如选用低噪的空压机、泵等，以从声源上降低设备本身噪声</w:t>
            </w:r>
            <w:r>
              <w:rPr>
                <w:rFonts w:ascii="宋体" w:hAnsi="宋体" w:cs="宋体" w:hint="eastAsia"/>
                <w:szCs w:val="21"/>
              </w:rPr>
              <w:t>;</w:t>
            </w:r>
          </w:p>
          <w:p w:rsidR="00B6082B" w:rsidRDefault="00853198">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设备与管道之间的连接采用柔性连接，以减小噪声和振动的传递废气处理系统等风机</w:t>
            </w:r>
            <w:r>
              <w:rPr>
                <w:rFonts w:ascii="宋体" w:hAnsi="宋体" w:cs="宋体" w:hint="eastAsia"/>
                <w:szCs w:val="21"/>
              </w:rPr>
              <w:t>:</w:t>
            </w:r>
            <w:r>
              <w:rPr>
                <w:rFonts w:ascii="宋体" w:hAnsi="宋体" w:cs="宋体" w:hint="eastAsia"/>
                <w:szCs w:val="21"/>
              </w:rPr>
              <w:t>采用风机减振台基础，通风机的进风和出风均加设消音器，接头处采用柔性软接头</w:t>
            </w:r>
            <w:r>
              <w:rPr>
                <w:rFonts w:ascii="宋体" w:hAnsi="宋体" w:cs="宋体" w:hint="eastAsia"/>
                <w:szCs w:val="21"/>
              </w:rPr>
              <w:t>;</w:t>
            </w:r>
          </w:p>
          <w:p w:rsidR="00B6082B" w:rsidRDefault="00853198">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空压机</w:t>
            </w:r>
            <w:r>
              <w:rPr>
                <w:rFonts w:ascii="宋体" w:hAnsi="宋体" w:cs="宋体" w:hint="eastAsia"/>
                <w:szCs w:val="21"/>
              </w:rPr>
              <w:t>:</w:t>
            </w:r>
            <w:r>
              <w:rPr>
                <w:rFonts w:ascii="宋体" w:hAnsi="宋体" w:cs="宋体" w:hint="eastAsia"/>
                <w:szCs w:val="21"/>
              </w:rPr>
              <w:t>房间吸声、采取设备基础减振等；</w:t>
            </w:r>
          </w:p>
          <w:p w:rsidR="00B6082B" w:rsidRDefault="00853198">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lastRenderedPageBreak/>
              <w:t>水泵</w:t>
            </w:r>
            <w:r>
              <w:rPr>
                <w:rFonts w:ascii="宋体" w:hAnsi="宋体" w:cs="宋体" w:hint="eastAsia"/>
                <w:szCs w:val="21"/>
              </w:rPr>
              <w:t>:</w:t>
            </w:r>
            <w:r>
              <w:rPr>
                <w:rFonts w:ascii="宋体" w:hAnsi="宋体" w:cs="宋体" w:hint="eastAsia"/>
                <w:szCs w:val="21"/>
              </w:rPr>
              <w:t>水泵基础设</w:t>
            </w:r>
            <w:r>
              <w:rPr>
                <w:rFonts w:ascii="宋体" w:hAnsi="宋体" w:cs="宋体" w:hint="eastAsia"/>
                <w:szCs w:val="21"/>
              </w:rPr>
              <w:t>橡胶隔振垫以减振降噪</w:t>
            </w:r>
            <w:r>
              <w:rPr>
                <w:rFonts w:ascii="宋体" w:hAnsi="宋体" w:cs="宋体" w:hint="eastAsia"/>
                <w:szCs w:val="21"/>
              </w:rPr>
              <w:t>;</w:t>
            </w:r>
            <w:r>
              <w:rPr>
                <w:rFonts w:ascii="宋体" w:hAnsi="宋体" w:cs="宋体" w:hint="eastAsia"/>
                <w:szCs w:val="21"/>
              </w:rPr>
              <w:t>水泵吸水管和出水管均加设可弯曲绕橡胶接头减振；</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）加强设备的维护，确保设备处于良好的运转状态，杜绝因设备不正常运转时产生的高噪声现象。</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查见职业健康安全目标管理方案有时间期限、具体措施、责任部门等。</w:t>
            </w:r>
          </w:p>
          <w:p w:rsidR="00B6082B" w:rsidRDefault="00853198">
            <w:pPr>
              <w:tabs>
                <w:tab w:val="center" w:pos="3169"/>
              </w:tabs>
              <w:spacing w:line="400" w:lineRule="exact"/>
              <w:jc w:val="left"/>
              <w:rPr>
                <w:rFonts w:ascii="宋体" w:hAnsi="宋体" w:cs="宋体"/>
                <w:szCs w:val="21"/>
              </w:rPr>
            </w:pPr>
            <w:r>
              <w:rPr>
                <w:rFonts w:ascii="宋体" w:hAnsi="宋体" w:hint="eastAsia"/>
                <w:szCs w:val="21"/>
              </w:rPr>
              <w:t>不可接受风险：</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）机械伤害。</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查见作业活动中（可能）发生的机械伤害事故确定的管理措施要求：</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）使用机械必须严格分包资质审查，确保合同分包具备安全生产能力、机械合格</w:t>
            </w:r>
            <w:r>
              <w:rPr>
                <w:rFonts w:ascii="宋体" w:hAnsi="宋体" w:cs="宋体" w:hint="eastAsia"/>
                <w:szCs w:val="21"/>
              </w:rPr>
              <w:t>;</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）小型机械使用前要检验，并进行书面安全技术交底，严格按操作规程作业</w:t>
            </w:r>
            <w:r>
              <w:rPr>
                <w:rFonts w:ascii="宋体" w:hAnsi="宋体" w:cs="宋体" w:hint="eastAsia"/>
                <w:szCs w:val="21"/>
              </w:rPr>
              <w:t>:</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）机械安全防护装置齐全有效，定期维修检</w:t>
            </w:r>
            <w:r>
              <w:rPr>
                <w:rFonts w:ascii="宋体" w:hAnsi="宋体" w:cs="宋体" w:hint="eastAsia"/>
                <w:szCs w:val="21"/>
              </w:rPr>
              <w:t>:</w:t>
            </w:r>
            <w:r>
              <w:rPr>
                <w:rFonts w:ascii="宋体" w:hAnsi="宋体" w:cs="宋体" w:hint="eastAsia"/>
                <w:szCs w:val="21"/>
              </w:rPr>
              <w:t>殊机械作业人员要持证上岗</w:t>
            </w:r>
            <w:r>
              <w:rPr>
                <w:rFonts w:ascii="宋体" w:hAnsi="宋体" w:cs="宋体" w:hint="eastAsia"/>
                <w:szCs w:val="21"/>
              </w:rPr>
              <w:t>;</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）机械修理由专业人员进行，严格按操作规程进行。</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B6082B" w:rsidRDefault="00853198">
            <w:r>
              <w:rPr>
                <w:rFonts w:hint="eastAsia"/>
              </w:rPr>
              <w:lastRenderedPageBreak/>
              <w:t>符合</w:t>
            </w:r>
          </w:p>
        </w:tc>
      </w:tr>
      <w:tr w:rsidR="00B6082B">
        <w:trPr>
          <w:trHeight w:val="1476"/>
        </w:trPr>
        <w:tc>
          <w:tcPr>
            <w:tcW w:w="2160" w:type="dxa"/>
          </w:tcPr>
          <w:p w:rsidR="00B6082B" w:rsidRDefault="00853198">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B6082B" w:rsidRDefault="00853198">
            <w:pPr>
              <w:rPr>
                <w:rFonts w:ascii="宋体" w:hAnsi="宋体" w:cs="新宋体"/>
                <w:szCs w:val="21"/>
              </w:rPr>
            </w:pPr>
            <w:r>
              <w:rPr>
                <w:rFonts w:ascii="宋体" w:hAnsi="宋体" w:cs="新宋体" w:hint="eastAsia"/>
                <w:szCs w:val="21"/>
              </w:rPr>
              <w:t>O</w:t>
            </w:r>
            <w:r>
              <w:rPr>
                <w:rFonts w:ascii="宋体" w:hAnsi="宋体" w:cs="新宋体" w:hint="eastAsia"/>
                <w:szCs w:val="21"/>
              </w:rPr>
              <w:t>6.1.3</w:t>
            </w:r>
          </w:p>
          <w:p w:rsidR="00B6082B" w:rsidRDefault="00B6082B">
            <w:pPr>
              <w:rPr>
                <w:rFonts w:ascii="宋体" w:hAnsi="宋体" w:cs="新宋体"/>
                <w:szCs w:val="21"/>
              </w:rPr>
            </w:pPr>
          </w:p>
        </w:tc>
        <w:tc>
          <w:tcPr>
            <w:tcW w:w="10004" w:type="dxa"/>
          </w:tcPr>
          <w:p w:rsidR="00B6082B" w:rsidRDefault="00853198">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识别和获取《法律法规、合规义务控制程序》，查有《适用法律、法规及其他要求清单》，对本公司职业健康安全管理体系适用的法律法规和当地政府、行业要求进行了识别，包括环境质量标准、排放标准、职业健康安全卫生标准等。</w:t>
            </w:r>
          </w:p>
          <w:p w:rsidR="00B6082B" w:rsidRDefault="00853198">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查见：《适用的法律法规及其他要求清单》</w:t>
            </w:r>
          </w:p>
          <w:p w:rsidR="00B6082B" w:rsidRDefault="00853198">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B6082B" w:rsidRDefault="00853198">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）重庆等地方法规；</w:t>
            </w:r>
          </w:p>
          <w:p w:rsidR="00B6082B" w:rsidRDefault="00853198">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）与职业健康安全管理相关的执行标准</w:t>
            </w:r>
          </w:p>
          <w:p w:rsidR="00B6082B" w:rsidRDefault="00853198">
            <w:pPr>
              <w:spacing w:line="400" w:lineRule="exact"/>
              <w:rPr>
                <w:rFonts w:ascii="宋体" w:hAnsi="宋体" w:cs="宋体"/>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：中华人民共和国职业病防治法</w:t>
            </w:r>
          </w:p>
          <w:p w:rsidR="00B6082B" w:rsidRDefault="00853198">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中华人民共和国消防法</w:t>
            </w:r>
          </w:p>
          <w:p w:rsidR="00B6082B" w:rsidRDefault="00853198">
            <w:pPr>
              <w:spacing w:line="400" w:lineRule="exact"/>
              <w:ind w:firstLineChars="200" w:firstLine="420"/>
              <w:rPr>
                <w:rFonts w:ascii="宋体" w:hAnsi="宋体" w:cs="宋体"/>
                <w:szCs w:val="21"/>
              </w:rPr>
            </w:pPr>
            <w:r>
              <w:rPr>
                <w:rFonts w:ascii="宋体" w:hAnsi="宋体" w:cs="宋体" w:hint="eastAsia"/>
                <w:szCs w:val="21"/>
              </w:rPr>
              <w:t>重庆市安全生产条例</w:t>
            </w:r>
          </w:p>
          <w:p w:rsidR="00B6082B" w:rsidRDefault="00853198">
            <w:pPr>
              <w:spacing w:line="400" w:lineRule="exact"/>
              <w:ind w:firstLineChars="250" w:firstLine="525"/>
              <w:rPr>
                <w:rFonts w:ascii="宋体" w:hAnsi="宋体" w:cs="宋体"/>
                <w:szCs w:val="21"/>
              </w:rPr>
            </w:pPr>
            <w:r>
              <w:rPr>
                <w:rFonts w:ascii="宋体" w:hAnsi="宋体" w:cs="宋体" w:hint="eastAsia"/>
                <w:szCs w:val="21"/>
              </w:rPr>
              <w:lastRenderedPageBreak/>
              <w:t>中华人民共和国劳动法</w:t>
            </w:r>
          </w:p>
          <w:p w:rsidR="00B6082B" w:rsidRDefault="00853198">
            <w:pPr>
              <w:spacing w:line="400" w:lineRule="exact"/>
              <w:ind w:firstLineChars="250" w:firstLine="525"/>
              <w:rPr>
                <w:rFonts w:ascii="宋体" w:hAnsi="宋体" w:cs="宋体"/>
                <w:szCs w:val="21"/>
              </w:rPr>
            </w:pPr>
            <w:r>
              <w:rPr>
                <w:rFonts w:ascii="宋体" w:hAnsi="宋体" w:cs="宋体" w:hint="eastAsia"/>
                <w:szCs w:val="21"/>
              </w:rPr>
              <w:t>生产安全事故报告和调查处理条例等</w:t>
            </w:r>
            <w:r>
              <w:rPr>
                <w:rFonts w:ascii="宋体" w:hAnsi="宋体" w:cs="宋体" w:hint="eastAsia"/>
                <w:szCs w:val="21"/>
              </w:rPr>
              <w:t>69</w:t>
            </w:r>
            <w:r>
              <w:rPr>
                <w:rFonts w:ascii="宋体" w:hAnsi="宋体" w:cs="宋体" w:hint="eastAsia"/>
                <w:szCs w:val="21"/>
              </w:rPr>
              <w:t>份。</w:t>
            </w:r>
          </w:p>
          <w:p w:rsidR="00B6082B" w:rsidRDefault="00853198">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B6082B" w:rsidRDefault="00853198">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B6082B" w:rsidRDefault="00853198">
            <w:r>
              <w:rPr>
                <w:rFonts w:hint="eastAsia"/>
              </w:rPr>
              <w:lastRenderedPageBreak/>
              <w:t>符合</w:t>
            </w:r>
          </w:p>
        </w:tc>
      </w:tr>
      <w:tr w:rsidR="00B6082B">
        <w:trPr>
          <w:trHeight w:val="550"/>
        </w:trPr>
        <w:tc>
          <w:tcPr>
            <w:tcW w:w="2160" w:type="dxa"/>
          </w:tcPr>
          <w:p w:rsidR="00B6082B" w:rsidRDefault="00853198">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r>
              <w:rPr>
                <w:rFonts w:ascii="宋体" w:hAnsi="宋体" w:cs="新宋体" w:hint="eastAsia"/>
                <w:szCs w:val="21"/>
              </w:rPr>
              <w:t>（</w:t>
            </w:r>
            <w:r>
              <w:rPr>
                <w:rFonts w:ascii="宋体" w:hAnsi="宋体" w:cs="新宋体" w:hint="eastAsia"/>
                <w:szCs w:val="21"/>
              </w:rPr>
              <w:t>上次不符合项验证）</w:t>
            </w:r>
          </w:p>
        </w:tc>
        <w:tc>
          <w:tcPr>
            <w:tcW w:w="960" w:type="dxa"/>
          </w:tcPr>
          <w:p w:rsidR="00B6082B" w:rsidRDefault="00853198">
            <w:pPr>
              <w:rPr>
                <w:rFonts w:ascii="宋体" w:hAnsi="宋体" w:cs="新宋体"/>
                <w:szCs w:val="21"/>
              </w:rPr>
            </w:pPr>
            <w:r>
              <w:rPr>
                <w:rFonts w:ascii="宋体" w:hAnsi="宋体" w:cs="新宋体" w:hint="eastAsia"/>
                <w:szCs w:val="21"/>
              </w:rPr>
              <w:t>E</w:t>
            </w:r>
            <w:r>
              <w:rPr>
                <w:rFonts w:ascii="宋体" w:hAnsi="宋体" w:cs="新宋体" w:hint="eastAsia"/>
                <w:szCs w:val="21"/>
              </w:rPr>
              <w:t>O</w:t>
            </w:r>
            <w:r>
              <w:rPr>
                <w:rFonts w:ascii="宋体" w:hAnsi="宋体" w:cs="新宋体" w:hint="eastAsia"/>
                <w:szCs w:val="21"/>
              </w:rPr>
              <w:t xml:space="preserve">9.1 </w:t>
            </w:r>
          </w:p>
          <w:p w:rsidR="00B6082B" w:rsidRDefault="00B6082B">
            <w:pPr>
              <w:rPr>
                <w:rFonts w:ascii="宋体" w:hAnsi="宋体" w:cs="新宋体"/>
                <w:szCs w:val="21"/>
              </w:rPr>
            </w:pPr>
          </w:p>
        </w:tc>
        <w:tc>
          <w:tcPr>
            <w:tcW w:w="10004" w:type="dxa"/>
          </w:tcPr>
          <w:p w:rsidR="00B6082B" w:rsidRDefault="00853198">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有《环境和职业健康安全运行管理制度》和管理文件。</w:t>
            </w:r>
          </w:p>
          <w:p w:rsidR="00B6082B" w:rsidRDefault="00853198">
            <w:pPr>
              <w:spacing w:line="400" w:lineRule="exact"/>
              <w:rPr>
                <w:rFonts w:ascii="宋体" w:hAnsi="宋体" w:cs="宋体"/>
                <w:szCs w:val="21"/>
              </w:rPr>
            </w:pPr>
            <w:r>
              <w:rPr>
                <w:rFonts w:ascii="宋体" w:hAnsi="宋体" w:cs="宋体" w:hint="eastAsia"/>
                <w:szCs w:val="21"/>
              </w:rPr>
              <w:t>◆查公司环境安全运行检查记录表</w:t>
            </w:r>
          </w:p>
          <w:p w:rsidR="00B6082B" w:rsidRDefault="00853198">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服务场所的环境方面、安全消防方面的工程作业固体废弃物处理、生活垃圾处理、消防器材保养和检查等进行检查，检查结论：合格、检查人：黄浩、黄永凤。提供有</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月份办公区域和生产车间的安全环境检查月报记录。</w:t>
            </w:r>
          </w:p>
          <w:p w:rsidR="00B6082B" w:rsidRDefault="00853198">
            <w:pPr>
              <w:spacing w:line="400" w:lineRule="exact"/>
              <w:rPr>
                <w:rFonts w:ascii="宋体" w:hAnsi="宋体" w:cs="宋体"/>
                <w:szCs w:val="21"/>
              </w:rPr>
            </w:pPr>
            <w:r>
              <w:rPr>
                <w:rFonts w:ascii="宋体" w:hAnsi="宋体" w:cs="宋体" w:hint="eastAsia"/>
                <w:szCs w:val="21"/>
              </w:rPr>
              <w:t>◆查公司消防器材安全运行检查记录表</w:t>
            </w:r>
          </w:p>
          <w:p w:rsidR="00B6082B" w:rsidRDefault="00853198">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程序文件规定公司每月由综合部组织人员对公司办公场所和服务场所灭火器进行检查，检查内容涉及：灭火器的外观、有效期、标志等是否完好。检查结论：合格、检查人：黄浩、黄永凤。提供有</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份的灭火器点检记录表。</w:t>
            </w:r>
          </w:p>
          <w:p w:rsidR="00B6082B" w:rsidRDefault="00853198">
            <w:pPr>
              <w:pStyle w:val="ad"/>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查从业人员预防性健康检查报告</w:t>
            </w:r>
          </w:p>
          <w:p w:rsidR="00B6082B" w:rsidRDefault="00853198">
            <w:pPr>
              <w:pStyle w:val="ad"/>
              <w:ind w:firstLine="420"/>
              <w:rPr>
                <w:rFonts w:ascii="宋体" w:hAnsi="宋体" w:cs="宋体"/>
                <w:szCs w:val="21"/>
              </w:rPr>
            </w:pPr>
            <w:r>
              <w:rPr>
                <w:rFonts w:ascii="宋体" w:hAnsi="宋体" w:cs="宋体" w:hint="eastAsia"/>
                <w:szCs w:val="21"/>
              </w:rPr>
              <w:t>姓名</w:t>
            </w:r>
            <w:r>
              <w:rPr>
                <w:rFonts w:ascii="宋体" w:hAnsi="宋体" w:cs="宋体" w:hint="eastAsia"/>
                <w:szCs w:val="21"/>
              </w:rPr>
              <w:t xml:space="preserve">     </w:t>
            </w:r>
            <w:r>
              <w:rPr>
                <w:rFonts w:ascii="宋体" w:hAnsi="宋体" w:cs="宋体" w:hint="eastAsia"/>
                <w:szCs w:val="21"/>
              </w:rPr>
              <w:t>体检日期</w:t>
            </w:r>
            <w:r>
              <w:rPr>
                <w:rFonts w:ascii="宋体" w:hAnsi="宋体" w:cs="宋体" w:hint="eastAsia"/>
                <w:szCs w:val="21"/>
              </w:rPr>
              <w:t xml:space="preserve">              </w:t>
            </w:r>
            <w:r>
              <w:rPr>
                <w:rFonts w:ascii="宋体" w:hAnsi="宋体" w:cs="宋体" w:hint="eastAsia"/>
                <w:szCs w:val="21"/>
              </w:rPr>
              <w:t>检查机构</w:t>
            </w:r>
            <w:r>
              <w:rPr>
                <w:rFonts w:ascii="宋体" w:hAnsi="宋体" w:cs="宋体" w:hint="eastAsia"/>
                <w:szCs w:val="21"/>
              </w:rPr>
              <w:t xml:space="preserve">                            </w:t>
            </w:r>
            <w:r>
              <w:rPr>
                <w:rFonts w:ascii="宋体" w:hAnsi="宋体" w:cs="宋体" w:hint="eastAsia"/>
                <w:szCs w:val="21"/>
              </w:rPr>
              <w:t>结论</w:t>
            </w:r>
          </w:p>
          <w:p w:rsidR="00B6082B" w:rsidRDefault="00853198">
            <w:pPr>
              <w:pStyle w:val="ad"/>
              <w:ind w:firstLine="420"/>
              <w:rPr>
                <w:rFonts w:ascii="宋体" w:hAnsi="宋体" w:cs="宋体"/>
                <w:szCs w:val="21"/>
              </w:rPr>
            </w:pPr>
            <w:r>
              <w:rPr>
                <w:rFonts w:ascii="宋体" w:hAnsi="宋体" w:cs="宋体" w:hint="eastAsia"/>
                <w:szCs w:val="21"/>
              </w:rPr>
              <w:t>徐</w:t>
            </w:r>
            <w:r>
              <w:rPr>
                <w:rFonts w:ascii="宋体" w:hAnsi="宋体" w:cs="宋体" w:hint="eastAsia"/>
                <w:szCs w:val="21"/>
              </w:rPr>
              <w:t xml:space="preserve">  </w:t>
            </w:r>
            <w:r>
              <w:rPr>
                <w:rFonts w:ascii="宋体" w:hAnsi="宋体" w:cs="宋体" w:hint="eastAsia"/>
                <w:szCs w:val="21"/>
              </w:rPr>
              <w:t>瑛</w:t>
            </w:r>
            <w:r>
              <w:rPr>
                <w:rFonts w:ascii="宋体" w:hAnsi="宋体" w:cs="宋体" w:hint="eastAsia"/>
                <w:szCs w:val="21"/>
              </w:rPr>
              <w:t xml:space="preserve">   2021.10.27    </w:t>
            </w:r>
            <w:r>
              <w:rPr>
                <w:rFonts w:ascii="宋体" w:hAnsi="宋体" w:cs="宋体" w:hint="eastAsia"/>
                <w:szCs w:val="21"/>
              </w:rPr>
              <w:t>重庆市九龙坡区渝州路街道卫生服务中心</w:t>
            </w:r>
            <w:r>
              <w:rPr>
                <w:rFonts w:ascii="宋体" w:hAnsi="宋体" w:cs="宋体" w:hint="eastAsia"/>
                <w:szCs w:val="21"/>
              </w:rPr>
              <w:t xml:space="preserve">        </w:t>
            </w:r>
            <w:r>
              <w:rPr>
                <w:rFonts w:ascii="宋体" w:hAnsi="宋体" w:cs="宋体" w:hint="eastAsia"/>
                <w:szCs w:val="21"/>
              </w:rPr>
              <w:t>无异常</w:t>
            </w:r>
          </w:p>
          <w:p w:rsidR="00B6082B" w:rsidRDefault="00853198">
            <w:pPr>
              <w:pStyle w:val="ad"/>
              <w:ind w:firstLine="420"/>
              <w:rPr>
                <w:rFonts w:ascii="宋体" w:hAnsi="宋体" w:cs="宋体"/>
                <w:szCs w:val="21"/>
              </w:rPr>
            </w:pPr>
            <w:r>
              <w:rPr>
                <w:rFonts w:ascii="宋体" w:hAnsi="宋体" w:cs="宋体" w:hint="eastAsia"/>
                <w:szCs w:val="21"/>
              </w:rPr>
              <w:t>张英汉</w:t>
            </w:r>
            <w:r>
              <w:rPr>
                <w:rFonts w:ascii="宋体" w:hAnsi="宋体" w:cs="宋体" w:hint="eastAsia"/>
                <w:szCs w:val="21"/>
              </w:rPr>
              <w:t xml:space="preserve">   2022.04.02      </w:t>
            </w:r>
            <w:r>
              <w:rPr>
                <w:rFonts w:ascii="宋体" w:hAnsi="宋体" w:cs="宋体" w:hint="eastAsia"/>
                <w:szCs w:val="21"/>
              </w:rPr>
              <w:t>重庆全景红岭麒麟门诊部</w:t>
            </w:r>
            <w:r>
              <w:rPr>
                <w:rFonts w:ascii="宋体" w:hAnsi="宋体" w:cs="宋体" w:hint="eastAsia"/>
                <w:szCs w:val="21"/>
              </w:rPr>
              <w:t xml:space="preserve">                    </w:t>
            </w:r>
            <w:r>
              <w:rPr>
                <w:rFonts w:ascii="宋体" w:hAnsi="宋体" w:cs="宋体" w:hint="eastAsia"/>
                <w:szCs w:val="21"/>
              </w:rPr>
              <w:t>无异常</w:t>
            </w:r>
          </w:p>
          <w:p w:rsidR="00B6082B" w:rsidRDefault="00853198">
            <w:pPr>
              <w:pStyle w:val="ad"/>
              <w:ind w:firstLine="420"/>
              <w:rPr>
                <w:rFonts w:ascii="宋体" w:hAnsi="宋体" w:cs="宋体"/>
                <w:b/>
                <w:bCs/>
                <w:szCs w:val="21"/>
              </w:rPr>
            </w:pPr>
            <w:r>
              <w:rPr>
                <w:rFonts w:ascii="宋体" w:hAnsi="宋体" w:cs="宋体" w:hint="eastAsia"/>
                <w:b/>
                <w:bCs/>
                <w:szCs w:val="21"/>
              </w:rPr>
              <w:t>.......</w:t>
            </w:r>
          </w:p>
          <w:p w:rsidR="00B6082B" w:rsidRDefault="00853198">
            <w:pPr>
              <w:pStyle w:val="a0"/>
              <w:rPr>
                <w:rFonts w:ascii="方正仿宋简体" w:eastAsia="方正仿宋简体"/>
                <w:szCs w:val="21"/>
              </w:rPr>
            </w:pPr>
            <w:r>
              <w:rPr>
                <w:rFonts w:ascii="方正仿宋简体" w:eastAsia="方正仿宋简体" w:hint="eastAsia"/>
                <w:szCs w:val="21"/>
              </w:rPr>
              <w:t>上次不符合项得到改善。</w:t>
            </w:r>
          </w:p>
          <w:p w:rsidR="00B6082B" w:rsidRDefault="00853198">
            <w:pPr>
              <w:pStyle w:val="a0"/>
              <w:rPr>
                <w:rFonts w:ascii="方正仿宋简体" w:eastAsia="方正仿宋简体"/>
                <w:szCs w:val="21"/>
              </w:rPr>
            </w:pPr>
            <w:r>
              <w:rPr>
                <w:rFonts w:ascii="方正仿宋简体" w:eastAsia="方正仿宋简体" w:hint="eastAsia"/>
                <w:szCs w:val="21"/>
              </w:rPr>
              <w:t>查污染物排放检测：</w:t>
            </w:r>
          </w:p>
          <w:p w:rsidR="00B6082B" w:rsidRDefault="00853198">
            <w:pPr>
              <w:pStyle w:val="a0"/>
              <w:rPr>
                <w:rFonts w:ascii="方正仿宋简体" w:eastAsia="方正仿宋简体"/>
                <w:szCs w:val="21"/>
              </w:rPr>
            </w:pPr>
            <w:r>
              <w:rPr>
                <w:rFonts w:ascii="方正仿宋简体" w:eastAsia="方正仿宋简体" w:hint="eastAsia"/>
                <w:szCs w:val="21"/>
              </w:rPr>
              <w:t>提供有重庆铭泰维尔科技有限公司（房屋出租方，见租赁合同）监测报告。检测项目有废水、组织废气、无组织废气、噪声检测报告。报告日期</w:t>
            </w:r>
            <w:r>
              <w:rPr>
                <w:rFonts w:hint="eastAsia"/>
                <w:kern w:val="0"/>
                <w:szCs w:val="21"/>
              </w:rPr>
              <w:t>202</w:t>
            </w:r>
            <w:r>
              <w:rPr>
                <w:rFonts w:hint="eastAsia"/>
                <w:kern w:val="0"/>
                <w:szCs w:val="21"/>
              </w:rPr>
              <w:t>2</w:t>
            </w:r>
            <w:r>
              <w:rPr>
                <w:rFonts w:hint="eastAsia"/>
                <w:kern w:val="0"/>
                <w:szCs w:val="21"/>
              </w:rPr>
              <w:t>年</w:t>
            </w:r>
            <w:r>
              <w:rPr>
                <w:rFonts w:hint="eastAsia"/>
                <w:kern w:val="0"/>
                <w:szCs w:val="21"/>
              </w:rPr>
              <w:t>4</w:t>
            </w:r>
            <w:r>
              <w:rPr>
                <w:rFonts w:hint="eastAsia"/>
                <w:kern w:val="0"/>
                <w:szCs w:val="21"/>
              </w:rPr>
              <w:t>月</w:t>
            </w:r>
            <w:r>
              <w:rPr>
                <w:rFonts w:hint="eastAsia"/>
                <w:kern w:val="0"/>
                <w:szCs w:val="21"/>
              </w:rPr>
              <w:t>6</w:t>
            </w:r>
            <w:r>
              <w:rPr>
                <w:rFonts w:hint="eastAsia"/>
                <w:kern w:val="0"/>
                <w:szCs w:val="21"/>
              </w:rPr>
              <w:t>日</w:t>
            </w:r>
            <w:r>
              <w:rPr>
                <w:rFonts w:ascii="方正仿宋简体" w:eastAsia="方正仿宋简体" w:hint="eastAsia"/>
                <w:szCs w:val="21"/>
              </w:rPr>
              <w:t>。检测类别：委托检测，检测单位：重庆渝久环保产业有限公司，编号：渝久（监）字（</w:t>
            </w:r>
            <w:r>
              <w:rPr>
                <w:rFonts w:ascii="方正仿宋简体" w:eastAsia="方正仿宋简体" w:hint="eastAsia"/>
                <w:szCs w:val="21"/>
              </w:rPr>
              <w:t>202</w:t>
            </w:r>
            <w:r>
              <w:rPr>
                <w:rFonts w:ascii="方正仿宋简体" w:eastAsia="方正仿宋简体" w:hint="eastAsia"/>
                <w:szCs w:val="21"/>
              </w:rPr>
              <w:t>2</w:t>
            </w:r>
            <w:r>
              <w:rPr>
                <w:rFonts w:ascii="方正仿宋简体" w:eastAsia="方正仿宋简体" w:hint="eastAsia"/>
                <w:szCs w:val="21"/>
              </w:rPr>
              <w:t>）第</w:t>
            </w:r>
            <w:r>
              <w:rPr>
                <w:rFonts w:ascii="方正仿宋简体" w:eastAsia="方正仿宋简体" w:hint="eastAsia"/>
                <w:szCs w:val="21"/>
              </w:rPr>
              <w:t>WT</w:t>
            </w:r>
            <w:r>
              <w:rPr>
                <w:rFonts w:ascii="方正仿宋简体" w:eastAsia="方正仿宋简体" w:hint="eastAsia"/>
                <w:szCs w:val="21"/>
              </w:rPr>
              <w:t>471</w:t>
            </w:r>
            <w:r>
              <w:rPr>
                <w:rFonts w:ascii="方正仿宋简体" w:eastAsia="方正仿宋简体" w:hint="eastAsia"/>
                <w:szCs w:val="21"/>
              </w:rPr>
              <w:t>号。检测结论：符合。见附件。</w:t>
            </w:r>
          </w:p>
          <w:p w:rsidR="00B6082B" w:rsidRDefault="00B6082B">
            <w:pPr>
              <w:pStyle w:val="ad"/>
              <w:ind w:firstLine="420"/>
              <w:rPr>
                <w:rFonts w:ascii="宋体" w:hAnsi="宋体" w:cs="宋体"/>
                <w:b/>
                <w:bCs/>
                <w:szCs w:val="21"/>
              </w:rPr>
            </w:pPr>
          </w:p>
          <w:p w:rsidR="00B6082B" w:rsidRDefault="00853198">
            <w:pPr>
              <w:spacing w:line="400" w:lineRule="exact"/>
            </w:pPr>
            <w:r>
              <w:rPr>
                <w:rFonts w:ascii="宋体" w:hAnsi="宋体" w:cs="宋体" w:hint="eastAsia"/>
                <w:szCs w:val="21"/>
              </w:rPr>
              <w:lastRenderedPageBreak/>
              <w:t>抽见疫情期间《新冠病毒防治台账》，提供近期往来人员动态摸排审查表，体温测试记录，防控物资发放记录等。对疫情的防控能起到有效的作用。</w:t>
            </w:r>
            <w:r>
              <w:rPr>
                <w:rFonts w:ascii="宋体" w:hAnsi="宋体" w:cs="宋体" w:hint="eastAsia"/>
                <w:szCs w:val="21"/>
              </w:rPr>
              <w:t>目前公司所在地处于新冠疫情低风险区，公司人员外出办事或服务时严格按客户要求进行防控（如需提供核酸检测证明、</w:t>
            </w:r>
            <w:r>
              <w:rPr>
                <w:rFonts w:ascii="宋体" w:hAnsi="宋体" w:cs="宋体" w:hint="eastAsia"/>
                <w:szCs w:val="21"/>
              </w:rPr>
              <w:t>佩戴口罩和测量体温等）。</w:t>
            </w:r>
          </w:p>
          <w:p w:rsidR="00B6082B" w:rsidRDefault="00853198">
            <w:pPr>
              <w:spacing w:line="400" w:lineRule="exact"/>
              <w:rPr>
                <w:rFonts w:ascii="宋体" w:hAnsi="宋体" w:cs="宋体"/>
                <w:szCs w:val="21"/>
              </w:rPr>
            </w:pPr>
            <w:r>
              <w:rPr>
                <w:rFonts w:ascii="宋体" w:hAnsi="宋体" w:cs="宋体" w:hint="eastAsia"/>
                <w:szCs w:val="21"/>
              </w:rPr>
              <w:t>自体系建立以来没有发生过安全事故。</w:t>
            </w:r>
          </w:p>
          <w:p w:rsidR="00B6082B" w:rsidRDefault="00853198">
            <w:pPr>
              <w:spacing w:line="400" w:lineRule="exact"/>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B6082B" w:rsidRDefault="00853198">
            <w:r>
              <w:rPr>
                <w:rFonts w:hint="eastAsia"/>
              </w:rPr>
              <w:lastRenderedPageBreak/>
              <w:t>符合</w:t>
            </w:r>
            <w:bookmarkStart w:id="3" w:name="_GoBack"/>
            <w:bookmarkEnd w:id="3"/>
          </w:p>
          <w:p w:rsidR="00B6082B" w:rsidRDefault="00B6082B">
            <w:pPr>
              <w:pStyle w:val="a0"/>
            </w:pPr>
          </w:p>
          <w:p w:rsidR="00B6082B" w:rsidRDefault="00B6082B">
            <w:pPr>
              <w:pStyle w:val="a0"/>
            </w:pPr>
          </w:p>
          <w:p w:rsidR="00B6082B" w:rsidRDefault="00B6082B">
            <w:pPr>
              <w:pStyle w:val="a0"/>
            </w:pPr>
          </w:p>
          <w:p w:rsidR="00B6082B" w:rsidRDefault="00B6082B">
            <w:pPr>
              <w:pStyle w:val="a0"/>
            </w:pPr>
          </w:p>
          <w:p w:rsidR="00B6082B" w:rsidRDefault="00B6082B">
            <w:pPr>
              <w:pStyle w:val="a0"/>
            </w:pPr>
          </w:p>
          <w:p w:rsidR="00B6082B" w:rsidRDefault="00B6082B">
            <w:pPr>
              <w:pStyle w:val="a0"/>
            </w:pPr>
          </w:p>
          <w:p w:rsidR="00B6082B" w:rsidRDefault="00B6082B">
            <w:pPr>
              <w:pStyle w:val="a0"/>
            </w:pPr>
          </w:p>
          <w:p w:rsidR="00B6082B" w:rsidRDefault="00B6082B">
            <w:pPr>
              <w:pStyle w:val="a0"/>
            </w:pPr>
          </w:p>
          <w:p w:rsidR="00B6082B" w:rsidRDefault="00B6082B">
            <w:pPr>
              <w:pStyle w:val="a0"/>
            </w:pPr>
          </w:p>
          <w:p w:rsidR="00B6082B" w:rsidRDefault="00B6082B">
            <w:pPr>
              <w:pStyle w:val="a0"/>
            </w:pPr>
          </w:p>
          <w:p w:rsidR="00B6082B" w:rsidRDefault="00B6082B">
            <w:pPr>
              <w:pStyle w:val="a0"/>
              <w:rPr>
                <w:sz w:val="28"/>
                <w:szCs w:val="28"/>
              </w:rPr>
            </w:pPr>
          </w:p>
          <w:p w:rsidR="00B6082B" w:rsidRDefault="00B6082B"/>
          <w:p w:rsidR="00B6082B" w:rsidRDefault="00B6082B"/>
          <w:p w:rsidR="00B6082B" w:rsidRDefault="00B6082B"/>
        </w:tc>
      </w:tr>
      <w:tr w:rsidR="00B6082B">
        <w:trPr>
          <w:trHeight w:val="550"/>
        </w:trPr>
        <w:tc>
          <w:tcPr>
            <w:tcW w:w="2160" w:type="dxa"/>
          </w:tcPr>
          <w:p w:rsidR="00B6082B" w:rsidRDefault="00853198">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B6082B" w:rsidRDefault="00853198">
            <w:pPr>
              <w:rPr>
                <w:rFonts w:ascii="宋体" w:hAnsi="宋体" w:cs="新宋体"/>
                <w:szCs w:val="21"/>
              </w:rPr>
            </w:pPr>
            <w:r>
              <w:rPr>
                <w:rFonts w:ascii="宋体" w:hAnsi="宋体" w:cs="新宋体" w:hint="eastAsia"/>
                <w:szCs w:val="21"/>
              </w:rPr>
              <w:t xml:space="preserve">ES9.1.2 </w:t>
            </w:r>
          </w:p>
          <w:p w:rsidR="00B6082B" w:rsidRDefault="00B6082B">
            <w:pPr>
              <w:rPr>
                <w:rFonts w:ascii="宋体" w:hAnsi="宋体" w:cs="新宋体"/>
                <w:szCs w:val="21"/>
              </w:rPr>
            </w:pPr>
          </w:p>
        </w:tc>
        <w:tc>
          <w:tcPr>
            <w:tcW w:w="10004" w:type="dxa"/>
          </w:tcPr>
          <w:p w:rsidR="00B6082B" w:rsidRDefault="00853198">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法律法规、合规义务控制程序》，规定明确基本合理。综合部组织对公司环境安全健康管理活动，遵守相关法律法规和其他要求情况进行评价，评价结果符合相关法律法规和其他要求，无违法违规情况并保持有合规性评价记录。</w:t>
            </w:r>
          </w:p>
          <w:p w:rsidR="00B6082B" w:rsidRDefault="00853198">
            <w:pPr>
              <w:widowControl/>
              <w:spacing w:line="400" w:lineRule="exact"/>
              <w:jc w:val="left"/>
              <w:rPr>
                <w:rFonts w:ascii="宋体" w:hAnsi="宋体"/>
                <w:szCs w:val="21"/>
              </w:rPr>
            </w:pPr>
            <w:r>
              <w:rPr>
                <w:rFonts w:ascii="宋体" w:hAnsi="宋体" w:hint="eastAsia"/>
                <w:szCs w:val="21"/>
              </w:rPr>
              <w:t>查由综合部组织各部门于</w:t>
            </w:r>
            <w:r>
              <w:rPr>
                <w:rFonts w:ascii="宋体" w:hAnsi="宋体" w:hint="eastAsia"/>
                <w:szCs w:val="21"/>
              </w:rPr>
              <w:t>202</w:t>
            </w:r>
            <w:r>
              <w:rPr>
                <w:rFonts w:ascii="宋体" w:hAnsi="宋体" w:hint="eastAsia"/>
                <w:szCs w:val="21"/>
              </w:rPr>
              <w:t>2</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8</w:t>
            </w:r>
            <w:r>
              <w:rPr>
                <w:rFonts w:ascii="宋体" w:hAnsi="宋体" w:hint="eastAsia"/>
                <w:szCs w:val="21"/>
              </w:rPr>
              <w:t>日对公司管理和经营活动中涉及的重要环境因素、危险源、法律法规进行了评价。</w:t>
            </w:r>
          </w:p>
          <w:p w:rsidR="00B6082B" w:rsidRDefault="00853198">
            <w:pPr>
              <w:widowControl/>
              <w:spacing w:line="400" w:lineRule="exact"/>
              <w:jc w:val="left"/>
              <w:rPr>
                <w:rFonts w:ascii="宋体" w:hAnsi="宋体"/>
                <w:szCs w:val="21"/>
              </w:rPr>
            </w:pPr>
            <w:r>
              <w:rPr>
                <w:rFonts w:ascii="宋体" w:hAnsi="宋体" w:hint="eastAsia"/>
                <w:szCs w:val="21"/>
              </w:rPr>
              <w:t>评价结论：符合</w:t>
            </w:r>
          </w:p>
          <w:p w:rsidR="00B6082B" w:rsidRDefault="00853198">
            <w:pPr>
              <w:rPr>
                <w:rFonts w:ascii="宋体" w:hAnsi="宋体"/>
                <w:szCs w:val="21"/>
              </w:rPr>
            </w:pPr>
            <w:r>
              <w:rPr>
                <w:rFonts w:ascii="宋体" w:hAnsi="宋体" w:hint="eastAsia"/>
                <w:szCs w:val="21"/>
              </w:rPr>
              <w:t>评价人：黄浩、黄永凤、张康明等</w:t>
            </w:r>
            <w:r>
              <w:rPr>
                <w:rFonts w:ascii="宋体" w:hAnsi="宋体" w:hint="eastAsia"/>
                <w:szCs w:val="21"/>
              </w:rPr>
              <w:t xml:space="preserve"> </w:t>
            </w:r>
          </w:p>
          <w:p w:rsidR="00B6082B" w:rsidRDefault="00853198">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B6082B" w:rsidRDefault="00853198">
            <w:r>
              <w:rPr>
                <w:rFonts w:hint="eastAsia"/>
              </w:rPr>
              <w:t>符合</w:t>
            </w:r>
          </w:p>
        </w:tc>
      </w:tr>
      <w:tr w:rsidR="00B6082B">
        <w:trPr>
          <w:trHeight w:val="550"/>
        </w:trPr>
        <w:tc>
          <w:tcPr>
            <w:tcW w:w="2160" w:type="dxa"/>
          </w:tcPr>
          <w:p w:rsidR="00B6082B" w:rsidRDefault="00853198">
            <w:pPr>
              <w:rPr>
                <w:rFonts w:ascii="宋体" w:hAnsi="宋体"/>
                <w:szCs w:val="21"/>
              </w:rPr>
            </w:pPr>
            <w:r>
              <w:rPr>
                <w:rFonts w:ascii="宋体" w:hAnsi="宋体" w:hint="eastAsia"/>
                <w:szCs w:val="21"/>
              </w:rPr>
              <w:t>不符合和纠正措施</w:t>
            </w:r>
          </w:p>
          <w:p w:rsidR="00B6082B" w:rsidRDefault="00853198">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B6082B" w:rsidRDefault="00853198">
            <w:pPr>
              <w:rPr>
                <w:rFonts w:ascii="宋体" w:hAnsi="宋体"/>
                <w:szCs w:val="21"/>
              </w:rPr>
            </w:pPr>
            <w:r>
              <w:rPr>
                <w:rFonts w:ascii="宋体" w:hAnsi="宋体" w:hint="eastAsia"/>
                <w:szCs w:val="21"/>
              </w:rPr>
              <w:t>E10.2;10.3</w:t>
            </w:r>
            <w:r>
              <w:rPr>
                <w:rFonts w:ascii="宋体" w:hAnsi="宋体" w:hint="eastAsia"/>
                <w:szCs w:val="21"/>
              </w:rPr>
              <w:t>；</w:t>
            </w:r>
          </w:p>
          <w:p w:rsidR="00B6082B" w:rsidRDefault="00853198">
            <w:pPr>
              <w:rPr>
                <w:rFonts w:ascii="宋体" w:hAnsi="宋体"/>
                <w:szCs w:val="21"/>
              </w:rPr>
            </w:pPr>
            <w:r>
              <w:rPr>
                <w:rFonts w:ascii="宋体" w:hAnsi="宋体" w:hint="eastAsia"/>
                <w:szCs w:val="21"/>
              </w:rPr>
              <w:t>S10.1</w:t>
            </w:r>
            <w:r>
              <w:rPr>
                <w:rFonts w:ascii="宋体" w:hAnsi="宋体" w:hint="eastAsia"/>
                <w:szCs w:val="21"/>
              </w:rPr>
              <w:t>；</w:t>
            </w:r>
            <w:r>
              <w:rPr>
                <w:rFonts w:ascii="宋体" w:hAnsi="宋体" w:hint="eastAsia"/>
                <w:szCs w:val="21"/>
              </w:rPr>
              <w:t>10.2</w:t>
            </w:r>
          </w:p>
          <w:p w:rsidR="00B6082B" w:rsidRDefault="00B6082B">
            <w:pPr>
              <w:rPr>
                <w:rFonts w:ascii="宋体" w:hAnsi="宋体" w:cs="新宋体"/>
                <w:szCs w:val="21"/>
              </w:rPr>
            </w:pPr>
          </w:p>
        </w:tc>
        <w:tc>
          <w:tcPr>
            <w:tcW w:w="10004" w:type="dxa"/>
          </w:tcPr>
          <w:p w:rsidR="00B6082B" w:rsidRDefault="00853198">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制度》、《事故、事件、不符合控制程序》、《改进控制程序》及《内部审核控制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B6082B" w:rsidRDefault="00853198">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B6082B" w:rsidRDefault="00853198">
            <w:pPr>
              <w:widowControl/>
              <w:spacing w:line="400" w:lineRule="exact"/>
              <w:jc w:val="left"/>
              <w:rPr>
                <w:rFonts w:ascii="宋体" w:hAnsi="宋体"/>
                <w:szCs w:val="21"/>
              </w:rPr>
            </w:pPr>
            <w:r>
              <w:rPr>
                <w:rFonts w:ascii="宋体" w:hAnsi="宋体" w:hint="eastAsia"/>
                <w:szCs w:val="21"/>
              </w:rPr>
              <w:t>抽查不合格处置记录：</w:t>
            </w:r>
          </w:p>
          <w:p w:rsidR="00B6082B" w:rsidRDefault="00853198">
            <w:pPr>
              <w:widowControl/>
              <w:spacing w:line="400" w:lineRule="exact"/>
              <w:jc w:val="left"/>
              <w:rPr>
                <w:rFonts w:ascii="宋体" w:hAnsi="宋体"/>
                <w:szCs w:val="21"/>
              </w:rPr>
            </w:pPr>
            <w:r>
              <w:rPr>
                <w:rFonts w:ascii="宋体" w:hAnsi="宋体" w:hint="eastAsia"/>
                <w:szCs w:val="21"/>
              </w:rPr>
              <w:t>提供有《纠正和预防措施处理单》</w:t>
            </w:r>
            <w:r>
              <w:rPr>
                <w:rFonts w:ascii="宋体" w:hAnsi="宋体" w:hint="eastAsia"/>
                <w:szCs w:val="21"/>
              </w:rPr>
              <w:t>1</w:t>
            </w:r>
            <w:r>
              <w:rPr>
                <w:rFonts w:ascii="宋体" w:hAnsi="宋体" w:hint="eastAsia"/>
                <w:szCs w:val="21"/>
              </w:rPr>
              <w:t>份，</w:t>
            </w:r>
          </w:p>
          <w:p w:rsidR="00B6082B" w:rsidRDefault="00853198">
            <w:pPr>
              <w:widowControl/>
              <w:spacing w:line="400" w:lineRule="exact"/>
              <w:jc w:val="left"/>
              <w:rPr>
                <w:rFonts w:ascii="宋体" w:hAnsi="宋体"/>
                <w:szCs w:val="21"/>
              </w:rPr>
            </w:pPr>
            <w:r>
              <w:rPr>
                <w:rFonts w:ascii="宋体" w:hAnsi="宋体" w:hint="eastAsia"/>
                <w:szCs w:val="21"/>
              </w:rPr>
              <w:t>时间</w:t>
            </w:r>
            <w:r>
              <w:rPr>
                <w:rFonts w:ascii="宋体" w:hAnsi="宋体" w:hint="eastAsia"/>
                <w:szCs w:val="21"/>
              </w:rPr>
              <w:t>2021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12</w:t>
            </w:r>
            <w:r>
              <w:rPr>
                <w:rFonts w:ascii="宋体" w:hAnsi="宋体" w:hint="eastAsia"/>
                <w:szCs w:val="21"/>
              </w:rPr>
              <w:t>日安全检查时发现车间配置的灭火器放置不规范，已对原因进行了描述分析，采取了相</w:t>
            </w:r>
            <w:r>
              <w:rPr>
                <w:rFonts w:ascii="宋体" w:hAnsi="宋体" w:hint="eastAsia"/>
                <w:szCs w:val="21"/>
              </w:rPr>
              <w:lastRenderedPageBreak/>
              <w:t>应措施，基本符合要求。</w:t>
            </w:r>
          </w:p>
          <w:p w:rsidR="00B6082B" w:rsidRDefault="00853198">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w:t>
            </w:r>
            <w:r>
              <w:rPr>
                <w:rFonts w:ascii="宋体" w:hAnsi="宋体" w:hint="eastAsia"/>
                <w:szCs w:val="21"/>
              </w:rPr>
              <w:t>调整解决来实现。</w:t>
            </w:r>
          </w:p>
        </w:tc>
        <w:tc>
          <w:tcPr>
            <w:tcW w:w="1585" w:type="dxa"/>
          </w:tcPr>
          <w:p w:rsidR="00B6082B" w:rsidRDefault="00853198">
            <w:r>
              <w:rPr>
                <w:rFonts w:hint="eastAsia"/>
              </w:rPr>
              <w:lastRenderedPageBreak/>
              <w:t>符合</w:t>
            </w:r>
          </w:p>
        </w:tc>
      </w:tr>
      <w:tr w:rsidR="00B6082B">
        <w:trPr>
          <w:trHeight w:val="550"/>
        </w:trPr>
        <w:tc>
          <w:tcPr>
            <w:tcW w:w="2160" w:type="dxa"/>
          </w:tcPr>
          <w:p w:rsidR="00B6082B" w:rsidRDefault="00853198">
            <w:pPr>
              <w:adjustRightInd w:val="0"/>
              <w:snapToGrid w:val="0"/>
              <w:jc w:val="left"/>
              <w:rPr>
                <w:rFonts w:ascii="宋体" w:hAnsi="宋体"/>
                <w:szCs w:val="21"/>
              </w:rPr>
            </w:pPr>
            <w:r>
              <w:rPr>
                <w:rFonts w:ascii="宋体" w:hAnsi="宋体" w:cs="新宋体" w:hint="eastAsia"/>
                <w:szCs w:val="21"/>
              </w:rPr>
              <w:lastRenderedPageBreak/>
              <w:t>EMS/OHSMS</w:t>
            </w:r>
            <w:r>
              <w:rPr>
                <w:rFonts w:ascii="宋体" w:hAnsi="宋体" w:cs="新宋体" w:hint="eastAsia"/>
                <w:szCs w:val="21"/>
              </w:rPr>
              <w:t>运行控制相关财务支出证据</w:t>
            </w:r>
          </w:p>
        </w:tc>
        <w:tc>
          <w:tcPr>
            <w:tcW w:w="960" w:type="dxa"/>
          </w:tcPr>
          <w:p w:rsidR="00B6082B" w:rsidRDefault="00B6082B">
            <w:pPr>
              <w:rPr>
                <w:rFonts w:ascii="宋体" w:hAnsi="宋体" w:cs="新宋体"/>
                <w:szCs w:val="21"/>
              </w:rPr>
            </w:pPr>
          </w:p>
        </w:tc>
        <w:tc>
          <w:tcPr>
            <w:tcW w:w="10004" w:type="dxa"/>
          </w:tcPr>
          <w:p w:rsidR="00B6082B" w:rsidRDefault="00853198">
            <w:pPr>
              <w:rPr>
                <w:rFonts w:ascii="宋体" w:hAnsi="宋体"/>
                <w:szCs w:val="21"/>
              </w:rPr>
            </w:pPr>
            <w:r>
              <w:rPr>
                <w:rFonts w:ascii="宋体" w:hAnsi="宋体" w:hint="eastAsia"/>
                <w:szCs w:val="21"/>
              </w:rPr>
              <w:t>提供</w:t>
            </w:r>
            <w:r>
              <w:rPr>
                <w:rFonts w:ascii="宋体" w:hAnsi="宋体" w:hint="eastAsia"/>
                <w:szCs w:val="21"/>
              </w:rPr>
              <w:t>202</w:t>
            </w:r>
            <w:r>
              <w:rPr>
                <w:rFonts w:ascii="宋体" w:hAnsi="宋体" w:hint="eastAsia"/>
                <w:szCs w:val="21"/>
              </w:rPr>
              <w:t>2</w:t>
            </w:r>
            <w:r>
              <w:rPr>
                <w:rFonts w:ascii="宋体" w:hAnsi="宋体" w:hint="eastAsia"/>
                <w:szCs w:val="21"/>
              </w:rPr>
              <w:t>年上半年度安全环保投入清单：支出项目有保险、灭火器等消防器材、培训费、消防安全培训等共计</w:t>
            </w:r>
            <w:r>
              <w:rPr>
                <w:rFonts w:ascii="宋体" w:hAnsi="宋体" w:hint="eastAsia"/>
                <w:szCs w:val="21"/>
              </w:rPr>
              <w:t>1</w:t>
            </w:r>
            <w:r>
              <w:rPr>
                <w:rFonts w:ascii="宋体" w:hAnsi="宋体" w:hint="eastAsia"/>
                <w:szCs w:val="21"/>
              </w:rPr>
              <w:t>5000</w:t>
            </w:r>
            <w:r>
              <w:rPr>
                <w:rFonts w:ascii="宋体" w:hAnsi="宋体" w:hint="eastAsia"/>
                <w:szCs w:val="21"/>
              </w:rPr>
              <w:t>元左右。</w:t>
            </w:r>
          </w:p>
        </w:tc>
        <w:tc>
          <w:tcPr>
            <w:tcW w:w="1585" w:type="dxa"/>
          </w:tcPr>
          <w:p w:rsidR="00B6082B" w:rsidRDefault="00B6082B"/>
        </w:tc>
      </w:tr>
    </w:tbl>
    <w:p w:rsidR="00B6082B" w:rsidRDefault="00853198">
      <w:pPr>
        <w:pStyle w:val="a8"/>
      </w:pPr>
      <w:r>
        <w:rPr>
          <w:rFonts w:hint="eastAsia"/>
        </w:rPr>
        <w:t>说明：不符合标注</w:t>
      </w:r>
      <w:r>
        <w:rPr>
          <w:rFonts w:hint="eastAsia"/>
        </w:rPr>
        <w:t>N</w:t>
      </w:r>
    </w:p>
    <w:p w:rsidR="00B6082B" w:rsidRDefault="00B6082B"/>
    <w:p w:rsidR="00B6082B" w:rsidRDefault="0085319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6082B">
        <w:trPr>
          <w:trHeight w:val="515"/>
        </w:trPr>
        <w:tc>
          <w:tcPr>
            <w:tcW w:w="2160" w:type="dxa"/>
            <w:vMerge w:val="restart"/>
            <w:vAlign w:val="center"/>
          </w:tcPr>
          <w:p w:rsidR="00B6082B" w:rsidRDefault="00853198">
            <w:pPr>
              <w:spacing w:before="120"/>
              <w:jc w:val="center"/>
              <w:rPr>
                <w:sz w:val="24"/>
                <w:szCs w:val="24"/>
              </w:rPr>
            </w:pPr>
            <w:r>
              <w:rPr>
                <w:rFonts w:hint="eastAsia"/>
                <w:sz w:val="24"/>
                <w:szCs w:val="24"/>
              </w:rPr>
              <w:t>过程与活动、</w:t>
            </w:r>
          </w:p>
          <w:p w:rsidR="00B6082B" w:rsidRDefault="00853198">
            <w:pPr>
              <w:jc w:val="center"/>
            </w:pPr>
            <w:r>
              <w:rPr>
                <w:rFonts w:hint="eastAsia"/>
                <w:sz w:val="24"/>
                <w:szCs w:val="24"/>
              </w:rPr>
              <w:t>抽样计划</w:t>
            </w:r>
          </w:p>
        </w:tc>
        <w:tc>
          <w:tcPr>
            <w:tcW w:w="960" w:type="dxa"/>
            <w:vMerge w:val="restart"/>
            <w:vAlign w:val="center"/>
          </w:tcPr>
          <w:p w:rsidR="00B6082B" w:rsidRDefault="00853198">
            <w:pPr>
              <w:rPr>
                <w:sz w:val="24"/>
                <w:szCs w:val="24"/>
              </w:rPr>
            </w:pPr>
            <w:r>
              <w:rPr>
                <w:rFonts w:hint="eastAsia"/>
                <w:sz w:val="24"/>
                <w:szCs w:val="24"/>
              </w:rPr>
              <w:t>涉及</w:t>
            </w:r>
          </w:p>
          <w:p w:rsidR="00B6082B" w:rsidRDefault="00853198">
            <w:r>
              <w:rPr>
                <w:rFonts w:hint="eastAsia"/>
                <w:sz w:val="24"/>
                <w:szCs w:val="24"/>
              </w:rPr>
              <w:t>条款</w:t>
            </w:r>
          </w:p>
        </w:tc>
        <w:tc>
          <w:tcPr>
            <w:tcW w:w="10004" w:type="dxa"/>
            <w:vAlign w:val="center"/>
          </w:tcPr>
          <w:p w:rsidR="00B6082B" w:rsidRDefault="00853198">
            <w:pPr>
              <w:rPr>
                <w:sz w:val="24"/>
                <w:szCs w:val="24"/>
              </w:rPr>
            </w:pPr>
            <w:r>
              <w:rPr>
                <w:rFonts w:hint="eastAsia"/>
                <w:sz w:val="24"/>
                <w:szCs w:val="24"/>
              </w:rPr>
              <w:t>受审核部门：综合部</w:t>
            </w:r>
            <w:r>
              <w:rPr>
                <w:rFonts w:hint="eastAsia"/>
                <w:sz w:val="24"/>
                <w:szCs w:val="24"/>
              </w:rPr>
              <w:t>，</w:t>
            </w:r>
            <w:r>
              <w:rPr>
                <w:rFonts w:hint="eastAsia"/>
                <w:sz w:val="24"/>
                <w:szCs w:val="24"/>
              </w:rPr>
              <w:t xml:space="preserve">  </w:t>
            </w:r>
            <w:r>
              <w:rPr>
                <w:rFonts w:hint="eastAsia"/>
                <w:sz w:val="24"/>
                <w:szCs w:val="24"/>
              </w:rPr>
              <w:t>主管领导：黄永凤，</w:t>
            </w:r>
            <w:r>
              <w:rPr>
                <w:rFonts w:hint="eastAsia"/>
                <w:sz w:val="24"/>
                <w:szCs w:val="24"/>
              </w:rPr>
              <w:t xml:space="preserve">  </w:t>
            </w:r>
            <w:r>
              <w:rPr>
                <w:rFonts w:hint="eastAsia"/>
                <w:sz w:val="24"/>
                <w:szCs w:val="24"/>
              </w:rPr>
              <w:t>陪同人员：黄浩</w:t>
            </w:r>
          </w:p>
        </w:tc>
        <w:tc>
          <w:tcPr>
            <w:tcW w:w="1585" w:type="dxa"/>
            <w:vMerge w:val="restart"/>
            <w:vAlign w:val="center"/>
          </w:tcPr>
          <w:p w:rsidR="00B6082B" w:rsidRDefault="00853198">
            <w:pPr>
              <w:rPr>
                <w:sz w:val="24"/>
                <w:szCs w:val="24"/>
              </w:rPr>
            </w:pPr>
            <w:r>
              <w:rPr>
                <w:rFonts w:hint="eastAsia"/>
                <w:sz w:val="24"/>
                <w:szCs w:val="24"/>
              </w:rPr>
              <w:t>判定</w:t>
            </w:r>
          </w:p>
        </w:tc>
      </w:tr>
      <w:tr w:rsidR="00B6082B">
        <w:trPr>
          <w:trHeight w:val="403"/>
        </w:trPr>
        <w:tc>
          <w:tcPr>
            <w:tcW w:w="2160" w:type="dxa"/>
            <w:vMerge/>
            <w:vAlign w:val="center"/>
          </w:tcPr>
          <w:p w:rsidR="00B6082B" w:rsidRDefault="00B6082B"/>
        </w:tc>
        <w:tc>
          <w:tcPr>
            <w:tcW w:w="960" w:type="dxa"/>
            <w:vMerge/>
            <w:vAlign w:val="center"/>
          </w:tcPr>
          <w:p w:rsidR="00B6082B" w:rsidRDefault="00B6082B"/>
        </w:tc>
        <w:tc>
          <w:tcPr>
            <w:tcW w:w="10004" w:type="dxa"/>
            <w:vAlign w:val="center"/>
          </w:tcPr>
          <w:p w:rsidR="00B6082B" w:rsidRDefault="00853198">
            <w:pPr>
              <w:spacing w:before="120"/>
            </w:pPr>
            <w:r>
              <w:rPr>
                <w:rFonts w:hint="eastAsia"/>
                <w:sz w:val="24"/>
                <w:szCs w:val="24"/>
              </w:rPr>
              <w:t>审核员：文平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2022.6.16</w:t>
            </w:r>
          </w:p>
        </w:tc>
        <w:tc>
          <w:tcPr>
            <w:tcW w:w="1585" w:type="dxa"/>
            <w:vMerge/>
          </w:tcPr>
          <w:p w:rsidR="00B6082B" w:rsidRDefault="00B6082B"/>
        </w:tc>
      </w:tr>
      <w:tr w:rsidR="00B6082B">
        <w:trPr>
          <w:trHeight w:val="516"/>
        </w:trPr>
        <w:tc>
          <w:tcPr>
            <w:tcW w:w="2160" w:type="dxa"/>
            <w:vMerge/>
            <w:vAlign w:val="center"/>
          </w:tcPr>
          <w:p w:rsidR="00B6082B" w:rsidRDefault="00B6082B"/>
        </w:tc>
        <w:tc>
          <w:tcPr>
            <w:tcW w:w="960" w:type="dxa"/>
            <w:vMerge/>
            <w:vAlign w:val="center"/>
          </w:tcPr>
          <w:p w:rsidR="00B6082B" w:rsidRDefault="00B6082B"/>
        </w:tc>
        <w:tc>
          <w:tcPr>
            <w:tcW w:w="10004" w:type="dxa"/>
            <w:vAlign w:val="center"/>
          </w:tcPr>
          <w:p w:rsidR="00B6082B" w:rsidRDefault="00853198">
            <w:pPr>
              <w:rPr>
                <w:sz w:val="24"/>
                <w:szCs w:val="24"/>
              </w:rPr>
            </w:pPr>
            <w:r>
              <w:rPr>
                <w:rFonts w:hint="eastAsia"/>
                <w:sz w:val="24"/>
                <w:szCs w:val="24"/>
              </w:rPr>
              <w:t>审核条款：</w:t>
            </w:r>
          </w:p>
          <w:p w:rsidR="00B6082B" w:rsidRDefault="00853198">
            <w:pPr>
              <w:rPr>
                <w:rFonts w:ascii="宋体" w:hAnsi="宋体" w:cs="新宋体"/>
                <w:szCs w:val="21"/>
              </w:rPr>
            </w:pPr>
            <w:r>
              <w:rPr>
                <w:rFonts w:ascii="宋体" w:hAnsi="宋体" w:cs="新宋体" w:hint="eastAsia"/>
                <w:szCs w:val="21"/>
              </w:rPr>
              <w:t>E</w:t>
            </w:r>
            <w:r>
              <w:rPr>
                <w:rFonts w:ascii="宋体" w:hAnsi="宋体" w:cs="新宋体" w:hint="eastAsia"/>
                <w:szCs w:val="21"/>
              </w:rPr>
              <w:t>MS</w:t>
            </w:r>
            <w:r>
              <w:rPr>
                <w:rFonts w:ascii="宋体" w:hAnsi="宋体" w:cs="新宋体" w:hint="eastAsia"/>
                <w:szCs w:val="21"/>
              </w:rPr>
              <w:t>：</w:t>
            </w:r>
            <w:r>
              <w:rPr>
                <w:rFonts w:ascii="宋体" w:hAnsi="宋体" w:cs="新宋体" w:hint="eastAsia"/>
                <w:szCs w:val="21"/>
              </w:rPr>
              <w:t>6.1.2</w:t>
            </w:r>
            <w:r>
              <w:rPr>
                <w:rFonts w:ascii="宋体" w:hAnsi="宋体" w:cs="新宋体" w:hint="eastAsia"/>
                <w:szCs w:val="21"/>
              </w:rPr>
              <w:t>环境因素；</w:t>
            </w:r>
            <w:r>
              <w:rPr>
                <w:rFonts w:ascii="宋体" w:hAnsi="宋体" w:cs="新宋体" w:hint="eastAsia"/>
                <w:szCs w:val="21"/>
              </w:rPr>
              <w:t xml:space="preserve"> 8.1</w:t>
            </w:r>
            <w:r>
              <w:rPr>
                <w:rFonts w:ascii="宋体" w:hAnsi="宋体" w:cs="新宋体" w:hint="eastAsia"/>
                <w:szCs w:val="21"/>
              </w:rPr>
              <w:t>运行策划和控制；</w:t>
            </w:r>
            <w:r>
              <w:rPr>
                <w:rFonts w:ascii="宋体" w:hAnsi="宋体" w:cs="新宋体" w:hint="eastAsia"/>
                <w:szCs w:val="21"/>
              </w:rPr>
              <w:t>8.2</w:t>
            </w:r>
            <w:r>
              <w:rPr>
                <w:rFonts w:ascii="宋体" w:hAnsi="宋体" w:cs="新宋体" w:hint="eastAsia"/>
                <w:szCs w:val="21"/>
              </w:rPr>
              <w:t>应急准备和响应</w:t>
            </w:r>
            <w:r>
              <w:rPr>
                <w:rFonts w:ascii="宋体" w:hAnsi="宋体" w:cs="新宋体" w:hint="eastAsia"/>
                <w:szCs w:val="21"/>
              </w:rPr>
              <w:t>；</w:t>
            </w:r>
          </w:p>
          <w:p w:rsidR="00B6082B" w:rsidRDefault="00853198">
            <w:pPr>
              <w:snapToGrid w:val="0"/>
              <w:spacing w:line="240" w:lineRule="exact"/>
              <w:rPr>
                <w:szCs w:val="21"/>
              </w:rPr>
            </w:pPr>
            <w:r>
              <w:rPr>
                <w:rFonts w:ascii="宋体" w:hAnsi="宋体" w:cs="新宋体" w:hint="eastAsia"/>
                <w:szCs w:val="21"/>
              </w:rPr>
              <w:t>O</w:t>
            </w:r>
            <w:r>
              <w:rPr>
                <w:rFonts w:ascii="宋体" w:hAnsi="宋体" w:cs="新宋体" w:hint="eastAsia"/>
                <w:szCs w:val="21"/>
              </w:rPr>
              <w:t>HSMS</w:t>
            </w:r>
            <w:r>
              <w:rPr>
                <w:rFonts w:ascii="宋体" w:hAnsi="宋体" w:cs="新宋体" w:hint="eastAsia"/>
                <w:szCs w:val="21"/>
              </w:rPr>
              <w:t>：</w:t>
            </w:r>
            <w:r>
              <w:rPr>
                <w:rFonts w:ascii="宋体" w:hAnsi="宋体" w:cs="新宋体" w:hint="eastAsia"/>
                <w:szCs w:val="21"/>
              </w:rPr>
              <w:t xml:space="preserve"> </w:t>
            </w:r>
            <w:r>
              <w:rPr>
                <w:rFonts w:ascii="宋体" w:hAnsi="宋体" w:cs="新宋体" w:hint="eastAsia"/>
                <w:szCs w:val="21"/>
              </w:rPr>
              <w:t>6.1.2</w:t>
            </w:r>
            <w:r>
              <w:rPr>
                <w:rFonts w:ascii="宋体" w:hAnsi="宋体" w:cs="新宋体" w:hint="eastAsia"/>
                <w:szCs w:val="21"/>
              </w:rPr>
              <w:t>环境因素；</w:t>
            </w:r>
            <w:r>
              <w:rPr>
                <w:rFonts w:ascii="宋体" w:hAnsi="宋体" w:cs="新宋体" w:hint="eastAsia"/>
                <w:szCs w:val="21"/>
              </w:rPr>
              <w:t xml:space="preserve"> 8.1</w:t>
            </w:r>
            <w:r>
              <w:rPr>
                <w:rFonts w:ascii="宋体" w:hAnsi="宋体" w:cs="新宋体" w:hint="eastAsia"/>
                <w:szCs w:val="21"/>
              </w:rPr>
              <w:t>运行策划和控制；</w:t>
            </w:r>
            <w:r>
              <w:rPr>
                <w:rFonts w:ascii="宋体" w:hAnsi="宋体" w:cs="新宋体" w:hint="eastAsia"/>
                <w:szCs w:val="21"/>
              </w:rPr>
              <w:t>8.2</w:t>
            </w:r>
            <w:r>
              <w:rPr>
                <w:rFonts w:ascii="宋体" w:hAnsi="宋体" w:cs="新宋体" w:hint="eastAsia"/>
                <w:szCs w:val="21"/>
              </w:rPr>
              <w:t>应急准备和响应。</w:t>
            </w:r>
          </w:p>
          <w:p w:rsidR="00B6082B" w:rsidRDefault="00B6082B">
            <w:pPr>
              <w:snapToGrid w:val="0"/>
              <w:spacing w:line="240" w:lineRule="exact"/>
              <w:rPr>
                <w:sz w:val="24"/>
                <w:szCs w:val="24"/>
              </w:rPr>
            </w:pPr>
          </w:p>
        </w:tc>
        <w:tc>
          <w:tcPr>
            <w:tcW w:w="1585" w:type="dxa"/>
            <w:vMerge/>
          </w:tcPr>
          <w:p w:rsidR="00B6082B" w:rsidRDefault="00B6082B"/>
        </w:tc>
      </w:tr>
      <w:tr w:rsidR="00B6082B">
        <w:trPr>
          <w:trHeight w:val="90"/>
        </w:trPr>
        <w:tc>
          <w:tcPr>
            <w:tcW w:w="2160" w:type="dxa"/>
          </w:tcPr>
          <w:p w:rsidR="00B6082B" w:rsidRDefault="00853198">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B6082B" w:rsidRDefault="00853198">
            <w:pPr>
              <w:rPr>
                <w:rFonts w:ascii="宋体" w:hAnsi="宋体" w:cs="新宋体"/>
                <w:szCs w:val="21"/>
              </w:rPr>
            </w:pPr>
            <w:r>
              <w:rPr>
                <w:rFonts w:ascii="宋体" w:hAnsi="宋体" w:cs="新宋体" w:hint="eastAsia"/>
                <w:szCs w:val="21"/>
              </w:rPr>
              <w:t>E6.1.2</w:t>
            </w:r>
          </w:p>
        </w:tc>
        <w:tc>
          <w:tcPr>
            <w:tcW w:w="10004" w:type="dxa"/>
          </w:tcPr>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查见：《环境因素识别与评价控制程序》，上述文件对识别和评价方法、程序、职责、记录作了规定。</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综合部</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7</w:t>
            </w:r>
            <w:r>
              <w:rPr>
                <w:rFonts w:ascii="宋体" w:hAnsi="宋体" w:cs="宋体" w:hint="eastAsia"/>
                <w:szCs w:val="21"/>
              </w:rPr>
              <w:t>日组织了各个部门开展了环境因素的识别工作。</w:t>
            </w:r>
          </w:p>
          <w:p w:rsidR="00B6082B" w:rsidRDefault="00853198">
            <w:pPr>
              <w:spacing w:line="400" w:lineRule="exac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查见：《环境因素识别评价表》和《重要环境因素清单》，按照部门和经营过程进行识别并评价出公司重要环境因素有：噪声排放、潜在</w:t>
            </w:r>
            <w:r>
              <w:rPr>
                <w:rFonts w:hint="eastAsia"/>
                <w:szCs w:val="21"/>
              </w:rPr>
              <w:t>火灾、固废排放</w:t>
            </w:r>
            <w:r>
              <w:rPr>
                <w:rFonts w:ascii="宋体" w:hAnsi="宋体" w:cs="宋体" w:hint="eastAsia"/>
                <w:szCs w:val="21"/>
              </w:rPr>
              <w:t>3</w:t>
            </w:r>
            <w:r>
              <w:rPr>
                <w:rFonts w:ascii="宋体" w:hAnsi="宋体" w:cs="宋体" w:hint="eastAsia"/>
                <w:szCs w:val="21"/>
              </w:rPr>
              <w:t>项，识别清楚、准确，评价合理。</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废弃纸杯、日光灯管、墨盒等办公用品固废排放等；</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办公水、电的消耗；</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生产过程溶炼废渣、包装桶</w:t>
            </w:r>
            <w:r>
              <w:rPr>
                <w:rFonts w:ascii="宋体" w:hAnsi="宋体" w:cs="宋体" w:hint="eastAsia"/>
                <w:szCs w:val="21"/>
              </w:rPr>
              <w:t>/</w:t>
            </w:r>
            <w:r>
              <w:rPr>
                <w:rFonts w:ascii="宋体" w:hAnsi="宋体" w:cs="宋体" w:hint="eastAsia"/>
                <w:szCs w:val="21"/>
              </w:rPr>
              <w:t>袋等固废的排放；</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风机、机械设备等产生的噪声排放等。</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lastRenderedPageBreak/>
              <w:t>.......</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共计识别</w:t>
            </w:r>
            <w:r>
              <w:rPr>
                <w:rFonts w:ascii="宋体" w:hAnsi="宋体" w:cs="宋体" w:hint="eastAsia"/>
                <w:szCs w:val="21"/>
              </w:rPr>
              <w:t>35</w:t>
            </w:r>
            <w:r>
              <w:rPr>
                <w:rFonts w:ascii="宋体" w:hAnsi="宋体" w:cs="宋体" w:hint="eastAsia"/>
                <w:szCs w:val="21"/>
              </w:rPr>
              <w:t>项。识别基本清楚、全面。</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查：综合部及办公区域的《环境因素识别评价表》，涉及以下内容：</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废弃纸杯、日光灯管、墨盒、电脑、空调等办公用品及设备固废排放等；</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水、电、纸张等资源和能源消耗等；</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生活垃圾的排放；</w:t>
            </w:r>
            <w:r>
              <w:rPr>
                <w:rFonts w:ascii="宋体" w:hAnsi="宋体" w:cs="宋体" w:hint="eastAsia"/>
                <w:szCs w:val="21"/>
              </w:rPr>
              <w:t xml:space="preserve"> </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生活污水排放等；</w:t>
            </w:r>
          </w:p>
          <w:p w:rsidR="00B6082B" w:rsidRDefault="00853198">
            <w:pPr>
              <w:tabs>
                <w:tab w:val="center" w:pos="3169"/>
              </w:tabs>
              <w:spacing w:line="400" w:lineRule="exact"/>
              <w:jc w:val="left"/>
              <w:rPr>
                <w:rFonts w:ascii="宋体" w:hAnsi="宋体" w:cs="宋体"/>
                <w:szCs w:val="21"/>
              </w:rPr>
            </w:pPr>
            <w:r>
              <w:rPr>
                <w:rFonts w:ascii="宋体" w:hAnsi="宋体" w:cs="宋体" w:hint="eastAsia"/>
                <w:szCs w:val="21"/>
              </w:rPr>
              <w:t>共计识别</w:t>
            </w:r>
            <w:r>
              <w:rPr>
                <w:rFonts w:ascii="宋体" w:hAnsi="宋体" w:cs="宋体" w:hint="eastAsia"/>
                <w:szCs w:val="21"/>
              </w:rPr>
              <w:t>20</w:t>
            </w:r>
            <w:r>
              <w:rPr>
                <w:rFonts w:ascii="宋体" w:hAnsi="宋体" w:cs="宋体" w:hint="eastAsia"/>
                <w:szCs w:val="21"/>
              </w:rPr>
              <w:t>项。识别基本清楚、全面。</w:t>
            </w:r>
          </w:p>
        </w:tc>
        <w:tc>
          <w:tcPr>
            <w:tcW w:w="1585" w:type="dxa"/>
          </w:tcPr>
          <w:p w:rsidR="00B6082B" w:rsidRDefault="00853198">
            <w:r>
              <w:rPr>
                <w:rFonts w:hint="eastAsia"/>
              </w:rPr>
              <w:lastRenderedPageBreak/>
              <w:t>符合</w:t>
            </w:r>
          </w:p>
        </w:tc>
      </w:tr>
      <w:tr w:rsidR="00B6082B">
        <w:trPr>
          <w:trHeight w:val="660"/>
        </w:trPr>
        <w:tc>
          <w:tcPr>
            <w:tcW w:w="2160" w:type="dxa"/>
          </w:tcPr>
          <w:p w:rsidR="00B6082B" w:rsidRDefault="00853198">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B6082B" w:rsidRDefault="00853198">
            <w:pPr>
              <w:rPr>
                <w:rFonts w:ascii="宋体" w:hAnsi="宋体" w:cs="新宋体"/>
                <w:szCs w:val="21"/>
              </w:rPr>
            </w:pPr>
            <w:r>
              <w:rPr>
                <w:rFonts w:ascii="宋体" w:hAnsi="宋体" w:cs="新宋体" w:hint="eastAsia"/>
                <w:szCs w:val="21"/>
              </w:rPr>
              <w:t>O</w:t>
            </w:r>
            <w:r>
              <w:rPr>
                <w:rFonts w:ascii="宋体" w:hAnsi="宋体" w:cs="新宋体" w:hint="eastAsia"/>
                <w:szCs w:val="21"/>
              </w:rPr>
              <w:t>6.1.2</w:t>
            </w:r>
          </w:p>
        </w:tc>
        <w:tc>
          <w:tcPr>
            <w:tcW w:w="10004" w:type="dxa"/>
          </w:tcPr>
          <w:p w:rsidR="00B6082B" w:rsidRDefault="00853198">
            <w:pPr>
              <w:spacing w:line="400" w:lineRule="exact"/>
              <w:jc w:val="left"/>
              <w:rPr>
                <w:rFonts w:ascii="宋体" w:hAnsi="宋体" w:cs="宋体"/>
                <w:szCs w:val="21"/>
              </w:rPr>
            </w:pPr>
            <w:r>
              <w:rPr>
                <w:rFonts w:ascii="宋体" w:hAnsi="宋体" w:cs="宋体" w:hint="eastAsia"/>
                <w:szCs w:val="21"/>
              </w:rPr>
              <w:t>查见：《危险源辨识、风险评价控制程序》</w:t>
            </w:r>
          </w:p>
          <w:p w:rsidR="00B6082B" w:rsidRDefault="00853198">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B6082B" w:rsidRDefault="00853198">
            <w:pPr>
              <w:spacing w:line="400" w:lineRule="exact"/>
              <w:jc w:val="left"/>
              <w:rPr>
                <w:rFonts w:ascii="宋体" w:hAnsi="宋体" w:cs="宋体"/>
                <w:szCs w:val="21"/>
              </w:rPr>
            </w:pPr>
            <w:r>
              <w:rPr>
                <w:rFonts w:ascii="宋体" w:hAnsi="宋体" w:cs="宋体" w:hint="eastAsia"/>
                <w:szCs w:val="21"/>
              </w:rPr>
              <w:t>查见：《危险源辨别及风险评价表》，危险源过打分和小组评议共评价出公司不可接受风险：</w:t>
            </w:r>
            <w:r>
              <w:rPr>
                <w:rFonts w:ascii="宋体" w:hAnsi="宋体" w:cs="宋体" w:hint="eastAsia"/>
                <w:szCs w:val="21"/>
              </w:rPr>
              <w:t>3</w:t>
            </w:r>
            <w:r>
              <w:rPr>
                <w:rFonts w:ascii="宋体" w:hAnsi="宋体" w:cs="宋体" w:hint="eastAsia"/>
                <w:szCs w:val="21"/>
              </w:rPr>
              <w:t>项，分别是：</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）机械伤害。</w:t>
            </w:r>
            <w:r>
              <w:rPr>
                <w:rFonts w:ascii="宋体" w:hAnsi="宋体" w:cs="宋体" w:hint="eastAsia"/>
                <w:szCs w:val="21"/>
              </w:rPr>
              <w:t>辨识清楚、准确，评价充分合理。</w:t>
            </w:r>
          </w:p>
          <w:p w:rsidR="00B6082B" w:rsidRDefault="00853198">
            <w:pPr>
              <w:spacing w:line="400" w:lineRule="exact"/>
              <w:jc w:val="left"/>
              <w:rPr>
                <w:rFonts w:ascii="宋体" w:hAnsi="宋体" w:cs="宋体"/>
                <w:szCs w:val="21"/>
              </w:rPr>
            </w:pPr>
            <w:r>
              <w:rPr>
                <w:rFonts w:ascii="宋体" w:hAnsi="宋体" w:cs="宋体" w:hint="eastAsia"/>
                <w:szCs w:val="21"/>
              </w:rPr>
              <w:t>抽查见确定的触电</w:t>
            </w:r>
            <w:r>
              <w:rPr>
                <w:rFonts w:hint="eastAsia"/>
                <w:szCs w:val="21"/>
              </w:rPr>
              <w:t>伤害</w:t>
            </w:r>
            <w:r>
              <w:rPr>
                <w:rFonts w:ascii="宋体" w:hAnsi="宋体" w:cs="宋体" w:hint="eastAsia"/>
                <w:szCs w:val="21"/>
              </w:rPr>
              <w:t>控制措施的策划：</w:t>
            </w:r>
          </w:p>
          <w:p w:rsidR="00B6082B" w:rsidRDefault="00853198">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）加强员工的职业健康安全知识；岗位技能的培训；</w:t>
            </w:r>
          </w:p>
          <w:p w:rsidR="00B6082B" w:rsidRDefault="00853198">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）定期对设施进行检修、保养。</w:t>
            </w:r>
          </w:p>
          <w:p w:rsidR="00B6082B" w:rsidRDefault="00853198">
            <w:pPr>
              <w:spacing w:line="400" w:lineRule="exact"/>
              <w:jc w:val="left"/>
              <w:rPr>
                <w:rFonts w:ascii="宋体" w:hAnsi="宋体" w:cs="宋体"/>
                <w:szCs w:val="21"/>
              </w:rPr>
            </w:pPr>
            <w:r>
              <w:rPr>
                <w:rFonts w:ascii="宋体" w:hAnsi="宋体" w:cs="宋体" w:hint="eastAsia"/>
                <w:szCs w:val="21"/>
              </w:rPr>
              <w:t>查见：综合部及办公区域《危险辨识与风险评价表》</w:t>
            </w:r>
          </w:p>
          <w:p w:rsidR="00B6082B" w:rsidRDefault="00853198">
            <w:pPr>
              <w:spacing w:line="400" w:lineRule="exact"/>
              <w:jc w:val="left"/>
              <w:rPr>
                <w:rFonts w:ascii="宋体" w:hAnsi="宋体" w:cs="宋体"/>
                <w:szCs w:val="21"/>
              </w:rPr>
            </w:pP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7</w:t>
            </w:r>
            <w:r>
              <w:rPr>
                <w:rFonts w:ascii="宋体" w:hAnsi="宋体" w:cs="宋体" w:hint="eastAsia"/>
                <w:szCs w:val="21"/>
              </w:rPr>
              <w:t>日发布</w:t>
            </w:r>
          </w:p>
          <w:p w:rsidR="00B6082B" w:rsidRDefault="00853198">
            <w:pPr>
              <w:spacing w:line="400" w:lineRule="exact"/>
              <w:jc w:val="left"/>
              <w:rPr>
                <w:rFonts w:ascii="宋体" w:hAnsi="宋体" w:cs="宋体"/>
                <w:szCs w:val="21"/>
              </w:rPr>
            </w:pPr>
            <w:r>
              <w:rPr>
                <w:rFonts w:ascii="宋体" w:hAnsi="宋体" w:cs="宋体" w:hint="eastAsia"/>
                <w:szCs w:val="21"/>
              </w:rPr>
              <w:t>综合部及办公区域共识别出包括</w:t>
            </w:r>
            <w:r>
              <w:rPr>
                <w:rFonts w:ascii="宋体" w:hAnsi="宋体" w:cs="宋体" w:hint="eastAsia"/>
                <w:szCs w:val="21"/>
              </w:rPr>
              <w:t>:</w:t>
            </w:r>
          </w:p>
          <w:p w:rsidR="00B6082B" w:rsidRDefault="00853198">
            <w:pPr>
              <w:spacing w:line="400" w:lineRule="exact"/>
              <w:jc w:val="left"/>
              <w:rPr>
                <w:rFonts w:ascii="宋体" w:hAnsi="宋体" w:cs="宋体"/>
                <w:szCs w:val="21"/>
              </w:rPr>
            </w:pPr>
            <w:r>
              <w:rPr>
                <w:rFonts w:ascii="宋体" w:hAnsi="宋体" w:cs="宋体" w:hint="eastAsia"/>
                <w:szCs w:val="21"/>
              </w:rPr>
              <w:t>办公设备发生故障，漏</w:t>
            </w:r>
            <w:r>
              <w:rPr>
                <w:rFonts w:ascii="宋体" w:hAnsi="宋体" w:cs="宋体" w:hint="eastAsia"/>
                <w:szCs w:val="21"/>
              </w:rPr>
              <w:t>电导致的触电；线路老化漏电、人员吸烟引发火灾等危险源</w:t>
            </w:r>
            <w:r>
              <w:rPr>
                <w:rFonts w:ascii="宋体" w:hAnsi="宋体" w:cs="宋体" w:hint="eastAsia"/>
                <w:szCs w:val="21"/>
              </w:rPr>
              <w:t>.</w:t>
            </w:r>
          </w:p>
          <w:p w:rsidR="00B6082B" w:rsidRDefault="00853198">
            <w:pPr>
              <w:spacing w:line="400" w:lineRule="exact"/>
              <w:jc w:val="left"/>
              <w:rPr>
                <w:rFonts w:ascii="宋体" w:hAnsi="宋体" w:cs="宋体"/>
                <w:szCs w:val="21"/>
              </w:rPr>
            </w:pPr>
            <w:r>
              <w:rPr>
                <w:rFonts w:ascii="宋体" w:hAnsi="宋体" w:cs="宋体" w:hint="eastAsia"/>
                <w:szCs w:val="21"/>
              </w:rPr>
              <w:t>采用的是经验判断法、过程分析法识别。</w:t>
            </w:r>
          </w:p>
          <w:p w:rsidR="00B6082B" w:rsidRDefault="00853198">
            <w:pPr>
              <w:spacing w:line="400" w:lineRule="exact"/>
              <w:jc w:val="left"/>
              <w:rPr>
                <w:rFonts w:ascii="宋体" w:hAnsi="宋体" w:cs="宋体"/>
                <w:szCs w:val="21"/>
              </w:rPr>
            </w:pPr>
            <w:r>
              <w:rPr>
                <w:rFonts w:ascii="宋体" w:hAnsi="宋体" w:cs="宋体" w:hint="eastAsia"/>
                <w:szCs w:val="21"/>
              </w:rPr>
              <w:t>查见，综合部及办公区域打分法确定了</w:t>
            </w:r>
            <w:r>
              <w:rPr>
                <w:rFonts w:ascii="宋体" w:hAnsi="宋体" w:cs="宋体" w:hint="eastAsia"/>
                <w:szCs w:val="21"/>
              </w:rPr>
              <w:t>1</w:t>
            </w:r>
            <w:r>
              <w:rPr>
                <w:rFonts w:ascii="宋体" w:hAnsi="宋体" w:cs="宋体" w:hint="eastAsia"/>
                <w:szCs w:val="21"/>
              </w:rPr>
              <w:t>项不可接受风险：（</w:t>
            </w:r>
            <w:r>
              <w:rPr>
                <w:rFonts w:ascii="宋体" w:hAnsi="宋体" w:cs="宋体" w:hint="eastAsia"/>
                <w:szCs w:val="21"/>
              </w:rPr>
              <w:t>1</w:t>
            </w:r>
            <w:r>
              <w:rPr>
                <w:rFonts w:ascii="宋体" w:hAnsi="宋体" w:cs="宋体" w:hint="eastAsia"/>
                <w:szCs w:val="21"/>
              </w:rPr>
              <w:t>）线路短路、吸烟引发火灾。</w:t>
            </w:r>
          </w:p>
          <w:p w:rsidR="00B6082B" w:rsidRDefault="00853198">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B6082B" w:rsidRDefault="00853198">
            <w:pPr>
              <w:spacing w:line="400" w:lineRule="exact"/>
              <w:jc w:val="left"/>
              <w:rPr>
                <w:rFonts w:ascii="宋体" w:hAnsi="宋体" w:cs="宋体"/>
                <w:szCs w:val="21"/>
              </w:rPr>
            </w:pPr>
            <w:r>
              <w:rPr>
                <w:rFonts w:ascii="宋体" w:hAnsi="宋体" w:cs="宋体" w:hint="eastAsia"/>
                <w:szCs w:val="21"/>
              </w:rPr>
              <w:lastRenderedPageBreak/>
              <w:t>查见确定的消防管理措施：</w:t>
            </w:r>
          </w:p>
          <w:p w:rsidR="00B6082B" w:rsidRDefault="00853198">
            <w:pPr>
              <w:spacing w:line="400" w:lineRule="exact"/>
              <w:jc w:val="left"/>
              <w:rPr>
                <w:rFonts w:ascii="宋体" w:hAnsi="宋体" w:cs="宋体"/>
                <w:szCs w:val="21"/>
              </w:rPr>
            </w:pPr>
            <w:r>
              <w:rPr>
                <w:rFonts w:ascii="宋体" w:hAnsi="宋体" w:cs="宋体" w:hint="eastAsia"/>
                <w:szCs w:val="21"/>
              </w:rPr>
              <w:t>组织员工安全教育、消防知识学习；</w:t>
            </w:r>
          </w:p>
          <w:p w:rsidR="00B6082B" w:rsidRDefault="00853198">
            <w:pPr>
              <w:spacing w:line="400" w:lineRule="exact"/>
              <w:jc w:val="left"/>
              <w:rPr>
                <w:rFonts w:ascii="宋体" w:hAnsi="宋体" w:cs="宋体"/>
                <w:szCs w:val="21"/>
              </w:rPr>
            </w:pPr>
            <w:r>
              <w:rPr>
                <w:rFonts w:ascii="宋体" w:hAnsi="宋体" w:cs="宋体" w:hint="eastAsia"/>
                <w:szCs w:val="21"/>
              </w:rPr>
              <w:t>加强检查考核，不少于三个月进行一次；</w:t>
            </w:r>
          </w:p>
          <w:p w:rsidR="00B6082B" w:rsidRDefault="00853198">
            <w:pPr>
              <w:spacing w:line="400" w:lineRule="exact"/>
              <w:jc w:val="left"/>
              <w:rPr>
                <w:rFonts w:ascii="宋体" w:hAnsi="宋体" w:cs="宋体"/>
                <w:szCs w:val="21"/>
              </w:rPr>
            </w:pPr>
            <w:r>
              <w:rPr>
                <w:rFonts w:ascii="宋体" w:hAnsi="宋体" w:cs="宋体" w:hint="eastAsia"/>
                <w:szCs w:val="21"/>
              </w:rPr>
              <w:t>制定安全用电使用管理规定；</w:t>
            </w:r>
          </w:p>
          <w:p w:rsidR="00B6082B" w:rsidRDefault="00853198">
            <w:pPr>
              <w:spacing w:line="400" w:lineRule="exact"/>
              <w:jc w:val="left"/>
              <w:rPr>
                <w:rFonts w:ascii="宋体" w:hAnsi="宋体" w:cs="宋体"/>
                <w:szCs w:val="21"/>
              </w:rPr>
            </w:pPr>
            <w:r>
              <w:rPr>
                <w:rFonts w:ascii="宋体" w:hAnsi="宋体" w:cs="宋体" w:hint="eastAsia"/>
                <w:szCs w:val="21"/>
              </w:rPr>
              <w:t>每年参与公司组织的消防演练</w:t>
            </w:r>
          </w:p>
        </w:tc>
        <w:tc>
          <w:tcPr>
            <w:tcW w:w="1585" w:type="dxa"/>
          </w:tcPr>
          <w:p w:rsidR="00B6082B" w:rsidRDefault="00853198">
            <w:r>
              <w:rPr>
                <w:rFonts w:hint="eastAsia"/>
              </w:rPr>
              <w:lastRenderedPageBreak/>
              <w:t>符合</w:t>
            </w:r>
          </w:p>
        </w:tc>
      </w:tr>
      <w:tr w:rsidR="00B6082B">
        <w:trPr>
          <w:trHeight w:val="550"/>
        </w:trPr>
        <w:tc>
          <w:tcPr>
            <w:tcW w:w="2160" w:type="dxa"/>
          </w:tcPr>
          <w:p w:rsidR="00B6082B" w:rsidRDefault="00853198">
            <w:pPr>
              <w:adjustRightInd w:val="0"/>
              <w:snapToGrid w:val="0"/>
              <w:jc w:val="left"/>
              <w:rPr>
                <w:rFonts w:ascii="宋体" w:hAnsi="宋体"/>
                <w:szCs w:val="21"/>
              </w:rPr>
            </w:pPr>
            <w:r>
              <w:rPr>
                <w:rFonts w:ascii="宋体" w:hAnsi="宋体" w:hint="eastAsia"/>
                <w:szCs w:val="21"/>
              </w:rPr>
              <w:lastRenderedPageBreak/>
              <w:t>运行的策划与控制</w:t>
            </w:r>
          </w:p>
          <w:p w:rsidR="00B6082B" w:rsidRDefault="00B6082B">
            <w:pPr>
              <w:adjustRightInd w:val="0"/>
              <w:snapToGrid w:val="0"/>
              <w:jc w:val="left"/>
              <w:rPr>
                <w:rFonts w:ascii="宋体" w:hAnsi="宋体" w:cs="新宋体"/>
                <w:szCs w:val="21"/>
              </w:rPr>
            </w:pPr>
          </w:p>
        </w:tc>
        <w:tc>
          <w:tcPr>
            <w:tcW w:w="960" w:type="dxa"/>
          </w:tcPr>
          <w:p w:rsidR="00B6082B" w:rsidRDefault="00853198">
            <w:pPr>
              <w:adjustRightInd w:val="0"/>
              <w:snapToGrid w:val="0"/>
              <w:rPr>
                <w:rFonts w:ascii="宋体" w:hAnsi="宋体"/>
                <w:szCs w:val="21"/>
              </w:rPr>
            </w:pPr>
            <w:r>
              <w:rPr>
                <w:rFonts w:ascii="宋体" w:hAnsi="宋体" w:hint="eastAsia"/>
                <w:szCs w:val="21"/>
              </w:rPr>
              <w:t>E</w:t>
            </w:r>
            <w:r>
              <w:rPr>
                <w:rFonts w:ascii="宋体" w:hAnsi="宋体" w:hint="eastAsia"/>
                <w:szCs w:val="21"/>
              </w:rPr>
              <w:t>O</w:t>
            </w:r>
            <w:r>
              <w:rPr>
                <w:rFonts w:ascii="宋体" w:hAnsi="宋体" w:hint="eastAsia"/>
                <w:szCs w:val="21"/>
              </w:rPr>
              <w:t>8.1</w:t>
            </w:r>
          </w:p>
          <w:p w:rsidR="00B6082B" w:rsidRDefault="00B6082B">
            <w:pPr>
              <w:rPr>
                <w:rFonts w:ascii="宋体" w:hAnsi="宋体" w:cs="新宋体"/>
                <w:szCs w:val="21"/>
              </w:rPr>
            </w:pPr>
          </w:p>
        </w:tc>
        <w:tc>
          <w:tcPr>
            <w:tcW w:w="10004" w:type="dxa"/>
          </w:tcPr>
          <w:p w:rsidR="00B6082B" w:rsidRDefault="00853198">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B6082B" w:rsidRDefault="00853198">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◆根据过程的运行准则，组织实施资源能源的消耗控制火灾预防、职业健康安全事故防范等过程的控制，避免和减少了环境职业健康安全的损失。</w:t>
            </w:r>
          </w:p>
          <w:p w:rsidR="00B6082B" w:rsidRDefault="00853198">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rsidR="00B6082B" w:rsidRDefault="00853198">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B6082B" w:rsidRDefault="00853198">
            <w:pPr>
              <w:rPr>
                <w:rFonts w:ascii="宋体" w:hAnsi="宋体"/>
                <w:szCs w:val="21"/>
              </w:rPr>
            </w:pPr>
            <w:r>
              <w:rPr>
                <w:rFonts w:ascii="宋体" w:hAnsi="宋体" w:hint="eastAsia"/>
                <w:szCs w:val="21"/>
              </w:rPr>
              <w:t>1</w:t>
            </w:r>
            <w:r>
              <w:rPr>
                <w:rFonts w:ascii="宋体" w:hAnsi="宋体" w:hint="eastAsia"/>
                <w:szCs w:val="21"/>
              </w:rPr>
              <w:t>）固体废弃物排放的管控：</w:t>
            </w:r>
          </w:p>
          <w:p w:rsidR="00B6082B" w:rsidRDefault="00853198">
            <w:pPr>
              <w:pStyle w:val="1"/>
              <w:ind w:firstLineChars="0" w:firstLine="0"/>
              <w:rPr>
                <w:rFonts w:ascii="宋体" w:hAnsi="宋体" w:cs="宋体"/>
                <w:szCs w:val="21"/>
              </w:rPr>
            </w:pPr>
            <w:r>
              <w:rPr>
                <w:rFonts w:ascii="宋体" w:hAnsi="宋体" w:cs="宋体" w:hint="eastAsia"/>
                <w:szCs w:val="21"/>
              </w:rPr>
              <w:t>生活垃圾在办公</w:t>
            </w:r>
            <w:r>
              <w:rPr>
                <w:rFonts w:ascii="宋体" w:hAnsi="宋体" w:cs="宋体" w:hint="eastAsia"/>
                <w:szCs w:val="21"/>
              </w:rPr>
              <w:t>区域集中收集后，由物业管理交市政环卫部门统一定期清运；回收固废处理（包括危险固废如墨盒、硒鼓等）作好分类，标识交供应商回收。</w:t>
            </w:r>
          </w:p>
          <w:p w:rsidR="00B6082B" w:rsidRDefault="00853198">
            <w:pPr>
              <w:pStyle w:val="1"/>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）资源、能源消耗管控：</w:t>
            </w:r>
          </w:p>
          <w:p w:rsidR="00B6082B" w:rsidRDefault="00853198">
            <w:pPr>
              <w:rPr>
                <w:rFonts w:ascii="宋体" w:hAnsi="宋体" w:cs="宋体"/>
                <w:szCs w:val="21"/>
              </w:rPr>
            </w:pPr>
            <w:r>
              <w:rPr>
                <w:rFonts w:ascii="宋体" w:hAnsi="宋体" w:cs="宋体" w:hint="eastAsia"/>
                <w:szCs w:val="21"/>
              </w:rPr>
              <w:t xml:space="preserve">  </w:t>
            </w:r>
            <w:r>
              <w:rPr>
                <w:rFonts w:ascii="宋体" w:hAnsi="宋体" w:cs="宋体" w:hint="eastAsia"/>
                <w:szCs w:val="21"/>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集中统计跟进。统计内容包括：水，电消耗费用，纸张、灭火器材等费用。提供有</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w:t>
            </w:r>
            <w:r>
              <w:rPr>
                <w:rFonts w:ascii="宋体" w:hAnsi="宋体" w:cs="宋体" w:hint="eastAsia"/>
                <w:szCs w:val="21"/>
              </w:rPr>
              <w:t>5</w:t>
            </w:r>
            <w:r>
              <w:rPr>
                <w:rFonts w:ascii="宋体" w:hAnsi="宋体" w:cs="宋体" w:hint="eastAsia"/>
                <w:szCs w:val="21"/>
              </w:rPr>
              <w:t>月能源支出统计表，记录显示：基本达成目标。</w:t>
            </w:r>
          </w:p>
          <w:p w:rsidR="00B6082B" w:rsidRDefault="00853198">
            <w:pPr>
              <w:rPr>
                <w:rFonts w:ascii="宋体" w:hAnsi="宋体" w:cs="宋体"/>
                <w:szCs w:val="21"/>
              </w:rPr>
            </w:pPr>
            <w:r>
              <w:rPr>
                <w:rFonts w:ascii="宋体" w:hAnsi="宋体" w:cs="宋体" w:hint="eastAsia"/>
                <w:szCs w:val="21"/>
              </w:rPr>
              <w:t>3</w:t>
            </w:r>
            <w:r>
              <w:rPr>
                <w:rFonts w:ascii="宋体" w:hAnsi="宋体" w:cs="宋体" w:hint="eastAsia"/>
                <w:szCs w:val="21"/>
              </w:rPr>
              <w:t>）火灾预防：</w:t>
            </w:r>
          </w:p>
          <w:p w:rsidR="00B6082B" w:rsidRDefault="00853198">
            <w:pPr>
              <w:rPr>
                <w:rFonts w:ascii="宋体" w:hAnsi="宋体" w:cs="宋体"/>
                <w:szCs w:val="21"/>
              </w:rPr>
            </w:pPr>
            <w:r>
              <w:rPr>
                <w:rFonts w:ascii="宋体" w:hAnsi="宋体" w:cs="宋体" w:hint="eastAsia"/>
                <w:szCs w:val="21"/>
              </w:rPr>
              <w:t xml:space="preserve">  </w:t>
            </w:r>
            <w:r>
              <w:rPr>
                <w:rFonts w:ascii="宋体" w:hAnsi="宋体" w:cs="宋体" w:hint="eastAsia"/>
                <w:szCs w:val="21"/>
              </w:rPr>
              <w:t>张贴防火标识，购买灭火器等消防设施；</w:t>
            </w:r>
          </w:p>
          <w:p w:rsidR="00B6082B" w:rsidRDefault="00853198">
            <w:pPr>
              <w:rPr>
                <w:rFonts w:ascii="宋体" w:hAnsi="宋体" w:cs="宋体"/>
                <w:szCs w:val="21"/>
              </w:rPr>
            </w:pPr>
            <w:r>
              <w:rPr>
                <w:rFonts w:ascii="宋体" w:hAnsi="宋体" w:cs="宋体" w:hint="eastAsia"/>
                <w:szCs w:val="21"/>
              </w:rPr>
              <w:t>组织相关人员进行培训；日常的检查；制定火灾应急预案。</w:t>
            </w:r>
          </w:p>
          <w:p w:rsidR="00B6082B" w:rsidRDefault="00853198">
            <w:pPr>
              <w:rPr>
                <w:rFonts w:ascii="宋体" w:hAnsi="宋体" w:cs="宋体"/>
                <w:szCs w:val="21"/>
              </w:rPr>
            </w:pPr>
            <w:r>
              <w:rPr>
                <w:rFonts w:ascii="宋体" w:hAnsi="宋体" w:cs="宋体" w:hint="eastAsia"/>
                <w:szCs w:val="21"/>
              </w:rPr>
              <w:t>◆查见组织的职业健康安全运行控制状况：</w:t>
            </w:r>
          </w:p>
          <w:p w:rsidR="00B6082B" w:rsidRDefault="00853198">
            <w:pPr>
              <w:rPr>
                <w:rFonts w:ascii="宋体" w:hAnsi="宋体" w:cs="宋体"/>
                <w:szCs w:val="21"/>
              </w:rPr>
            </w:pPr>
            <w:r>
              <w:rPr>
                <w:rFonts w:ascii="宋体" w:hAnsi="宋体" w:cs="宋体" w:hint="eastAsia"/>
                <w:szCs w:val="21"/>
              </w:rPr>
              <w:t xml:space="preserve">  1</w:t>
            </w:r>
            <w:r>
              <w:rPr>
                <w:rFonts w:ascii="宋体" w:hAnsi="宋体" w:cs="宋体" w:hint="eastAsia"/>
                <w:szCs w:val="21"/>
              </w:rPr>
              <w:t>）意外火灾控制</w:t>
            </w:r>
          </w:p>
          <w:p w:rsidR="00B6082B" w:rsidRDefault="00853198">
            <w:pPr>
              <w:rPr>
                <w:rFonts w:ascii="宋体" w:hAnsi="宋体" w:cs="宋体"/>
                <w:szCs w:val="21"/>
              </w:rPr>
            </w:pPr>
            <w:r>
              <w:rPr>
                <w:rFonts w:ascii="宋体" w:hAnsi="宋体" w:cs="宋体" w:hint="eastAsia"/>
                <w:szCs w:val="21"/>
              </w:rPr>
              <w:t xml:space="preserve">   </w:t>
            </w:r>
            <w:r>
              <w:rPr>
                <w:rFonts w:ascii="宋体" w:hAnsi="宋体" w:cs="宋体" w:hint="eastAsia"/>
                <w:szCs w:val="21"/>
              </w:rPr>
              <w:t>建立消防检查管理制度；确定消防小组人员职责；按规定每月进行消防检查；制定应急准备响应预案；进行消防演习。</w:t>
            </w:r>
          </w:p>
          <w:p w:rsidR="00B6082B" w:rsidRDefault="00853198">
            <w:pPr>
              <w:tabs>
                <w:tab w:val="left" w:pos="1080"/>
              </w:tabs>
              <w:spacing w:line="400" w:lineRule="exact"/>
              <w:rPr>
                <w:rFonts w:eastAsia="方正小标宋_GBK"/>
                <w:szCs w:val="21"/>
              </w:rPr>
            </w:pPr>
            <w:r>
              <w:rPr>
                <w:rFonts w:hint="eastAsia"/>
                <w:szCs w:val="21"/>
              </w:rPr>
              <w:lastRenderedPageBreak/>
              <w:t>2</w:t>
            </w:r>
            <w:r>
              <w:rPr>
                <w:rFonts w:hint="eastAsia"/>
                <w:szCs w:val="21"/>
              </w:rPr>
              <w:t>）</w:t>
            </w:r>
            <w:r>
              <w:rPr>
                <w:rFonts w:hint="eastAsia"/>
              </w:rPr>
              <w:t>新冠疫情期间，组织</w:t>
            </w:r>
            <w:r>
              <w:rPr>
                <w:rFonts w:hint="eastAsia"/>
                <w:szCs w:val="21"/>
              </w:rPr>
              <w:t>策划了《疫情防控应急工作预案》，对疫情期间的疫情防控物资的发放、人员的管控、每日的人员体温检测、环境的消毒等进行了策划。目前公司所在地处于新冠疫情低风险区域，公司员工因工外出或洽谈业务时，严格遵守客户对新</w:t>
            </w:r>
            <w:r>
              <w:rPr>
                <w:rFonts w:hint="eastAsia"/>
                <w:szCs w:val="21"/>
              </w:rPr>
              <w:t>冠疫情控制要求规定，如需要</w:t>
            </w:r>
            <w:r>
              <w:rPr>
                <w:rFonts w:hint="eastAsia"/>
                <w:szCs w:val="21"/>
              </w:rPr>
              <w:t>提供核酸证明、</w:t>
            </w:r>
            <w:r>
              <w:rPr>
                <w:rFonts w:hint="eastAsia"/>
                <w:szCs w:val="21"/>
              </w:rPr>
              <w:t>佩带口罩或测量体温无条件配合。</w:t>
            </w:r>
          </w:p>
          <w:p w:rsidR="00B6082B" w:rsidRDefault="00853198">
            <w:pPr>
              <w:rPr>
                <w:rFonts w:ascii="宋体" w:hAnsi="宋体" w:cs="宋体"/>
                <w:szCs w:val="21"/>
              </w:rPr>
            </w:pPr>
            <w:r>
              <w:rPr>
                <w:rFonts w:ascii="宋体" w:hAnsi="宋体" w:cs="宋体" w:hint="eastAsia"/>
                <w:szCs w:val="21"/>
              </w:rPr>
              <w:t>3</w:t>
            </w:r>
            <w:r>
              <w:rPr>
                <w:rFonts w:ascii="宋体" w:hAnsi="宋体" w:cs="宋体" w:hint="eastAsia"/>
                <w:szCs w:val="21"/>
              </w:rPr>
              <w:t>）对相关方施加影响</w:t>
            </w:r>
          </w:p>
          <w:p w:rsidR="00B6082B" w:rsidRDefault="00853198">
            <w:pPr>
              <w:rPr>
                <w:rFonts w:ascii="宋体" w:hAnsi="宋体" w:cs="宋体"/>
                <w:szCs w:val="21"/>
                <w:highlight w:val="green"/>
              </w:rPr>
            </w:pPr>
            <w:r>
              <w:rPr>
                <w:rFonts w:ascii="宋体" w:hAnsi="宋体" w:cs="宋体" w:hint="eastAsia"/>
                <w:szCs w:val="21"/>
              </w:rPr>
              <w:t>组织对进入场所内的供方送货员、求职及培训人员视情况由安保人员或受访人提醒、签定安全协议等方式，告知相关遵守相应的运行准则，以防止外来人员受到意外伤害或职业健康安危害。</w:t>
            </w:r>
          </w:p>
        </w:tc>
        <w:tc>
          <w:tcPr>
            <w:tcW w:w="1585" w:type="dxa"/>
          </w:tcPr>
          <w:p w:rsidR="00B6082B" w:rsidRDefault="00853198">
            <w:r>
              <w:rPr>
                <w:rFonts w:hint="eastAsia"/>
              </w:rPr>
              <w:lastRenderedPageBreak/>
              <w:t>符合</w:t>
            </w:r>
          </w:p>
        </w:tc>
      </w:tr>
      <w:tr w:rsidR="00B6082B">
        <w:trPr>
          <w:trHeight w:val="550"/>
        </w:trPr>
        <w:tc>
          <w:tcPr>
            <w:tcW w:w="2160" w:type="dxa"/>
          </w:tcPr>
          <w:p w:rsidR="00B6082B" w:rsidRDefault="00853198">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B6082B" w:rsidRDefault="00853198">
            <w:pPr>
              <w:rPr>
                <w:rFonts w:ascii="宋体" w:hAnsi="宋体" w:cs="新宋体"/>
                <w:szCs w:val="21"/>
              </w:rPr>
            </w:pPr>
            <w:r>
              <w:rPr>
                <w:rFonts w:ascii="宋体" w:hAnsi="宋体" w:cs="新宋体" w:hint="eastAsia"/>
                <w:szCs w:val="21"/>
              </w:rPr>
              <w:t>E</w:t>
            </w:r>
            <w:r>
              <w:rPr>
                <w:rFonts w:ascii="宋体" w:hAnsi="宋体" w:cs="新宋体" w:hint="eastAsia"/>
                <w:szCs w:val="21"/>
              </w:rPr>
              <w:t>O</w:t>
            </w:r>
            <w:r>
              <w:rPr>
                <w:rFonts w:ascii="宋体" w:hAnsi="宋体" w:cs="新宋体" w:hint="eastAsia"/>
                <w:szCs w:val="21"/>
              </w:rPr>
              <w:t>8.2</w:t>
            </w:r>
          </w:p>
          <w:p w:rsidR="00B6082B" w:rsidRDefault="00B6082B">
            <w:pPr>
              <w:rPr>
                <w:rFonts w:ascii="宋体" w:hAnsi="宋体" w:cs="新宋体"/>
                <w:szCs w:val="21"/>
              </w:rPr>
            </w:pPr>
          </w:p>
        </w:tc>
        <w:tc>
          <w:tcPr>
            <w:tcW w:w="10004" w:type="dxa"/>
          </w:tcPr>
          <w:p w:rsidR="00B6082B" w:rsidRDefault="00853198">
            <w:pPr>
              <w:spacing w:line="400" w:lineRule="exact"/>
            </w:pPr>
            <w:r>
              <w:rPr>
                <w:rFonts w:hint="eastAsia"/>
              </w:rPr>
              <w:t>查见：《应急准备与响应控制程序》、《消防火灾（办公楼、生产现场）应急疏散预案》、《机械伤害应急救援预案》等。</w:t>
            </w:r>
          </w:p>
          <w:p w:rsidR="00B6082B" w:rsidRDefault="00853198">
            <w:pPr>
              <w:pStyle w:val="aa"/>
              <w:shd w:val="clear" w:color="auto" w:fill="FFFFFF"/>
              <w:spacing w:line="320" w:lineRule="exact"/>
              <w:ind w:firstLineChars="100" w:firstLine="210"/>
              <w:rPr>
                <w:rFonts w:ascii="宋体" w:hAnsi="宋体" w:cs="宋体"/>
                <w:color w:val="auto"/>
                <w:kern w:val="2"/>
                <w:sz w:val="21"/>
                <w:szCs w:val="21"/>
              </w:rPr>
            </w:pPr>
            <w:r>
              <w:rPr>
                <w:rFonts w:ascii="宋体" w:hAnsi="宋体" w:cs="宋体" w:hint="eastAsia"/>
                <w:color w:val="auto"/>
                <w:kern w:val="2"/>
                <w:sz w:val="21"/>
                <w:szCs w:val="21"/>
              </w:rPr>
              <w:t>查见</w:t>
            </w:r>
            <w:r>
              <w:rPr>
                <w:rFonts w:hint="eastAsia"/>
                <w:color w:val="auto"/>
                <w:sz w:val="21"/>
                <w:szCs w:val="21"/>
              </w:rPr>
              <w:t>202</w:t>
            </w:r>
            <w:r>
              <w:rPr>
                <w:rFonts w:hint="eastAsia"/>
                <w:color w:val="auto"/>
                <w:sz w:val="21"/>
                <w:szCs w:val="21"/>
              </w:rPr>
              <w:t>2</w:t>
            </w:r>
            <w:r>
              <w:rPr>
                <w:rFonts w:hint="eastAsia"/>
                <w:color w:val="auto"/>
                <w:sz w:val="21"/>
                <w:szCs w:val="21"/>
              </w:rPr>
              <w:t>年</w:t>
            </w:r>
            <w:r>
              <w:rPr>
                <w:rFonts w:hint="eastAsia"/>
                <w:color w:val="auto"/>
                <w:sz w:val="21"/>
                <w:szCs w:val="21"/>
              </w:rPr>
              <w:t>3</w:t>
            </w:r>
            <w:r>
              <w:rPr>
                <w:rFonts w:hint="eastAsia"/>
                <w:color w:val="auto"/>
                <w:sz w:val="21"/>
                <w:szCs w:val="21"/>
              </w:rPr>
              <w:t>月</w:t>
            </w:r>
            <w:r>
              <w:rPr>
                <w:rFonts w:hint="eastAsia"/>
                <w:color w:val="auto"/>
                <w:sz w:val="21"/>
                <w:szCs w:val="21"/>
              </w:rPr>
              <w:t>24</w:t>
            </w:r>
            <w:r>
              <w:rPr>
                <w:rFonts w:hint="eastAsia"/>
                <w:color w:val="auto"/>
                <w:sz w:val="21"/>
                <w:szCs w:val="21"/>
              </w:rPr>
              <w:t>日</w:t>
            </w:r>
            <w:r>
              <w:rPr>
                <w:rFonts w:ascii="宋体" w:hAnsi="宋体" w:cs="宋体" w:hint="eastAsia"/>
                <w:color w:val="auto"/>
                <w:kern w:val="2"/>
                <w:sz w:val="21"/>
                <w:szCs w:val="21"/>
              </w:rPr>
              <w:t>进行了火灾应急演练记录；演练目的：提高员工的火灾扑救能力，火场逃生能力，应急救援能力。</w:t>
            </w:r>
          </w:p>
          <w:p w:rsidR="00B6082B" w:rsidRDefault="00853198">
            <w:pPr>
              <w:pStyle w:val="aa"/>
              <w:shd w:val="clear" w:color="auto" w:fill="FFFFFF"/>
              <w:spacing w:line="320" w:lineRule="exact"/>
              <w:ind w:firstLineChars="100" w:firstLine="210"/>
              <w:rPr>
                <w:rFonts w:ascii="宋体" w:hAnsi="宋体" w:cs="宋体"/>
                <w:color w:val="auto"/>
                <w:kern w:val="2"/>
                <w:sz w:val="21"/>
                <w:szCs w:val="21"/>
              </w:rPr>
            </w:pPr>
            <w:r>
              <w:rPr>
                <w:rFonts w:ascii="宋体" w:hAnsi="宋体" w:cs="宋体" w:hint="eastAsia"/>
                <w:color w:val="auto"/>
                <w:kern w:val="2"/>
                <w:sz w:val="21"/>
                <w:szCs w:val="21"/>
              </w:rPr>
              <w:t>演练地点及内容：公司行政楼，</w:t>
            </w:r>
            <w:r>
              <w:rPr>
                <w:rFonts w:ascii="宋体" w:hAnsi="宋体" w:cs="宋体" w:hint="eastAsia"/>
                <w:color w:val="auto"/>
                <w:kern w:val="2"/>
                <w:sz w:val="21"/>
                <w:szCs w:val="21"/>
              </w:rPr>
              <w:t>参加演练人员共</w:t>
            </w:r>
            <w:r>
              <w:rPr>
                <w:rFonts w:ascii="宋体" w:hAnsi="宋体" w:cs="宋体" w:hint="eastAsia"/>
                <w:color w:val="auto"/>
                <w:kern w:val="2"/>
                <w:sz w:val="21"/>
                <w:szCs w:val="21"/>
              </w:rPr>
              <w:t>13</w:t>
            </w:r>
            <w:r>
              <w:rPr>
                <w:rFonts w:ascii="宋体" w:hAnsi="宋体" w:cs="宋体" w:hint="eastAsia"/>
                <w:color w:val="auto"/>
                <w:kern w:val="2"/>
                <w:sz w:val="21"/>
                <w:szCs w:val="21"/>
              </w:rPr>
              <w:t>人，</w:t>
            </w:r>
            <w:r>
              <w:rPr>
                <w:rFonts w:ascii="宋体" w:hAnsi="宋体" w:cs="宋体" w:hint="eastAsia"/>
                <w:color w:val="auto"/>
                <w:kern w:val="2"/>
                <w:sz w:val="21"/>
                <w:szCs w:val="21"/>
              </w:rPr>
              <w:t>按照公司《消防应急预案》的规定练习使用灭火器对人造火源进行灭火、对被困人员及物资进行抢救。</w:t>
            </w:r>
          </w:p>
          <w:p w:rsidR="00B6082B" w:rsidRDefault="00853198">
            <w:pPr>
              <w:pStyle w:val="aa"/>
              <w:shd w:val="clear" w:color="auto" w:fill="FFFFFF"/>
              <w:spacing w:line="320" w:lineRule="exact"/>
              <w:ind w:firstLineChars="100" w:firstLine="210"/>
              <w:rPr>
                <w:rFonts w:ascii="宋体" w:hAnsi="宋体" w:cs="宋体"/>
                <w:color w:val="auto"/>
                <w:kern w:val="2"/>
                <w:sz w:val="21"/>
                <w:szCs w:val="21"/>
              </w:rPr>
            </w:pPr>
            <w:r>
              <w:rPr>
                <w:rFonts w:ascii="宋体" w:hAnsi="宋体" w:cs="宋体" w:hint="eastAsia"/>
                <w:color w:val="auto"/>
                <w:kern w:val="2"/>
                <w:sz w:val="21"/>
                <w:szCs w:val="21"/>
              </w:rPr>
              <w:t>演习过程概况：</w:t>
            </w:r>
            <w:r>
              <w:rPr>
                <w:rFonts w:ascii="宋体" w:hAnsi="宋体" w:cs="宋体" w:hint="eastAsia"/>
                <w:color w:val="auto"/>
                <w:kern w:val="2"/>
                <w:sz w:val="21"/>
                <w:szCs w:val="21"/>
              </w:rPr>
              <w:t>1</w:t>
            </w:r>
            <w:r>
              <w:rPr>
                <w:rFonts w:ascii="宋体" w:hAnsi="宋体" w:cs="宋体" w:hint="eastAsia"/>
                <w:color w:val="auto"/>
                <w:kern w:val="2"/>
                <w:sz w:val="21"/>
                <w:szCs w:val="21"/>
              </w:rPr>
              <w:t>）由秦茂华讲授消防知识、灭火器材的使用方法、灭火技巧、人员和物资抢救等内容；</w:t>
            </w:r>
          </w:p>
          <w:p w:rsidR="00B6082B" w:rsidRDefault="00853198">
            <w:pPr>
              <w:pStyle w:val="aa"/>
              <w:shd w:val="clear" w:color="auto" w:fill="FFFFFF"/>
              <w:spacing w:line="320" w:lineRule="exact"/>
              <w:ind w:firstLineChars="100" w:firstLine="210"/>
              <w:rPr>
                <w:rFonts w:ascii="宋体" w:hAnsi="宋体" w:cs="宋体"/>
                <w:color w:val="auto"/>
                <w:kern w:val="2"/>
                <w:sz w:val="21"/>
                <w:szCs w:val="21"/>
              </w:rPr>
            </w:pPr>
            <w:r>
              <w:rPr>
                <w:rFonts w:ascii="宋体" w:hAnsi="宋体" w:cs="宋体" w:hint="eastAsia"/>
                <w:color w:val="auto"/>
                <w:kern w:val="2"/>
                <w:sz w:val="21"/>
                <w:szCs w:val="21"/>
              </w:rPr>
              <w:t>2</w:t>
            </w:r>
            <w:r>
              <w:rPr>
                <w:rFonts w:ascii="宋体" w:hAnsi="宋体" w:cs="宋体" w:hint="eastAsia"/>
                <w:color w:val="auto"/>
                <w:kern w:val="2"/>
                <w:sz w:val="21"/>
                <w:szCs w:val="21"/>
              </w:rPr>
              <w:t>）所有人员分成两组分别演习使用灭火器对人造火源进行灭火、对被困人员及物资进行抢救；</w:t>
            </w:r>
          </w:p>
          <w:p w:rsidR="00B6082B" w:rsidRDefault="00853198">
            <w:pPr>
              <w:pStyle w:val="aa"/>
              <w:shd w:val="clear" w:color="auto" w:fill="FFFFFF"/>
              <w:spacing w:line="320" w:lineRule="exact"/>
              <w:ind w:firstLineChars="100" w:firstLine="210"/>
              <w:rPr>
                <w:rFonts w:ascii="宋体" w:hAnsi="宋体" w:cs="宋体"/>
                <w:color w:val="auto"/>
                <w:kern w:val="2"/>
                <w:sz w:val="21"/>
                <w:szCs w:val="21"/>
              </w:rPr>
            </w:pPr>
            <w:r>
              <w:rPr>
                <w:rFonts w:ascii="宋体" w:hAnsi="宋体" w:cs="宋体" w:hint="eastAsia"/>
                <w:color w:val="auto"/>
                <w:kern w:val="2"/>
                <w:sz w:val="21"/>
                <w:szCs w:val="21"/>
              </w:rPr>
              <w:t>3</w:t>
            </w:r>
            <w:r>
              <w:rPr>
                <w:rFonts w:ascii="宋体" w:hAnsi="宋体" w:cs="宋体" w:hint="eastAsia"/>
                <w:color w:val="auto"/>
                <w:kern w:val="2"/>
                <w:sz w:val="21"/>
                <w:szCs w:val="21"/>
              </w:rPr>
              <w:t>）流程</w:t>
            </w:r>
            <w:r>
              <w:rPr>
                <w:rFonts w:ascii="宋体" w:hAnsi="宋体" w:cs="宋体" w:hint="eastAsia"/>
                <w:color w:val="auto"/>
                <w:kern w:val="2"/>
                <w:sz w:val="21"/>
                <w:szCs w:val="21"/>
              </w:rPr>
              <w:t>:</w:t>
            </w:r>
            <w:r>
              <w:rPr>
                <w:rFonts w:ascii="宋体" w:hAnsi="宋体" w:cs="宋体" w:hint="eastAsia"/>
                <w:color w:val="auto"/>
                <w:kern w:val="2"/>
                <w:sz w:val="21"/>
                <w:szCs w:val="21"/>
              </w:rPr>
              <w:t>切断电源一一疏散人ー一灭火和抢救</w:t>
            </w:r>
            <w:r>
              <w:rPr>
                <w:rFonts w:ascii="宋体" w:hAnsi="宋体" w:cs="宋体" w:hint="eastAsia"/>
                <w:color w:val="auto"/>
                <w:kern w:val="2"/>
                <w:sz w:val="21"/>
                <w:szCs w:val="21"/>
              </w:rPr>
              <w:t>(</w:t>
            </w:r>
            <w:r>
              <w:rPr>
                <w:rFonts w:ascii="宋体" w:hAnsi="宋体" w:cs="宋体" w:hint="eastAsia"/>
                <w:color w:val="auto"/>
                <w:kern w:val="2"/>
                <w:sz w:val="21"/>
                <w:szCs w:val="21"/>
              </w:rPr>
              <w:t>必要时打</w:t>
            </w:r>
            <w:r>
              <w:rPr>
                <w:rFonts w:ascii="宋体" w:hAnsi="宋体" w:cs="宋体" w:hint="eastAsia"/>
                <w:color w:val="auto"/>
                <w:kern w:val="2"/>
                <w:sz w:val="21"/>
                <w:szCs w:val="21"/>
              </w:rPr>
              <w:t>119</w:t>
            </w:r>
            <w:r>
              <w:rPr>
                <w:rFonts w:ascii="宋体" w:hAnsi="宋体" w:cs="宋体" w:hint="eastAsia"/>
                <w:color w:val="auto"/>
                <w:kern w:val="2"/>
                <w:sz w:val="21"/>
                <w:szCs w:val="21"/>
              </w:rPr>
              <w:t>报警</w:t>
            </w:r>
            <w:r>
              <w:rPr>
                <w:rFonts w:ascii="宋体" w:hAnsi="宋体" w:cs="宋体" w:hint="eastAsia"/>
                <w:color w:val="auto"/>
                <w:kern w:val="2"/>
                <w:sz w:val="21"/>
                <w:szCs w:val="21"/>
              </w:rPr>
              <w:t>)</w:t>
            </w:r>
            <w:r>
              <w:rPr>
                <w:rFonts w:ascii="宋体" w:hAnsi="宋体" w:cs="宋体" w:hint="eastAsia"/>
                <w:color w:val="auto"/>
                <w:kern w:val="2"/>
                <w:sz w:val="21"/>
                <w:szCs w:val="21"/>
              </w:rPr>
              <w:t>。</w:t>
            </w:r>
          </w:p>
          <w:p w:rsidR="00B6082B" w:rsidRDefault="00853198">
            <w:pPr>
              <w:pStyle w:val="aa"/>
              <w:shd w:val="clear" w:color="auto" w:fill="FFFFFF"/>
              <w:spacing w:line="320" w:lineRule="exact"/>
              <w:ind w:firstLineChars="100" w:firstLine="210"/>
              <w:rPr>
                <w:rFonts w:ascii="宋体" w:hAnsi="宋体" w:cs="宋体"/>
                <w:color w:val="auto"/>
                <w:kern w:val="2"/>
                <w:sz w:val="21"/>
                <w:szCs w:val="21"/>
              </w:rPr>
            </w:pPr>
            <w:r>
              <w:rPr>
                <w:rFonts w:ascii="宋体" w:hAnsi="宋体" w:cs="宋体" w:hint="eastAsia"/>
                <w:color w:val="auto"/>
                <w:kern w:val="2"/>
                <w:sz w:val="21"/>
                <w:szCs w:val="21"/>
              </w:rPr>
              <w:t>查，消防应急演习总结报告：通过本次</w:t>
            </w:r>
            <w:r>
              <w:rPr>
                <w:rFonts w:ascii="宋体" w:hAnsi="宋体" w:cs="宋体" w:hint="eastAsia"/>
                <w:color w:val="auto"/>
                <w:kern w:val="2"/>
                <w:sz w:val="21"/>
                <w:szCs w:val="21"/>
              </w:rPr>
              <w:t>演习，公司全体员工锻炼了应急机动的能力、同时完善了公司环境管理制度，提高了公司安全防火和应急的实战技能。</w:t>
            </w:r>
            <w:r>
              <w:rPr>
                <w:rFonts w:ascii="宋体" w:hAnsi="宋体" w:cs="宋体" w:hint="eastAsia"/>
                <w:color w:val="auto"/>
                <w:kern w:val="2"/>
                <w:sz w:val="21"/>
                <w:szCs w:val="21"/>
              </w:rPr>
              <w:t>通过本次消防演习，演习的效果证明了目前公司建立的消防安全制造是适宜的，应急预案是可靠的。</w:t>
            </w:r>
            <w:r>
              <w:rPr>
                <w:rFonts w:ascii="宋体" w:hAnsi="宋体" w:cs="宋体" w:hint="eastAsia"/>
                <w:color w:val="auto"/>
                <w:kern w:val="2"/>
                <w:sz w:val="21"/>
                <w:szCs w:val="21"/>
              </w:rPr>
              <w:t xml:space="preserve"> </w:t>
            </w:r>
          </w:p>
          <w:p w:rsidR="00B6082B" w:rsidRDefault="00853198">
            <w:pPr>
              <w:pStyle w:val="Default"/>
              <w:rPr>
                <w:color w:val="auto"/>
              </w:rPr>
            </w:pPr>
            <w:r>
              <w:rPr>
                <w:rFonts w:ascii="宋体" w:hAnsi="宋体" w:cs="宋体" w:hint="eastAsia"/>
                <w:color w:val="auto"/>
                <w:sz w:val="21"/>
                <w:szCs w:val="21"/>
              </w:rPr>
              <w:t>应急准备：查见公司办公区域按要求配置有灭火器。</w:t>
            </w:r>
          </w:p>
        </w:tc>
        <w:tc>
          <w:tcPr>
            <w:tcW w:w="1585" w:type="dxa"/>
          </w:tcPr>
          <w:p w:rsidR="00B6082B" w:rsidRDefault="00853198">
            <w:r>
              <w:rPr>
                <w:rFonts w:hint="eastAsia"/>
              </w:rPr>
              <w:t>符合</w:t>
            </w:r>
          </w:p>
        </w:tc>
      </w:tr>
    </w:tbl>
    <w:p w:rsidR="00B6082B" w:rsidRDefault="00853198">
      <w:pPr>
        <w:pStyle w:val="a8"/>
      </w:pPr>
      <w:r>
        <w:rPr>
          <w:rFonts w:hint="eastAsia"/>
        </w:rPr>
        <w:t>说明：不符合标注</w:t>
      </w:r>
      <w:r>
        <w:rPr>
          <w:rFonts w:hint="eastAsia"/>
        </w:rPr>
        <w:t>N</w:t>
      </w:r>
    </w:p>
    <w:p w:rsidR="00B6082B" w:rsidRDefault="00B6082B">
      <w:pPr>
        <w:spacing w:line="480" w:lineRule="exact"/>
        <w:jc w:val="center"/>
        <w:rPr>
          <w:rFonts w:ascii="隶书" w:eastAsia="隶书" w:hAnsi="宋体"/>
          <w:bCs/>
          <w:sz w:val="36"/>
          <w:szCs w:val="36"/>
        </w:rPr>
      </w:pPr>
    </w:p>
    <w:p w:rsidR="00B6082B" w:rsidRDefault="00B6082B">
      <w:pPr>
        <w:spacing w:line="480" w:lineRule="exact"/>
        <w:jc w:val="center"/>
        <w:rPr>
          <w:rFonts w:ascii="隶书" w:eastAsia="隶书" w:hAnsi="宋体"/>
          <w:bCs/>
          <w:sz w:val="36"/>
          <w:szCs w:val="36"/>
        </w:rPr>
      </w:pPr>
    </w:p>
    <w:p w:rsidR="00B6082B" w:rsidRDefault="00B6082B"/>
    <w:sectPr w:rsidR="00B6082B" w:rsidSect="00B6082B">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198" w:rsidRDefault="00853198" w:rsidP="00B6082B">
      <w:r>
        <w:separator/>
      </w:r>
    </w:p>
  </w:endnote>
  <w:endnote w:type="continuationSeparator" w:id="0">
    <w:p w:rsidR="00853198" w:rsidRDefault="00853198" w:rsidP="00B60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方正仿宋简体">
    <w:altName w:val="宋体"/>
    <w:charset w:val="86"/>
    <w:family w:val="auto"/>
    <w:pitch w:val="default"/>
    <w:sig w:usb0="00000000" w:usb1="00000000" w:usb2="00000010" w:usb3="00000000" w:csb0="00040000" w:csb1="00000000"/>
  </w:font>
  <w:font w:name="方正小标宋_GBK">
    <w:altName w:val="Microsoft YaHei UI"/>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6082B" w:rsidRDefault="00B6082B">
            <w:pPr>
              <w:pStyle w:val="a8"/>
              <w:jc w:val="center"/>
            </w:pPr>
            <w:r>
              <w:rPr>
                <w:b/>
                <w:sz w:val="24"/>
                <w:szCs w:val="24"/>
              </w:rPr>
              <w:fldChar w:fldCharType="begin"/>
            </w:r>
            <w:r w:rsidR="00853198">
              <w:rPr>
                <w:b/>
              </w:rPr>
              <w:instrText>PAGE</w:instrText>
            </w:r>
            <w:r>
              <w:rPr>
                <w:b/>
                <w:sz w:val="24"/>
                <w:szCs w:val="24"/>
              </w:rPr>
              <w:fldChar w:fldCharType="separate"/>
            </w:r>
            <w:r w:rsidR="004C671A">
              <w:rPr>
                <w:b/>
                <w:noProof/>
              </w:rPr>
              <w:t>2</w:t>
            </w:r>
            <w:r>
              <w:rPr>
                <w:b/>
                <w:sz w:val="24"/>
                <w:szCs w:val="24"/>
              </w:rPr>
              <w:fldChar w:fldCharType="end"/>
            </w:r>
            <w:r w:rsidR="00853198">
              <w:rPr>
                <w:lang w:val="zh-CN"/>
              </w:rPr>
              <w:t xml:space="preserve"> </w:t>
            </w:r>
            <w:r w:rsidR="00853198">
              <w:rPr>
                <w:lang w:val="zh-CN"/>
              </w:rPr>
              <w:t xml:space="preserve">/ </w:t>
            </w:r>
            <w:r>
              <w:rPr>
                <w:b/>
                <w:sz w:val="24"/>
                <w:szCs w:val="24"/>
              </w:rPr>
              <w:fldChar w:fldCharType="begin"/>
            </w:r>
            <w:r w:rsidR="00853198">
              <w:rPr>
                <w:b/>
              </w:rPr>
              <w:instrText>NUMPAGES</w:instrText>
            </w:r>
            <w:r>
              <w:rPr>
                <w:b/>
                <w:sz w:val="24"/>
                <w:szCs w:val="24"/>
              </w:rPr>
              <w:fldChar w:fldCharType="separate"/>
            </w:r>
            <w:r w:rsidR="004C671A">
              <w:rPr>
                <w:b/>
                <w:noProof/>
              </w:rPr>
              <w:t>19</w:t>
            </w:r>
            <w:r>
              <w:rPr>
                <w:b/>
                <w:sz w:val="24"/>
                <w:szCs w:val="24"/>
              </w:rPr>
              <w:fldChar w:fldCharType="end"/>
            </w:r>
          </w:p>
        </w:sdtContent>
      </w:sdt>
    </w:sdtContent>
  </w:sdt>
  <w:p w:rsidR="00B6082B" w:rsidRDefault="00B608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198" w:rsidRDefault="00853198" w:rsidP="00B6082B">
      <w:r>
        <w:separator/>
      </w:r>
    </w:p>
  </w:footnote>
  <w:footnote w:type="continuationSeparator" w:id="0">
    <w:p w:rsidR="00853198" w:rsidRDefault="00853198" w:rsidP="00B60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2B" w:rsidRDefault="0085319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B6082B" w:rsidRPr="00B6082B">
      <w:pict>
        <v:shapetype id="_x0000_t202" coordsize="21600,21600" o:spt="202" path="m,l,21600r21600,l21600,xe">
          <v:stroke joinstyle="miter"/>
          <v:path gradientshapeok="t" o:connecttype="rect"/>
        </v:shapetype>
        <v:shape id="_x0000_s1025" type="#_x0000_t202" style="position:absolute;left:0;text-align:left;margin-left:620.4pt;margin-top:12.55pt;width:102.7pt;height:20.2pt;z-index:251659264;mso-position-horizontal-relative:text;mso-position-vertical-relative:text" stroked="f">
          <v:textbox>
            <w:txbxContent>
              <w:p w:rsidR="00B6082B" w:rsidRDefault="0085319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6082B" w:rsidRDefault="00853198" w:rsidP="004C671A">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E4A526"/>
    <w:multiLevelType w:val="singleLevel"/>
    <w:tmpl w:val="D6E4A526"/>
    <w:lvl w:ilvl="0">
      <w:start w:val="1"/>
      <w:numFmt w:val="decimal"/>
      <w:suff w:val="nothing"/>
      <w:lvlText w:val="（%1）"/>
      <w:lvlJc w:val="left"/>
    </w:lvl>
  </w:abstractNum>
  <w:abstractNum w:abstractNumId="1">
    <w:nsid w:val="DE144FD6"/>
    <w:multiLevelType w:val="singleLevel"/>
    <w:tmpl w:val="DE144FD6"/>
    <w:lvl w:ilvl="0">
      <w:start w:val="2"/>
      <w:numFmt w:val="decimal"/>
      <w:suff w:val="nothing"/>
      <w:lvlText w:val="%1）"/>
      <w:lvlJc w:val="left"/>
    </w:lvl>
  </w:abstractNum>
  <w:abstractNum w:abstractNumId="2">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3">
    <w:nsid w:val="4583DEA1"/>
    <w:multiLevelType w:val="singleLevel"/>
    <w:tmpl w:val="4583DEA1"/>
    <w:lvl w:ilvl="0">
      <w:start w:val="1"/>
      <w:numFmt w:val="decimal"/>
      <w:suff w:val="nothing"/>
      <w:lvlText w:val="%1）"/>
      <w:lvlJc w:val="left"/>
    </w:lvl>
  </w:abstractNum>
  <w:abstractNum w:abstractNumId="4">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A2ZDc0NDE1ZTY5YjdmZDFkYTZhNjAxMDE4N2I3ODkifQ=="/>
  </w:docVars>
  <w:rsids>
    <w:rsidRoot w:val="00CD131F"/>
    <w:rsid w:val="004C671A"/>
    <w:rsid w:val="006A2023"/>
    <w:rsid w:val="00853198"/>
    <w:rsid w:val="00B6082B"/>
    <w:rsid w:val="00CB06FF"/>
    <w:rsid w:val="00CD131F"/>
    <w:rsid w:val="00E3435E"/>
    <w:rsid w:val="00F436A1"/>
    <w:rsid w:val="0DEE408A"/>
    <w:rsid w:val="32D970F4"/>
    <w:rsid w:val="368E703A"/>
    <w:rsid w:val="4A1E6051"/>
    <w:rsid w:val="6F0045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Block Text" w:semiHidden="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082B"/>
    <w:pPr>
      <w:widowControl w:val="0"/>
      <w:jc w:val="both"/>
    </w:pPr>
    <w:rPr>
      <w:kern w:val="2"/>
      <w:sz w:val="21"/>
    </w:rPr>
  </w:style>
  <w:style w:type="paragraph" w:styleId="3">
    <w:name w:val="heading 3"/>
    <w:basedOn w:val="a"/>
    <w:next w:val="a"/>
    <w:link w:val="3Char"/>
    <w:qFormat/>
    <w:rsid w:val="00B6082B"/>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6082B"/>
    <w:pPr>
      <w:spacing w:before="25" w:after="25"/>
    </w:pPr>
    <w:rPr>
      <w:bCs/>
      <w:spacing w:val="10"/>
    </w:rPr>
  </w:style>
  <w:style w:type="paragraph" w:styleId="a4">
    <w:name w:val="Body Text"/>
    <w:basedOn w:val="a"/>
    <w:link w:val="Char"/>
    <w:unhideWhenUsed/>
    <w:qFormat/>
    <w:rsid w:val="00B6082B"/>
    <w:pPr>
      <w:spacing w:after="120"/>
    </w:pPr>
  </w:style>
  <w:style w:type="paragraph" w:styleId="a5">
    <w:name w:val="Block Text"/>
    <w:basedOn w:val="a"/>
    <w:uiPriority w:val="99"/>
    <w:qFormat/>
    <w:rsid w:val="00B6082B"/>
    <w:pPr>
      <w:tabs>
        <w:tab w:val="left" w:pos="709"/>
        <w:tab w:val="left" w:pos="1069"/>
        <w:tab w:val="left" w:pos="2149"/>
      </w:tabs>
      <w:ind w:left="1429" w:right="194"/>
    </w:pPr>
    <w:rPr>
      <w:rFonts w:ascii="楷体_GB2312" w:eastAsia="楷体_GB2312"/>
      <w:sz w:val="24"/>
    </w:rPr>
  </w:style>
  <w:style w:type="paragraph" w:styleId="a6">
    <w:name w:val="Plain Text"/>
    <w:basedOn w:val="a"/>
    <w:link w:val="Char0"/>
    <w:uiPriority w:val="99"/>
    <w:qFormat/>
    <w:rsid w:val="00B6082B"/>
    <w:rPr>
      <w:rFonts w:ascii="宋体" w:hAnsi="Courier New"/>
    </w:rPr>
  </w:style>
  <w:style w:type="paragraph" w:styleId="a7">
    <w:name w:val="Balloon Text"/>
    <w:basedOn w:val="a"/>
    <w:link w:val="Char1"/>
    <w:uiPriority w:val="99"/>
    <w:semiHidden/>
    <w:unhideWhenUsed/>
    <w:qFormat/>
    <w:rsid w:val="00B6082B"/>
    <w:rPr>
      <w:sz w:val="18"/>
      <w:szCs w:val="18"/>
    </w:rPr>
  </w:style>
  <w:style w:type="paragraph" w:styleId="a8">
    <w:name w:val="footer"/>
    <w:basedOn w:val="a"/>
    <w:link w:val="Char2"/>
    <w:uiPriority w:val="99"/>
    <w:unhideWhenUsed/>
    <w:qFormat/>
    <w:rsid w:val="00B6082B"/>
    <w:pPr>
      <w:tabs>
        <w:tab w:val="center" w:pos="4153"/>
        <w:tab w:val="right" w:pos="8306"/>
      </w:tabs>
      <w:snapToGrid w:val="0"/>
      <w:jc w:val="left"/>
    </w:pPr>
    <w:rPr>
      <w:sz w:val="18"/>
      <w:szCs w:val="18"/>
    </w:rPr>
  </w:style>
  <w:style w:type="paragraph" w:styleId="a9">
    <w:name w:val="header"/>
    <w:basedOn w:val="a"/>
    <w:link w:val="Char3"/>
    <w:unhideWhenUsed/>
    <w:qFormat/>
    <w:rsid w:val="00B6082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B6082B"/>
    <w:rPr>
      <w:color w:val="000000"/>
      <w:kern w:val="0"/>
      <w:sz w:val="24"/>
      <w:szCs w:val="24"/>
    </w:rPr>
  </w:style>
  <w:style w:type="character" w:styleId="ab">
    <w:name w:val="Hyperlink"/>
    <w:basedOn w:val="a1"/>
    <w:unhideWhenUsed/>
    <w:qFormat/>
    <w:rsid w:val="00B6082B"/>
    <w:rPr>
      <w:color w:val="0000FF"/>
      <w:u w:val="single"/>
    </w:rPr>
  </w:style>
  <w:style w:type="character" w:customStyle="1" w:styleId="3Char">
    <w:name w:val="标题 3 Char"/>
    <w:basedOn w:val="a1"/>
    <w:link w:val="3"/>
    <w:rsid w:val="00B6082B"/>
    <w:rPr>
      <w:rFonts w:ascii="Times New Roman" w:eastAsia="宋体" w:hAnsi="Times New Roman" w:cs="Times New Roman"/>
      <w:b/>
      <w:bCs/>
      <w:kern w:val="2"/>
      <w:sz w:val="32"/>
      <w:szCs w:val="32"/>
    </w:rPr>
  </w:style>
  <w:style w:type="character" w:customStyle="1" w:styleId="Char1">
    <w:name w:val="批注框文本 Char"/>
    <w:basedOn w:val="a1"/>
    <w:link w:val="a7"/>
    <w:uiPriority w:val="99"/>
    <w:semiHidden/>
    <w:qFormat/>
    <w:rsid w:val="00B6082B"/>
    <w:rPr>
      <w:rFonts w:ascii="Times New Roman" w:eastAsia="宋体" w:hAnsi="Times New Roman" w:cs="Times New Roman"/>
      <w:sz w:val="18"/>
      <w:szCs w:val="18"/>
    </w:rPr>
  </w:style>
  <w:style w:type="character" w:customStyle="1" w:styleId="Char2">
    <w:name w:val="页脚 Char"/>
    <w:basedOn w:val="a1"/>
    <w:link w:val="a8"/>
    <w:uiPriority w:val="99"/>
    <w:qFormat/>
    <w:rsid w:val="00B6082B"/>
    <w:rPr>
      <w:rFonts w:ascii="Times New Roman" w:eastAsia="宋体" w:hAnsi="Times New Roman" w:cs="Times New Roman"/>
      <w:sz w:val="18"/>
      <w:szCs w:val="18"/>
    </w:rPr>
  </w:style>
  <w:style w:type="character" w:customStyle="1" w:styleId="Char3">
    <w:name w:val="页眉 Char"/>
    <w:basedOn w:val="a1"/>
    <w:link w:val="a9"/>
    <w:uiPriority w:val="99"/>
    <w:qFormat/>
    <w:rsid w:val="00B6082B"/>
    <w:rPr>
      <w:rFonts w:ascii="Times New Roman" w:eastAsia="宋体" w:hAnsi="Times New Roman" w:cs="Times New Roman"/>
      <w:sz w:val="18"/>
      <w:szCs w:val="18"/>
    </w:rPr>
  </w:style>
  <w:style w:type="character" w:customStyle="1" w:styleId="CharChar1">
    <w:name w:val="Char Char1"/>
    <w:qFormat/>
    <w:locked/>
    <w:rsid w:val="00B6082B"/>
    <w:rPr>
      <w:rFonts w:ascii="宋体" w:eastAsia="宋体" w:hAnsi="Courier New" w:hint="eastAsia"/>
      <w:kern w:val="2"/>
      <w:sz w:val="21"/>
      <w:lang w:val="en-US" w:eastAsia="zh-CN" w:bidi="ar-SA"/>
    </w:rPr>
  </w:style>
  <w:style w:type="character" w:customStyle="1" w:styleId="Char">
    <w:name w:val="正文文本 Char"/>
    <w:basedOn w:val="a1"/>
    <w:link w:val="a4"/>
    <w:qFormat/>
    <w:rsid w:val="00B6082B"/>
    <w:rPr>
      <w:rFonts w:ascii="Times New Roman" w:eastAsia="宋体" w:hAnsi="Times New Roman" w:cs="Times New Roman"/>
      <w:kern w:val="2"/>
      <w:sz w:val="21"/>
    </w:rPr>
  </w:style>
  <w:style w:type="character" w:customStyle="1" w:styleId="Char0">
    <w:name w:val="纯文本 Char"/>
    <w:basedOn w:val="a1"/>
    <w:link w:val="a6"/>
    <w:uiPriority w:val="99"/>
    <w:qFormat/>
    <w:rsid w:val="00B6082B"/>
    <w:rPr>
      <w:rFonts w:ascii="宋体" w:eastAsia="宋体" w:hAnsi="Courier New" w:cs="Times New Roman"/>
      <w:kern w:val="2"/>
      <w:sz w:val="21"/>
    </w:rPr>
  </w:style>
  <w:style w:type="paragraph" w:customStyle="1" w:styleId="TableParagraph">
    <w:name w:val="Table Paragraph"/>
    <w:basedOn w:val="a"/>
    <w:uiPriority w:val="1"/>
    <w:unhideWhenUsed/>
    <w:qFormat/>
    <w:rsid w:val="00B6082B"/>
    <w:rPr>
      <w:color w:val="000000"/>
      <w:kern w:val="0"/>
      <w:sz w:val="24"/>
      <w:szCs w:val="24"/>
    </w:rPr>
  </w:style>
  <w:style w:type="paragraph" w:customStyle="1" w:styleId="1">
    <w:name w:val="列出段落1"/>
    <w:basedOn w:val="a"/>
    <w:uiPriority w:val="34"/>
    <w:qFormat/>
    <w:rsid w:val="00B6082B"/>
    <w:pPr>
      <w:ind w:firstLineChars="200" w:firstLine="420"/>
    </w:pPr>
    <w:rPr>
      <w:rFonts w:ascii="Calibri" w:hAnsi="Calibri"/>
      <w:szCs w:val="22"/>
    </w:rPr>
  </w:style>
  <w:style w:type="paragraph" w:customStyle="1" w:styleId="Default">
    <w:name w:val="Default"/>
    <w:qFormat/>
    <w:rsid w:val="00B6082B"/>
    <w:pPr>
      <w:widowControl w:val="0"/>
      <w:autoSpaceDE w:val="0"/>
      <w:autoSpaceDN w:val="0"/>
      <w:adjustRightInd w:val="0"/>
    </w:pPr>
    <w:rPr>
      <w:rFonts w:ascii="黑体" w:hAnsi="黑体" w:cs="黑体"/>
      <w:color w:val="000000"/>
      <w:sz w:val="24"/>
      <w:szCs w:val="24"/>
    </w:rPr>
  </w:style>
  <w:style w:type="paragraph" w:styleId="ac">
    <w:name w:val="List Paragraph"/>
    <w:basedOn w:val="a"/>
    <w:uiPriority w:val="99"/>
    <w:unhideWhenUsed/>
    <w:qFormat/>
    <w:rsid w:val="00B6082B"/>
    <w:pPr>
      <w:ind w:firstLineChars="200" w:firstLine="420"/>
    </w:pPr>
  </w:style>
  <w:style w:type="paragraph" w:customStyle="1" w:styleId="ad">
    <w:name w:val="标准正文"/>
    <w:basedOn w:val="a"/>
    <w:qFormat/>
    <w:rsid w:val="00B608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2003</Words>
  <Characters>11422</Characters>
  <Application>Microsoft Office Word</Application>
  <DocSecurity>0</DocSecurity>
  <Lines>95</Lines>
  <Paragraphs>26</Paragraphs>
  <ScaleCrop>false</ScaleCrop>
  <Company/>
  <LinksUpToDate>false</LinksUpToDate>
  <CharactersWithSpaces>13399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dcterms:created xsi:type="dcterms:W3CDTF">2015-06-17T12:51:00Z</dcterms:created>
  <dcterms:modified xsi:type="dcterms:W3CDTF">2022-06-16T06:53:00Z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