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富兴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6月17日 上午至2022年06月18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6月18日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3CD03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7T00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