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四川省什邡市农科化工有限公司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四川省什邡市农科化工有限公司</w:t>
      </w:r>
      <w:bookmarkStart w:id="3" w:name="_GoBack"/>
      <w:bookmarkEnd w:id="3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17537363"/>
    <w:rsid w:val="1B23529D"/>
    <w:rsid w:val="2134416F"/>
    <w:rsid w:val="281D24E9"/>
    <w:rsid w:val="2CA73354"/>
    <w:rsid w:val="2DCA46AC"/>
    <w:rsid w:val="43356CB6"/>
    <w:rsid w:val="469A2D6F"/>
    <w:rsid w:val="5B986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2022-06-20T07:50:14Z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2052-11.1.0.11691</vt:lpwstr>
  </property>
</Properties>
</file>