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8942F3" w:rsidRDefault="00971600">
      <w:pPr>
        <w:spacing w:line="480" w:lineRule="exact"/>
        <w:jc w:val="center"/>
        <w:rPr>
          <w:rFonts w:ascii="楷体" w:eastAsia="楷体" w:hAnsi="楷体"/>
          <w:bCs/>
          <w:sz w:val="36"/>
          <w:szCs w:val="36"/>
        </w:rPr>
      </w:pPr>
      <w:r w:rsidRPr="008942F3">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8942F3" w:rsidRPr="008942F3" w:rsidTr="00645FB8">
        <w:trPr>
          <w:trHeight w:val="515"/>
        </w:trPr>
        <w:tc>
          <w:tcPr>
            <w:tcW w:w="1809" w:type="dxa"/>
            <w:vMerge w:val="restart"/>
            <w:vAlign w:val="center"/>
          </w:tcPr>
          <w:p w:rsidR="008973EE" w:rsidRPr="008942F3" w:rsidRDefault="00971600" w:rsidP="005D22A5">
            <w:pPr>
              <w:spacing w:before="120" w:line="360" w:lineRule="auto"/>
              <w:jc w:val="center"/>
              <w:rPr>
                <w:rFonts w:ascii="楷体" w:eastAsia="楷体" w:hAnsi="楷体"/>
                <w:sz w:val="24"/>
                <w:szCs w:val="24"/>
              </w:rPr>
            </w:pPr>
            <w:r w:rsidRPr="008942F3">
              <w:rPr>
                <w:rFonts w:ascii="楷体" w:eastAsia="楷体" w:hAnsi="楷体" w:hint="eastAsia"/>
                <w:sz w:val="24"/>
                <w:szCs w:val="24"/>
              </w:rPr>
              <w:t>过程与活动、</w:t>
            </w:r>
          </w:p>
          <w:p w:rsidR="008973EE" w:rsidRPr="008942F3" w:rsidRDefault="00971600" w:rsidP="005D22A5">
            <w:pPr>
              <w:spacing w:line="360" w:lineRule="auto"/>
              <w:jc w:val="center"/>
              <w:rPr>
                <w:rFonts w:ascii="楷体" w:eastAsia="楷体" w:hAnsi="楷体"/>
                <w:sz w:val="24"/>
                <w:szCs w:val="24"/>
              </w:rPr>
            </w:pPr>
            <w:r w:rsidRPr="008942F3">
              <w:rPr>
                <w:rFonts w:ascii="楷体" w:eastAsia="楷体" w:hAnsi="楷体" w:hint="eastAsia"/>
                <w:sz w:val="24"/>
                <w:szCs w:val="24"/>
              </w:rPr>
              <w:t>抽样计划</w:t>
            </w:r>
          </w:p>
        </w:tc>
        <w:tc>
          <w:tcPr>
            <w:tcW w:w="1311" w:type="dxa"/>
            <w:vMerge w:val="restart"/>
            <w:vAlign w:val="center"/>
          </w:tcPr>
          <w:p w:rsidR="008973EE" w:rsidRPr="008942F3" w:rsidRDefault="00971600" w:rsidP="005D22A5">
            <w:pPr>
              <w:spacing w:line="360" w:lineRule="auto"/>
              <w:rPr>
                <w:rFonts w:ascii="楷体" w:eastAsia="楷体" w:hAnsi="楷体"/>
                <w:sz w:val="24"/>
                <w:szCs w:val="24"/>
              </w:rPr>
            </w:pPr>
            <w:r w:rsidRPr="008942F3">
              <w:rPr>
                <w:rFonts w:ascii="楷体" w:eastAsia="楷体" w:hAnsi="楷体" w:hint="eastAsia"/>
                <w:sz w:val="24"/>
                <w:szCs w:val="24"/>
              </w:rPr>
              <w:t>涉及条款</w:t>
            </w:r>
          </w:p>
        </w:tc>
        <w:tc>
          <w:tcPr>
            <w:tcW w:w="10004" w:type="dxa"/>
            <w:vAlign w:val="center"/>
          </w:tcPr>
          <w:p w:rsidR="008973EE" w:rsidRPr="008942F3" w:rsidRDefault="00971600" w:rsidP="007C7BA5">
            <w:pPr>
              <w:spacing w:line="360" w:lineRule="auto"/>
              <w:rPr>
                <w:rFonts w:ascii="楷体" w:eastAsia="楷体" w:hAnsi="楷体"/>
                <w:sz w:val="24"/>
                <w:szCs w:val="24"/>
              </w:rPr>
            </w:pPr>
            <w:r w:rsidRPr="008942F3">
              <w:rPr>
                <w:rFonts w:ascii="楷体" w:eastAsia="楷体" w:hAnsi="楷体" w:hint="eastAsia"/>
                <w:sz w:val="24"/>
                <w:szCs w:val="24"/>
              </w:rPr>
              <w:t>受审核部门：</w:t>
            </w:r>
            <w:r w:rsidR="00C67E47" w:rsidRPr="008942F3">
              <w:rPr>
                <w:rFonts w:ascii="楷体" w:eastAsia="楷体" w:hAnsi="楷体" w:hint="eastAsia"/>
                <w:sz w:val="24"/>
                <w:szCs w:val="24"/>
              </w:rPr>
              <w:t xml:space="preserve">办公室     </w:t>
            </w:r>
            <w:r w:rsidRPr="008942F3">
              <w:rPr>
                <w:rFonts w:ascii="楷体" w:eastAsia="楷体" w:hAnsi="楷体" w:hint="eastAsia"/>
                <w:sz w:val="24"/>
                <w:szCs w:val="24"/>
              </w:rPr>
              <w:t>主管领导</w:t>
            </w:r>
            <w:r w:rsidR="00C67E47" w:rsidRPr="008942F3">
              <w:rPr>
                <w:rFonts w:ascii="楷体" w:eastAsia="楷体" w:hAnsi="楷体" w:hint="eastAsia"/>
                <w:sz w:val="24"/>
                <w:szCs w:val="24"/>
              </w:rPr>
              <w:t>：</w:t>
            </w:r>
            <w:r w:rsidR="007C7BA5">
              <w:rPr>
                <w:rFonts w:ascii="楷体" w:eastAsia="楷体" w:hAnsi="楷体" w:hint="eastAsia"/>
                <w:sz w:val="24"/>
                <w:szCs w:val="24"/>
              </w:rPr>
              <w:t>陈勇</w:t>
            </w:r>
            <w:r w:rsidR="00D562F6" w:rsidRPr="008942F3">
              <w:rPr>
                <w:rFonts w:ascii="楷体" w:eastAsia="楷体" w:hAnsi="楷体" w:hint="eastAsia"/>
                <w:sz w:val="24"/>
                <w:szCs w:val="24"/>
              </w:rPr>
              <w:t xml:space="preserve">    </w:t>
            </w:r>
            <w:r w:rsidR="007C7BA5">
              <w:rPr>
                <w:rFonts w:ascii="楷体" w:eastAsia="楷体" w:hAnsi="楷体" w:hint="eastAsia"/>
                <w:sz w:val="24"/>
                <w:szCs w:val="24"/>
              </w:rPr>
              <w:t xml:space="preserve">  </w:t>
            </w:r>
            <w:r w:rsidRPr="008942F3">
              <w:rPr>
                <w:rFonts w:ascii="楷体" w:eastAsia="楷体" w:hAnsi="楷体" w:hint="eastAsia"/>
                <w:sz w:val="24"/>
                <w:szCs w:val="24"/>
              </w:rPr>
              <w:t>陪同人员</w:t>
            </w:r>
            <w:r w:rsidR="00D562F6" w:rsidRPr="008942F3">
              <w:rPr>
                <w:rFonts w:ascii="楷体" w:eastAsia="楷体" w:hAnsi="楷体" w:hint="eastAsia"/>
                <w:sz w:val="24"/>
                <w:szCs w:val="24"/>
              </w:rPr>
              <w:t>：</w:t>
            </w:r>
            <w:r w:rsidR="007C7BA5" w:rsidRPr="008942F3">
              <w:rPr>
                <w:rFonts w:ascii="楷体" w:eastAsia="楷体" w:hAnsi="楷体"/>
                <w:sz w:val="24"/>
                <w:szCs w:val="24"/>
              </w:rPr>
              <w:t xml:space="preserve"> </w:t>
            </w:r>
            <w:r w:rsidR="007C7BA5">
              <w:rPr>
                <w:rFonts w:ascii="楷体" w:eastAsia="楷体" w:hAnsi="楷体"/>
                <w:sz w:val="24"/>
                <w:szCs w:val="24"/>
              </w:rPr>
              <w:t>高绍春</w:t>
            </w:r>
          </w:p>
        </w:tc>
        <w:tc>
          <w:tcPr>
            <w:tcW w:w="1585" w:type="dxa"/>
            <w:vMerge w:val="restart"/>
            <w:vAlign w:val="center"/>
          </w:tcPr>
          <w:p w:rsidR="008973EE" w:rsidRPr="008942F3" w:rsidRDefault="00971600" w:rsidP="005D22A5">
            <w:pPr>
              <w:spacing w:line="360" w:lineRule="auto"/>
              <w:rPr>
                <w:rFonts w:ascii="楷体" w:eastAsia="楷体" w:hAnsi="楷体"/>
                <w:sz w:val="24"/>
                <w:szCs w:val="24"/>
              </w:rPr>
            </w:pPr>
            <w:r w:rsidRPr="008942F3">
              <w:rPr>
                <w:rFonts w:ascii="楷体" w:eastAsia="楷体" w:hAnsi="楷体" w:hint="eastAsia"/>
                <w:sz w:val="24"/>
                <w:szCs w:val="24"/>
              </w:rPr>
              <w:t>判定</w:t>
            </w:r>
          </w:p>
        </w:tc>
      </w:tr>
      <w:tr w:rsidR="008942F3" w:rsidRPr="008942F3" w:rsidTr="00645FB8">
        <w:trPr>
          <w:trHeight w:val="403"/>
        </w:trPr>
        <w:tc>
          <w:tcPr>
            <w:tcW w:w="1809" w:type="dxa"/>
            <w:vMerge/>
            <w:vAlign w:val="center"/>
          </w:tcPr>
          <w:p w:rsidR="008973EE" w:rsidRPr="008942F3" w:rsidRDefault="008973EE" w:rsidP="005D22A5">
            <w:pPr>
              <w:spacing w:line="360" w:lineRule="auto"/>
              <w:rPr>
                <w:rFonts w:ascii="楷体" w:eastAsia="楷体" w:hAnsi="楷体"/>
                <w:sz w:val="24"/>
                <w:szCs w:val="24"/>
              </w:rPr>
            </w:pPr>
          </w:p>
        </w:tc>
        <w:tc>
          <w:tcPr>
            <w:tcW w:w="1311" w:type="dxa"/>
            <w:vMerge/>
            <w:vAlign w:val="center"/>
          </w:tcPr>
          <w:p w:rsidR="008973EE" w:rsidRPr="008942F3" w:rsidRDefault="008973EE" w:rsidP="005D22A5">
            <w:pPr>
              <w:spacing w:line="360" w:lineRule="auto"/>
              <w:rPr>
                <w:rFonts w:ascii="楷体" w:eastAsia="楷体" w:hAnsi="楷体"/>
                <w:sz w:val="24"/>
                <w:szCs w:val="24"/>
              </w:rPr>
            </w:pPr>
          </w:p>
        </w:tc>
        <w:tc>
          <w:tcPr>
            <w:tcW w:w="10004" w:type="dxa"/>
            <w:vAlign w:val="center"/>
          </w:tcPr>
          <w:p w:rsidR="008973EE" w:rsidRPr="008942F3" w:rsidRDefault="00971600" w:rsidP="00123FB9">
            <w:pPr>
              <w:spacing w:before="120" w:line="360" w:lineRule="auto"/>
              <w:rPr>
                <w:rFonts w:ascii="楷体" w:eastAsia="楷体" w:hAnsi="楷体"/>
                <w:sz w:val="24"/>
                <w:szCs w:val="24"/>
              </w:rPr>
            </w:pPr>
            <w:r w:rsidRPr="008942F3">
              <w:rPr>
                <w:rFonts w:ascii="楷体" w:eastAsia="楷体" w:hAnsi="楷体" w:hint="eastAsia"/>
                <w:sz w:val="24"/>
                <w:szCs w:val="24"/>
              </w:rPr>
              <w:t>审核员：</w:t>
            </w:r>
            <w:r w:rsidR="00D562F6" w:rsidRPr="008942F3">
              <w:rPr>
                <w:rFonts w:ascii="楷体" w:eastAsia="楷体" w:hAnsi="楷体" w:hint="eastAsia"/>
                <w:sz w:val="24"/>
                <w:szCs w:val="24"/>
              </w:rPr>
              <w:t xml:space="preserve">姜海军        </w:t>
            </w:r>
            <w:r w:rsidRPr="008942F3">
              <w:rPr>
                <w:rFonts w:ascii="楷体" w:eastAsia="楷体" w:hAnsi="楷体" w:hint="eastAsia"/>
                <w:sz w:val="24"/>
                <w:szCs w:val="24"/>
              </w:rPr>
              <w:t>审核时间：</w:t>
            </w:r>
            <w:r w:rsidR="00D562F6" w:rsidRPr="008942F3">
              <w:rPr>
                <w:rFonts w:ascii="楷体" w:eastAsia="楷体" w:hAnsi="楷体" w:hint="eastAsia"/>
                <w:sz w:val="24"/>
                <w:szCs w:val="24"/>
              </w:rPr>
              <w:t>20</w:t>
            </w:r>
            <w:r w:rsidR="00B8771C">
              <w:rPr>
                <w:rFonts w:ascii="楷体" w:eastAsia="楷体" w:hAnsi="楷体" w:hint="eastAsia"/>
                <w:sz w:val="24"/>
                <w:szCs w:val="24"/>
              </w:rPr>
              <w:t>22</w:t>
            </w:r>
            <w:r w:rsidR="00D562F6" w:rsidRPr="008942F3">
              <w:rPr>
                <w:rFonts w:ascii="楷体" w:eastAsia="楷体" w:hAnsi="楷体" w:hint="eastAsia"/>
                <w:sz w:val="24"/>
                <w:szCs w:val="24"/>
              </w:rPr>
              <w:t>.</w:t>
            </w:r>
            <w:r w:rsidR="00B8771C">
              <w:rPr>
                <w:rFonts w:ascii="楷体" w:eastAsia="楷体" w:hAnsi="楷体" w:hint="eastAsia"/>
                <w:sz w:val="24"/>
                <w:szCs w:val="24"/>
              </w:rPr>
              <w:t>6</w:t>
            </w:r>
            <w:r w:rsidR="00D562F6" w:rsidRPr="008942F3">
              <w:rPr>
                <w:rFonts w:ascii="楷体" w:eastAsia="楷体" w:hAnsi="楷体" w:hint="eastAsia"/>
                <w:sz w:val="24"/>
                <w:szCs w:val="24"/>
              </w:rPr>
              <w:t>.</w:t>
            </w:r>
            <w:r w:rsidR="00B8771C">
              <w:rPr>
                <w:rFonts w:ascii="楷体" w:eastAsia="楷体" w:hAnsi="楷体" w:hint="eastAsia"/>
                <w:sz w:val="24"/>
                <w:szCs w:val="24"/>
              </w:rPr>
              <w:t>1</w:t>
            </w:r>
            <w:r w:rsidR="00123FB9">
              <w:rPr>
                <w:rFonts w:ascii="楷体" w:eastAsia="楷体" w:hAnsi="楷体" w:hint="eastAsia"/>
                <w:sz w:val="24"/>
                <w:szCs w:val="24"/>
              </w:rPr>
              <w:t>8-19</w:t>
            </w:r>
          </w:p>
        </w:tc>
        <w:tc>
          <w:tcPr>
            <w:tcW w:w="1585" w:type="dxa"/>
            <w:vMerge/>
          </w:tcPr>
          <w:p w:rsidR="008973EE" w:rsidRPr="008942F3" w:rsidRDefault="008973EE" w:rsidP="005D22A5">
            <w:pPr>
              <w:spacing w:line="360" w:lineRule="auto"/>
              <w:rPr>
                <w:rFonts w:ascii="楷体" w:eastAsia="楷体" w:hAnsi="楷体"/>
                <w:sz w:val="24"/>
                <w:szCs w:val="24"/>
              </w:rPr>
            </w:pPr>
          </w:p>
        </w:tc>
      </w:tr>
      <w:tr w:rsidR="008942F3" w:rsidRPr="008942F3" w:rsidTr="00645FB8">
        <w:trPr>
          <w:trHeight w:val="516"/>
        </w:trPr>
        <w:tc>
          <w:tcPr>
            <w:tcW w:w="1809" w:type="dxa"/>
            <w:vMerge/>
            <w:vAlign w:val="center"/>
          </w:tcPr>
          <w:p w:rsidR="008973EE" w:rsidRPr="008942F3" w:rsidRDefault="008973EE" w:rsidP="005D22A5">
            <w:pPr>
              <w:spacing w:line="360" w:lineRule="auto"/>
              <w:rPr>
                <w:rFonts w:ascii="楷体" w:eastAsia="楷体" w:hAnsi="楷体"/>
                <w:sz w:val="24"/>
                <w:szCs w:val="24"/>
              </w:rPr>
            </w:pPr>
          </w:p>
        </w:tc>
        <w:tc>
          <w:tcPr>
            <w:tcW w:w="1311" w:type="dxa"/>
            <w:vMerge/>
            <w:vAlign w:val="center"/>
          </w:tcPr>
          <w:p w:rsidR="008973EE" w:rsidRPr="008942F3" w:rsidRDefault="008973EE" w:rsidP="005D22A5">
            <w:pPr>
              <w:spacing w:line="360" w:lineRule="auto"/>
              <w:rPr>
                <w:rFonts w:ascii="楷体" w:eastAsia="楷体" w:hAnsi="楷体"/>
                <w:sz w:val="24"/>
                <w:szCs w:val="24"/>
              </w:rPr>
            </w:pPr>
          </w:p>
        </w:tc>
        <w:tc>
          <w:tcPr>
            <w:tcW w:w="10004" w:type="dxa"/>
            <w:vAlign w:val="center"/>
          </w:tcPr>
          <w:p w:rsidR="008973EE" w:rsidRPr="008942F3" w:rsidRDefault="00971600" w:rsidP="00DE53E4">
            <w:pPr>
              <w:adjustRightInd w:val="0"/>
              <w:snapToGrid w:val="0"/>
              <w:ind w:rightChars="50" w:right="105"/>
              <w:jc w:val="left"/>
              <w:textAlignment w:val="baseline"/>
              <w:rPr>
                <w:rFonts w:ascii="楷体" w:eastAsia="楷体" w:hAnsi="楷体"/>
                <w:sz w:val="24"/>
                <w:szCs w:val="24"/>
              </w:rPr>
            </w:pPr>
            <w:r w:rsidRPr="008942F3">
              <w:rPr>
                <w:rFonts w:ascii="楷体" w:eastAsia="楷体" w:hAnsi="楷体" w:hint="eastAsia"/>
                <w:sz w:val="24"/>
                <w:szCs w:val="24"/>
              </w:rPr>
              <w:t>审核条款：</w:t>
            </w:r>
            <w:r w:rsidR="002E0FDE" w:rsidRPr="008942F3">
              <w:rPr>
                <w:rFonts w:ascii="楷体" w:eastAsia="楷体" w:hAnsi="楷体" w:cs="Arial" w:hint="eastAsia"/>
                <w:szCs w:val="21"/>
              </w:rPr>
              <w:t>E</w:t>
            </w:r>
            <w:r w:rsidR="00D034F9">
              <w:rPr>
                <w:rFonts w:ascii="楷体" w:eastAsia="楷体" w:hAnsi="楷体" w:cs="Arial" w:hint="eastAsia"/>
                <w:szCs w:val="21"/>
              </w:rPr>
              <w:t>OH</w:t>
            </w:r>
            <w:r w:rsidR="002E0FDE" w:rsidRPr="008942F3">
              <w:rPr>
                <w:rFonts w:ascii="楷体" w:eastAsia="楷体" w:hAnsi="楷体" w:cs="Arial" w:hint="eastAsia"/>
                <w:szCs w:val="21"/>
              </w:rPr>
              <w:t>MS: 5.3组织的岗位、职责和权限、7.2能力、7.3意识、9.2 内部审核、10.2不合格和纠正措施，6.1.2环境因素</w:t>
            </w:r>
            <w:r w:rsidR="00D034F9">
              <w:rPr>
                <w:rFonts w:ascii="楷体" w:eastAsia="楷体" w:hAnsi="楷体" w:cs="Arial" w:hint="eastAsia"/>
                <w:szCs w:val="21"/>
              </w:rPr>
              <w:t>与危险源</w:t>
            </w:r>
            <w:r w:rsidR="002E0FDE" w:rsidRPr="008942F3">
              <w:rPr>
                <w:rFonts w:ascii="楷体" w:eastAsia="楷体" w:hAnsi="楷体" w:cs="Arial" w:hint="eastAsia"/>
                <w:szCs w:val="21"/>
              </w:rPr>
              <w:t>、6.1.3合</w:t>
            </w:r>
            <w:proofErr w:type="gramStart"/>
            <w:r w:rsidR="002E0FDE" w:rsidRPr="008942F3">
              <w:rPr>
                <w:rFonts w:ascii="楷体" w:eastAsia="楷体" w:hAnsi="楷体" w:cs="Arial" w:hint="eastAsia"/>
                <w:szCs w:val="21"/>
              </w:rPr>
              <w:t>规</w:t>
            </w:r>
            <w:proofErr w:type="gramEnd"/>
            <w:r w:rsidR="002E0FDE" w:rsidRPr="008942F3">
              <w:rPr>
                <w:rFonts w:ascii="楷体" w:eastAsia="楷体" w:hAnsi="楷体" w:cs="Arial" w:hint="eastAsia"/>
                <w:szCs w:val="21"/>
              </w:rPr>
              <w:t>义务、6.2.1环境</w:t>
            </w:r>
            <w:r w:rsidR="00D034F9">
              <w:rPr>
                <w:rFonts w:ascii="楷体" w:eastAsia="楷体" w:hAnsi="楷体" w:cs="Arial" w:hint="eastAsia"/>
                <w:szCs w:val="21"/>
              </w:rPr>
              <w:t>职业健康安全</w:t>
            </w:r>
            <w:r w:rsidR="002E0FDE" w:rsidRPr="008942F3">
              <w:rPr>
                <w:rFonts w:ascii="楷体" w:eastAsia="楷体" w:hAnsi="楷体" w:cs="Arial" w:hint="eastAsia"/>
                <w:szCs w:val="21"/>
              </w:rPr>
              <w:t>目标、6.2.2</w:t>
            </w:r>
            <w:r w:rsidR="00D034F9">
              <w:rPr>
                <w:rFonts w:ascii="楷体" w:eastAsia="楷体" w:hAnsi="楷体" w:cs="Arial" w:hint="eastAsia"/>
                <w:szCs w:val="21"/>
              </w:rPr>
              <w:t>实现</w:t>
            </w:r>
            <w:r w:rsidR="002E0FDE" w:rsidRPr="008942F3">
              <w:rPr>
                <w:rFonts w:ascii="楷体" w:eastAsia="楷体" w:hAnsi="楷体" w:cs="Arial" w:hint="eastAsia"/>
                <w:szCs w:val="21"/>
              </w:rPr>
              <w:t>目标措施的策划、8.1运行策划和控制、8.2应急准备和响应、9.1监视、测量、分析和评价（9.1.1总则、9.1.2合</w:t>
            </w:r>
            <w:proofErr w:type="gramStart"/>
            <w:r w:rsidR="002E0FDE" w:rsidRPr="008942F3">
              <w:rPr>
                <w:rFonts w:ascii="楷体" w:eastAsia="楷体" w:hAnsi="楷体" w:cs="Arial" w:hint="eastAsia"/>
                <w:szCs w:val="21"/>
              </w:rPr>
              <w:t>规</w:t>
            </w:r>
            <w:proofErr w:type="gramEnd"/>
            <w:r w:rsidR="002E0FDE" w:rsidRPr="008942F3">
              <w:rPr>
                <w:rFonts w:ascii="楷体" w:eastAsia="楷体" w:hAnsi="楷体" w:cs="Arial" w:hint="eastAsia"/>
                <w:szCs w:val="21"/>
              </w:rPr>
              <w:t>性评价）,</w:t>
            </w:r>
          </w:p>
        </w:tc>
        <w:tc>
          <w:tcPr>
            <w:tcW w:w="1585" w:type="dxa"/>
            <w:vMerge/>
          </w:tcPr>
          <w:p w:rsidR="008973EE" w:rsidRPr="008942F3" w:rsidRDefault="008973EE" w:rsidP="005D22A5">
            <w:pPr>
              <w:spacing w:line="360" w:lineRule="auto"/>
              <w:rPr>
                <w:rFonts w:ascii="楷体" w:eastAsia="楷体" w:hAnsi="楷体"/>
                <w:sz w:val="24"/>
                <w:szCs w:val="24"/>
              </w:rPr>
            </w:pPr>
          </w:p>
        </w:tc>
      </w:tr>
      <w:tr w:rsidR="008942F3" w:rsidRPr="008942F3" w:rsidTr="00156AF7">
        <w:trPr>
          <w:trHeight w:val="2385"/>
        </w:trPr>
        <w:tc>
          <w:tcPr>
            <w:tcW w:w="1809" w:type="dxa"/>
            <w:vAlign w:val="center"/>
          </w:tcPr>
          <w:p w:rsidR="00260151" w:rsidRPr="008942F3" w:rsidRDefault="00260151" w:rsidP="005D22A5">
            <w:pPr>
              <w:spacing w:line="360" w:lineRule="auto"/>
              <w:rPr>
                <w:rFonts w:ascii="楷体" w:eastAsia="楷体" w:hAnsi="楷体"/>
                <w:b/>
                <w:sz w:val="24"/>
                <w:szCs w:val="24"/>
              </w:rPr>
            </w:pPr>
            <w:r w:rsidRPr="008942F3">
              <w:rPr>
                <w:rFonts w:ascii="楷体" w:eastAsia="楷体" w:hAnsi="楷体" w:hint="eastAsia"/>
                <w:sz w:val="24"/>
                <w:szCs w:val="24"/>
              </w:rPr>
              <w:t>组织的岗位、职责、和权限</w:t>
            </w:r>
          </w:p>
        </w:tc>
        <w:tc>
          <w:tcPr>
            <w:tcW w:w="1311" w:type="dxa"/>
          </w:tcPr>
          <w:p w:rsidR="00260151" w:rsidRPr="008942F3" w:rsidRDefault="00260151" w:rsidP="005D22A5">
            <w:pPr>
              <w:spacing w:line="360" w:lineRule="auto"/>
              <w:rPr>
                <w:rFonts w:ascii="楷体" w:eastAsia="楷体" w:hAnsi="楷体" w:cs="宋体"/>
                <w:bCs/>
                <w:sz w:val="24"/>
                <w:szCs w:val="24"/>
              </w:rPr>
            </w:pPr>
            <w:r w:rsidRPr="008942F3">
              <w:rPr>
                <w:rFonts w:ascii="楷体" w:eastAsia="楷体" w:hAnsi="楷体" w:cs="宋体" w:hint="eastAsia"/>
                <w:bCs/>
                <w:sz w:val="24"/>
                <w:szCs w:val="24"/>
              </w:rPr>
              <w:t>E</w:t>
            </w:r>
            <w:r w:rsidR="00D034F9">
              <w:rPr>
                <w:rFonts w:ascii="楷体" w:eastAsia="楷体" w:hAnsi="楷体" w:cs="宋体" w:hint="eastAsia"/>
                <w:bCs/>
                <w:sz w:val="24"/>
                <w:szCs w:val="24"/>
              </w:rPr>
              <w:t>O</w:t>
            </w:r>
            <w:r w:rsidRPr="008942F3">
              <w:rPr>
                <w:rFonts w:ascii="楷体" w:eastAsia="楷体" w:hAnsi="楷体" w:cs="宋体" w:hint="eastAsia"/>
                <w:bCs/>
                <w:sz w:val="24"/>
                <w:szCs w:val="24"/>
              </w:rPr>
              <w:t>：5.3</w:t>
            </w:r>
          </w:p>
          <w:p w:rsidR="00260151" w:rsidRPr="008942F3" w:rsidRDefault="00D034F9" w:rsidP="005D22A5">
            <w:pPr>
              <w:spacing w:line="360" w:lineRule="auto"/>
              <w:rPr>
                <w:rFonts w:ascii="楷体" w:eastAsia="楷体" w:hAnsi="楷体" w:cs="Arial"/>
                <w:sz w:val="24"/>
                <w:szCs w:val="24"/>
              </w:rPr>
            </w:pPr>
            <w:r>
              <w:rPr>
                <w:rFonts w:ascii="楷体" w:eastAsia="楷体" w:hAnsi="楷体" w:cs="宋体" w:hint="eastAsia"/>
                <w:bCs/>
                <w:sz w:val="24"/>
                <w:szCs w:val="24"/>
              </w:rPr>
              <w:t xml:space="preserve"> </w:t>
            </w:r>
          </w:p>
        </w:tc>
        <w:tc>
          <w:tcPr>
            <w:tcW w:w="10004" w:type="dxa"/>
          </w:tcPr>
          <w:p w:rsidR="00260151" w:rsidRPr="008942F3" w:rsidRDefault="00260151" w:rsidP="00156AF7">
            <w:pPr>
              <w:spacing w:line="360" w:lineRule="auto"/>
              <w:ind w:firstLineChars="200" w:firstLine="480"/>
              <w:rPr>
                <w:rFonts w:ascii="楷体" w:eastAsia="楷体" w:hAnsi="楷体"/>
                <w:sz w:val="24"/>
                <w:szCs w:val="24"/>
              </w:rPr>
            </w:pPr>
            <w:r w:rsidRPr="008942F3">
              <w:rPr>
                <w:rFonts w:ascii="楷体" w:eastAsia="楷体" w:hAnsi="楷体" w:hint="eastAsia"/>
                <w:sz w:val="24"/>
                <w:szCs w:val="24"/>
              </w:rPr>
              <w:t>现场审核了解到，</w:t>
            </w:r>
            <w:r w:rsidR="00156AF7" w:rsidRPr="008942F3">
              <w:rPr>
                <w:rFonts w:ascii="楷体" w:eastAsia="楷体" w:hAnsi="楷体" w:hint="eastAsia"/>
                <w:sz w:val="24"/>
                <w:szCs w:val="24"/>
              </w:rPr>
              <w:t>办公室</w:t>
            </w:r>
            <w:r w:rsidRPr="008942F3">
              <w:rPr>
                <w:rFonts w:ascii="楷体" w:eastAsia="楷体" w:hAnsi="楷体" w:hint="eastAsia"/>
                <w:sz w:val="24"/>
                <w:szCs w:val="24"/>
              </w:rPr>
              <w:t>主要负责:体系建立实施与完善，人力资源配备，员工培训考核管理;劳动合同保险管理;环境因素和危险源进行识别和控制;信息交流与传递;法律法规及其他要求获取及适用性评价，体系运行检查、内审等。</w:t>
            </w:r>
          </w:p>
          <w:p w:rsidR="00260151" w:rsidRPr="008942F3" w:rsidRDefault="00260151" w:rsidP="001A77C1">
            <w:pPr>
              <w:spacing w:line="360" w:lineRule="auto"/>
              <w:ind w:firstLine="420"/>
              <w:rPr>
                <w:rFonts w:ascii="楷体" w:eastAsia="楷体" w:hAnsi="楷体"/>
                <w:sz w:val="24"/>
                <w:szCs w:val="24"/>
              </w:rPr>
            </w:pPr>
            <w:proofErr w:type="gramStart"/>
            <w:r w:rsidRPr="008942F3">
              <w:rPr>
                <w:rFonts w:ascii="楷体" w:eastAsia="楷体" w:hAnsi="楷体" w:hint="eastAsia"/>
                <w:sz w:val="24"/>
                <w:szCs w:val="24"/>
              </w:rPr>
              <w:t>经交流</w:t>
            </w:r>
            <w:proofErr w:type="gramEnd"/>
            <w:r w:rsidR="007C7BA5">
              <w:rPr>
                <w:rFonts w:ascii="楷体" w:eastAsia="楷体" w:hAnsi="楷体" w:hint="eastAsia"/>
                <w:sz w:val="24"/>
                <w:szCs w:val="24"/>
              </w:rPr>
              <w:t>陈勇</w:t>
            </w:r>
            <w:r w:rsidRPr="008942F3">
              <w:rPr>
                <w:rFonts w:ascii="楷体" w:eastAsia="楷体" w:hAnsi="楷体" w:hint="eastAsia"/>
                <w:sz w:val="24"/>
                <w:szCs w:val="24"/>
              </w:rPr>
              <w:t>对体系要求的职责基本理解，并能按照职责要求去做，本部门的职责权限得到了有效的落实，未发现因职责不清责任不明而造成体系运行失效的情况。</w:t>
            </w:r>
          </w:p>
        </w:tc>
        <w:tc>
          <w:tcPr>
            <w:tcW w:w="1585" w:type="dxa"/>
          </w:tcPr>
          <w:p w:rsidR="00260151"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t>Y</w:t>
            </w:r>
          </w:p>
        </w:tc>
      </w:tr>
      <w:tr w:rsidR="008942F3" w:rsidRPr="008942F3" w:rsidTr="004720B1">
        <w:trPr>
          <w:trHeight w:val="1255"/>
        </w:trPr>
        <w:tc>
          <w:tcPr>
            <w:tcW w:w="1809" w:type="dxa"/>
            <w:vAlign w:val="center"/>
          </w:tcPr>
          <w:p w:rsidR="00234FA5" w:rsidRPr="008942F3" w:rsidRDefault="00C52C62" w:rsidP="005D22A5">
            <w:pPr>
              <w:spacing w:line="360" w:lineRule="auto"/>
              <w:rPr>
                <w:rFonts w:ascii="楷体" w:eastAsia="楷体" w:hAnsi="楷体"/>
                <w:sz w:val="24"/>
                <w:szCs w:val="24"/>
              </w:rPr>
            </w:pPr>
            <w:r w:rsidRPr="008942F3">
              <w:rPr>
                <w:rFonts w:ascii="楷体" w:eastAsia="楷体" w:hAnsi="楷体"/>
                <w:sz w:val="24"/>
                <w:szCs w:val="24"/>
              </w:rPr>
              <w:t>目标</w:t>
            </w:r>
            <w:r w:rsidRPr="008942F3">
              <w:rPr>
                <w:rFonts w:ascii="楷体" w:eastAsia="楷体" w:hAnsi="楷体" w:hint="eastAsia"/>
                <w:sz w:val="24"/>
                <w:szCs w:val="24"/>
              </w:rPr>
              <w:t>、</w:t>
            </w:r>
            <w:r w:rsidRPr="008942F3">
              <w:rPr>
                <w:rFonts w:ascii="楷体" w:eastAsia="楷体" w:hAnsi="楷体"/>
                <w:sz w:val="24"/>
                <w:szCs w:val="24"/>
              </w:rPr>
              <w:t>管理方案</w:t>
            </w:r>
          </w:p>
        </w:tc>
        <w:tc>
          <w:tcPr>
            <w:tcW w:w="1311" w:type="dxa"/>
            <w:vAlign w:val="center"/>
          </w:tcPr>
          <w:p w:rsidR="00C52C62" w:rsidRPr="008942F3" w:rsidRDefault="00234FA5" w:rsidP="005D22A5">
            <w:pPr>
              <w:tabs>
                <w:tab w:val="left" w:pos="6597"/>
              </w:tabs>
              <w:spacing w:line="360" w:lineRule="auto"/>
              <w:rPr>
                <w:rFonts w:ascii="楷体" w:eastAsia="楷体" w:hAnsi="楷体" w:cs="楷体"/>
                <w:sz w:val="24"/>
                <w:szCs w:val="24"/>
              </w:rPr>
            </w:pPr>
            <w:r w:rsidRPr="008942F3">
              <w:rPr>
                <w:rFonts w:ascii="楷体" w:eastAsia="楷体" w:hAnsi="楷体" w:cs="楷体" w:hint="eastAsia"/>
                <w:sz w:val="24"/>
                <w:szCs w:val="24"/>
              </w:rPr>
              <w:t>E</w:t>
            </w:r>
            <w:r w:rsidR="00D034F9">
              <w:rPr>
                <w:rFonts w:ascii="楷体" w:eastAsia="楷体" w:hAnsi="楷体" w:cs="楷体" w:hint="eastAsia"/>
                <w:sz w:val="24"/>
                <w:szCs w:val="24"/>
              </w:rPr>
              <w:t>O</w:t>
            </w:r>
            <w:r w:rsidRPr="008942F3">
              <w:rPr>
                <w:rFonts w:ascii="楷体" w:eastAsia="楷体" w:hAnsi="楷体" w:cs="楷体" w:hint="eastAsia"/>
                <w:sz w:val="24"/>
                <w:szCs w:val="24"/>
              </w:rPr>
              <w:t>：6.2、</w:t>
            </w:r>
          </w:p>
          <w:p w:rsidR="00234FA5" w:rsidRPr="008942F3" w:rsidRDefault="00D034F9" w:rsidP="005D22A5">
            <w:pPr>
              <w:tabs>
                <w:tab w:val="left" w:pos="6597"/>
              </w:tabs>
              <w:spacing w:line="360" w:lineRule="auto"/>
              <w:rPr>
                <w:rFonts w:ascii="楷体" w:eastAsia="楷体" w:hAnsi="楷体" w:cs="楷体"/>
                <w:sz w:val="24"/>
                <w:szCs w:val="24"/>
              </w:rPr>
            </w:pPr>
            <w:r>
              <w:rPr>
                <w:rFonts w:ascii="楷体" w:eastAsia="楷体" w:hAnsi="楷体" w:cs="楷体" w:hint="eastAsia"/>
                <w:sz w:val="24"/>
                <w:szCs w:val="24"/>
              </w:rPr>
              <w:t xml:space="preserve"> </w:t>
            </w:r>
          </w:p>
        </w:tc>
        <w:tc>
          <w:tcPr>
            <w:tcW w:w="10004" w:type="dxa"/>
          </w:tcPr>
          <w:p w:rsidR="001E4022" w:rsidRDefault="00234FA5" w:rsidP="001E4022">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查到公司的环境和职业健康与安全目标：</w:t>
            </w:r>
          </w:p>
          <w:p w:rsidR="001E4022" w:rsidRPr="001E4022" w:rsidRDefault="001E4022" w:rsidP="001E4022">
            <w:pPr>
              <w:autoSpaceDE w:val="0"/>
              <w:autoSpaceDN w:val="0"/>
              <w:spacing w:line="360" w:lineRule="auto"/>
              <w:ind w:firstLineChars="200" w:firstLine="480"/>
              <w:rPr>
                <w:rFonts w:ascii="楷体" w:eastAsia="楷体" w:hAnsi="楷体" w:cs="楷体"/>
                <w:sz w:val="24"/>
                <w:szCs w:val="24"/>
              </w:rPr>
            </w:pPr>
            <w:r w:rsidRPr="001E4022">
              <w:rPr>
                <w:rFonts w:ascii="楷体" w:eastAsia="楷体" w:hAnsi="楷体" w:cs="楷体" w:hint="eastAsia"/>
                <w:sz w:val="24"/>
                <w:szCs w:val="24"/>
              </w:rPr>
              <w:t>文件受控率：100%</w:t>
            </w:r>
          </w:p>
          <w:p w:rsidR="001E4022" w:rsidRPr="001E4022" w:rsidRDefault="001E4022" w:rsidP="001E4022">
            <w:pPr>
              <w:autoSpaceDE w:val="0"/>
              <w:autoSpaceDN w:val="0"/>
              <w:spacing w:line="360" w:lineRule="auto"/>
              <w:ind w:firstLineChars="200" w:firstLine="480"/>
              <w:rPr>
                <w:rFonts w:ascii="楷体" w:eastAsia="楷体" w:hAnsi="楷体" w:cs="楷体"/>
                <w:sz w:val="24"/>
                <w:szCs w:val="24"/>
              </w:rPr>
            </w:pPr>
            <w:r w:rsidRPr="001E4022">
              <w:rPr>
                <w:rFonts w:ascii="楷体" w:eastAsia="楷体" w:hAnsi="楷体" w:cs="楷体" w:hint="eastAsia"/>
                <w:sz w:val="24"/>
                <w:szCs w:val="24"/>
              </w:rPr>
              <w:t>培训计划完成率：100%</w:t>
            </w:r>
          </w:p>
          <w:p w:rsidR="001E4022" w:rsidRPr="001E4022" w:rsidRDefault="001E4022" w:rsidP="001E4022">
            <w:pPr>
              <w:autoSpaceDE w:val="0"/>
              <w:autoSpaceDN w:val="0"/>
              <w:spacing w:line="360" w:lineRule="auto"/>
              <w:ind w:firstLineChars="200" w:firstLine="480"/>
              <w:rPr>
                <w:rFonts w:ascii="楷体" w:eastAsia="楷体" w:hAnsi="楷体" w:cs="楷体"/>
                <w:sz w:val="24"/>
                <w:szCs w:val="24"/>
              </w:rPr>
            </w:pPr>
            <w:r w:rsidRPr="001E4022">
              <w:rPr>
                <w:rFonts w:ascii="楷体" w:eastAsia="楷体" w:hAnsi="楷体" w:cs="楷体" w:hint="eastAsia"/>
                <w:sz w:val="24"/>
                <w:szCs w:val="24"/>
              </w:rPr>
              <w:t>火灾事故0</w:t>
            </w:r>
            <w:r>
              <w:rPr>
                <w:rFonts w:ascii="楷体" w:eastAsia="楷体" w:hAnsi="楷体" w:cs="楷体" w:hint="eastAsia"/>
                <w:sz w:val="24"/>
                <w:szCs w:val="24"/>
              </w:rPr>
              <w:t>；</w:t>
            </w:r>
          </w:p>
          <w:p w:rsidR="00234FA5" w:rsidRDefault="001E4022" w:rsidP="001E4022">
            <w:pPr>
              <w:autoSpaceDE w:val="0"/>
              <w:autoSpaceDN w:val="0"/>
              <w:spacing w:line="360" w:lineRule="auto"/>
              <w:ind w:firstLineChars="200" w:firstLine="480"/>
              <w:rPr>
                <w:rFonts w:ascii="楷体" w:eastAsia="楷体" w:hAnsi="楷体" w:cs="楷体"/>
                <w:sz w:val="24"/>
                <w:szCs w:val="24"/>
              </w:rPr>
            </w:pPr>
            <w:r w:rsidRPr="001E4022">
              <w:rPr>
                <w:rFonts w:ascii="楷体" w:eastAsia="楷体" w:hAnsi="楷体" w:cs="楷体" w:hint="eastAsia"/>
                <w:sz w:val="24"/>
                <w:szCs w:val="24"/>
              </w:rPr>
              <w:t>人身安全事故0</w:t>
            </w:r>
            <w:r w:rsidR="00234FA5" w:rsidRPr="008942F3">
              <w:rPr>
                <w:rFonts w:ascii="楷体" w:eastAsia="楷体" w:hAnsi="楷体" w:cs="楷体" w:hint="eastAsia"/>
                <w:sz w:val="24"/>
                <w:szCs w:val="24"/>
              </w:rPr>
              <w:t>。</w:t>
            </w:r>
          </w:p>
          <w:p w:rsidR="001E4022" w:rsidRPr="008942F3" w:rsidRDefault="00145D2A" w:rsidP="001E4022">
            <w:pPr>
              <w:autoSpaceDE w:val="0"/>
              <w:autoSpaceDN w:val="0"/>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2022.5.19</w:t>
            </w:r>
            <w:r w:rsidR="001E4022">
              <w:rPr>
                <w:rFonts w:ascii="楷体" w:eastAsia="楷体" w:hAnsi="楷体" w:cs="楷体" w:hint="eastAsia"/>
                <w:sz w:val="24"/>
                <w:szCs w:val="24"/>
              </w:rPr>
              <w:t>日考核2022年1-</w:t>
            </w:r>
            <w:r>
              <w:rPr>
                <w:rFonts w:ascii="楷体" w:eastAsia="楷体" w:hAnsi="楷体" w:cs="楷体" w:hint="eastAsia"/>
                <w:sz w:val="24"/>
                <w:szCs w:val="24"/>
              </w:rPr>
              <w:t>4</w:t>
            </w:r>
            <w:r w:rsidR="001E4022">
              <w:rPr>
                <w:rFonts w:ascii="楷体" w:eastAsia="楷体" w:hAnsi="楷体" w:cs="楷体" w:hint="eastAsia"/>
                <w:sz w:val="24"/>
                <w:szCs w:val="24"/>
              </w:rPr>
              <w:t>月份目标能完成，考核人</w:t>
            </w:r>
            <w:r w:rsidR="007C7BA5">
              <w:rPr>
                <w:rFonts w:ascii="楷体" w:eastAsia="楷体" w:hAnsi="楷体" w:cs="楷体" w:hint="eastAsia"/>
                <w:sz w:val="24"/>
                <w:szCs w:val="24"/>
              </w:rPr>
              <w:t>陈勇</w:t>
            </w:r>
            <w:r w:rsidR="001E4022">
              <w:rPr>
                <w:rFonts w:ascii="楷体" w:eastAsia="楷体" w:hAnsi="楷体" w:cs="楷体" w:hint="eastAsia"/>
                <w:sz w:val="24"/>
                <w:szCs w:val="24"/>
              </w:rPr>
              <w:t>。</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查到公司制定的20</w:t>
            </w:r>
            <w:r w:rsidR="00176B1F">
              <w:rPr>
                <w:rFonts w:ascii="楷体" w:eastAsia="楷体" w:hAnsi="楷体" w:cs="楷体" w:hint="eastAsia"/>
                <w:sz w:val="24"/>
                <w:szCs w:val="24"/>
              </w:rPr>
              <w:t>22</w:t>
            </w:r>
            <w:r w:rsidRPr="008942F3">
              <w:rPr>
                <w:rFonts w:ascii="楷体" w:eastAsia="楷体" w:hAnsi="楷体" w:cs="楷体" w:hint="eastAsia"/>
                <w:sz w:val="24"/>
                <w:szCs w:val="24"/>
              </w:rPr>
              <w:t>年度“管理方案”，</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lastRenderedPageBreak/>
              <w:t>抽查</w:t>
            </w:r>
            <w:r w:rsidR="007E63DE" w:rsidRPr="007E63DE">
              <w:rPr>
                <w:rFonts w:ascii="楷体" w:eastAsia="楷体" w:hAnsi="楷体" w:cs="楷体" w:hint="eastAsia"/>
                <w:sz w:val="24"/>
                <w:szCs w:val="24"/>
              </w:rPr>
              <w:t>杜绝人身伤亡事故</w:t>
            </w:r>
            <w:r w:rsidRPr="008942F3">
              <w:rPr>
                <w:rFonts w:ascii="楷体" w:eastAsia="楷体" w:hAnsi="楷体" w:cs="楷体" w:hint="eastAsia"/>
                <w:sz w:val="24"/>
                <w:szCs w:val="24"/>
              </w:rPr>
              <w:t>管理方案，</w:t>
            </w:r>
          </w:p>
          <w:p w:rsidR="00234FA5" w:rsidRPr="008942F3" w:rsidRDefault="00234FA5" w:rsidP="005D22A5">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管理目标：</w:t>
            </w:r>
            <w:r w:rsidR="007E63DE" w:rsidRPr="007E63DE">
              <w:rPr>
                <w:rFonts w:ascii="楷体" w:eastAsia="楷体" w:hAnsi="楷体" w:cs="楷体" w:hint="eastAsia"/>
                <w:sz w:val="24"/>
                <w:szCs w:val="24"/>
              </w:rPr>
              <w:t>杜绝人身伤亡事故</w:t>
            </w:r>
            <w:r w:rsidRPr="008942F3">
              <w:rPr>
                <w:rFonts w:ascii="楷体" w:eastAsia="楷体" w:hAnsi="楷体" w:cs="楷体" w:hint="eastAsia"/>
                <w:sz w:val="24"/>
                <w:szCs w:val="24"/>
              </w:rPr>
              <w:t>，</w:t>
            </w:r>
          </w:p>
          <w:p w:rsidR="003777AD" w:rsidRPr="008942F3" w:rsidRDefault="00234FA5" w:rsidP="003777AD">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管理组织及职责：规定了总经理及各部门负责人及工作人员的职责及控制方法，费用预算、完成时间</w:t>
            </w:r>
            <w:r w:rsidR="003777AD" w:rsidRPr="008942F3">
              <w:rPr>
                <w:rFonts w:ascii="楷体" w:eastAsia="楷体" w:hAnsi="楷体" w:cs="楷体" w:hint="eastAsia"/>
                <w:sz w:val="24"/>
                <w:szCs w:val="24"/>
              </w:rPr>
              <w:t>。</w:t>
            </w:r>
          </w:p>
          <w:p w:rsidR="00234FA5" w:rsidRPr="008942F3" w:rsidRDefault="003777AD" w:rsidP="007E63DE">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主要措施：</w:t>
            </w:r>
            <w:r w:rsidR="007E63DE" w:rsidRPr="007E63DE">
              <w:rPr>
                <w:rFonts w:ascii="楷体" w:eastAsia="楷体" w:hAnsi="楷体" w:cs="楷体" w:hint="eastAsia"/>
                <w:sz w:val="24"/>
                <w:szCs w:val="24"/>
              </w:rPr>
              <w:t>制定、执行严格的安全管理制度，竖立正确的安全观念意识，进行严密的过程监控。涉及活动:装卸过程。组织现场员工，竖立正确的安全意识，坚持开展安全生产例会，组织员工利用业余时间学习相关法律法规、安全常识。</w:t>
            </w:r>
          </w:p>
          <w:p w:rsidR="00234FA5" w:rsidRPr="008942F3" w:rsidRDefault="00234FA5" w:rsidP="00A74274">
            <w:pPr>
              <w:autoSpaceDE w:val="0"/>
              <w:autoSpaceDN w:val="0"/>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管理方案由责任部门组织实施，目前在实施中，部分已完成。</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C145A0">
        <w:trPr>
          <w:trHeight w:val="1255"/>
        </w:trPr>
        <w:tc>
          <w:tcPr>
            <w:tcW w:w="1809" w:type="dxa"/>
            <w:vAlign w:val="center"/>
          </w:tcPr>
          <w:p w:rsidR="00234FA5" w:rsidRPr="008942F3" w:rsidRDefault="00CC3579" w:rsidP="005D22A5">
            <w:pPr>
              <w:spacing w:line="360" w:lineRule="auto"/>
              <w:rPr>
                <w:rFonts w:ascii="楷体" w:eastAsia="楷体" w:hAnsi="楷体"/>
                <w:sz w:val="24"/>
                <w:szCs w:val="24"/>
              </w:rPr>
            </w:pPr>
            <w:r w:rsidRPr="008942F3">
              <w:rPr>
                <w:rFonts w:ascii="楷体" w:eastAsia="楷体" w:hAnsi="楷体" w:hint="eastAsia"/>
                <w:sz w:val="24"/>
                <w:szCs w:val="24"/>
              </w:rPr>
              <w:lastRenderedPageBreak/>
              <w:t>能力意识</w:t>
            </w:r>
          </w:p>
        </w:tc>
        <w:tc>
          <w:tcPr>
            <w:tcW w:w="1311" w:type="dxa"/>
          </w:tcPr>
          <w:p w:rsidR="00234FA5" w:rsidRPr="008942F3" w:rsidRDefault="00234FA5" w:rsidP="005D22A5">
            <w:pPr>
              <w:spacing w:line="360" w:lineRule="auto"/>
              <w:rPr>
                <w:rFonts w:ascii="楷体" w:eastAsia="楷体" w:hAnsi="楷体" w:cs="Arial"/>
                <w:bCs/>
                <w:sz w:val="24"/>
                <w:szCs w:val="24"/>
              </w:rPr>
            </w:pPr>
            <w:r w:rsidRPr="008942F3">
              <w:rPr>
                <w:rFonts w:ascii="楷体" w:eastAsia="楷体" w:hAnsi="楷体" w:cs="Arial" w:hint="eastAsia"/>
                <w:bCs/>
                <w:sz w:val="24"/>
                <w:szCs w:val="24"/>
              </w:rPr>
              <w:t>E</w:t>
            </w:r>
            <w:r w:rsidR="00D034F9">
              <w:rPr>
                <w:rFonts w:ascii="楷体" w:eastAsia="楷体" w:hAnsi="楷体" w:cs="Arial" w:hint="eastAsia"/>
                <w:bCs/>
                <w:sz w:val="24"/>
                <w:szCs w:val="24"/>
              </w:rPr>
              <w:t>O</w:t>
            </w:r>
            <w:r w:rsidRPr="008942F3">
              <w:rPr>
                <w:rFonts w:ascii="楷体" w:eastAsia="楷体" w:hAnsi="楷体" w:cs="Arial" w:hint="eastAsia"/>
                <w:bCs/>
                <w:sz w:val="24"/>
                <w:szCs w:val="24"/>
              </w:rPr>
              <w:t>：7.2</w:t>
            </w:r>
            <w:r w:rsidR="00CC3579" w:rsidRPr="008942F3">
              <w:rPr>
                <w:rFonts w:ascii="楷体" w:eastAsia="楷体" w:hAnsi="楷体" w:cs="Arial" w:hint="eastAsia"/>
                <w:bCs/>
                <w:sz w:val="24"/>
                <w:szCs w:val="24"/>
              </w:rPr>
              <w:t>、</w:t>
            </w:r>
            <w:r w:rsidRPr="008942F3">
              <w:rPr>
                <w:rFonts w:ascii="楷体" w:eastAsia="楷体" w:hAnsi="楷体" w:cs="Arial" w:hint="eastAsia"/>
                <w:bCs/>
                <w:sz w:val="24"/>
                <w:szCs w:val="24"/>
              </w:rPr>
              <w:t xml:space="preserve">     7.3</w:t>
            </w:r>
            <w:r w:rsidR="00CC3579" w:rsidRPr="008942F3">
              <w:rPr>
                <w:rFonts w:ascii="楷体" w:eastAsia="楷体" w:hAnsi="楷体" w:cs="Arial" w:hint="eastAsia"/>
                <w:bCs/>
                <w:sz w:val="24"/>
                <w:szCs w:val="24"/>
              </w:rPr>
              <w:t>、</w:t>
            </w:r>
          </w:p>
          <w:p w:rsidR="00234FA5" w:rsidRPr="008942F3" w:rsidRDefault="00D034F9" w:rsidP="005D22A5">
            <w:pPr>
              <w:spacing w:line="360" w:lineRule="auto"/>
              <w:rPr>
                <w:rFonts w:ascii="楷体" w:eastAsia="楷体" w:hAnsi="楷体" w:cs="宋体"/>
                <w:bCs/>
                <w:sz w:val="24"/>
                <w:szCs w:val="24"/>
              </w:rPr>
            </w:pPr>
            <w:r>
              <w:rPr>
                <w:rFonts w:ascii="楷体" w:eastAsia="楷体" w:hAnsi="楷体" w:cs="Arial" w:hint="eastAsia"/>
                <w:bCs/>
                <w:sz w:val="24"/>
                <w:szCs w:val="24"/>
              </w:rPr>
              <w:t xml:space="preserve"> </w:t>
            </w: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bCs/>
                <w:sz w:val="24"/>
                <w:szCs w:val="24"/>
              </w:rPr>
            </w:pPr>
          </w:p>
          <w:p w:rsidR="00234FA5" w:rsidRPr="008942F3" w:rsidRDefault="00234FA5" w:rsidP="005D22A5">
            <w:pPr>
              <w:spacing w:line="360" w:lineRule="auto"/>
              <w:rPr>
                <w:rFonts w:ascii="楷体" w:eastAsia="楷体" w:hAnsi="楷体" w:cs="宋体"/>
                <w:sz w:val="24"/>
                <w:szCs w:val="24"/>
              </w:rPr>
            </w:pPr>
          </w:p>
        </w:tc>
        <w:tc>
          <w:tcPr>
            <w:tcW w:w="10004" w:type="dxa"/>
          </w:tcPr>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lastRenderedPageBreak/>
              <w:t>现场提供了《</w:t>
            </w:r>
            <w:r w:rsidR="00962927">
              <w:rPr>
                <w:rFonts w:ascii="楷体" w:eastAsia="楷体" w:hAnsi="楷体" w:cs="宋体" w:hint="eastAsia"/>
                <w:sz w:val="24"/>
                <w:szCs w:val="24"/>
              </w:rPr>
              <w:t>HT</w:t>
            </w:r>
            <w:r w:rsidR="000A5DA2" w:rsidRPr="000A5DA2">
              <w:rPr>
                <w:rFonts w:ascii="楷体" w:eastAsia="楷体" w:hAnsi="楷体" w:cs="宋体" w:hint="eastAsia"/>
                <w:sz w:val="24"/>
                <w:szCs w:val="24"/>
              </w:rPr>
              <w:t>-CX/B9-2022</w:t>
            </w:r>
            <w:r w:rsidR="000A5DA2" w:rsidRPr="000A5DA2">
              <w:rPr>
                <w:rFonts w:ascii="楷体" w:eastAsia="楷体" w:hAnsi="楷体" w:cs="宋体" w:hint="eastAsia"/>
                <w:sz w:val="24"/>
                <w:szCs w:val="24"/>
              </w:rPr>
              <w:tab/>
              <w:t>人力资源控制程序</w:t>
            </w:r>
            <w:r w:rsidRPr="008942F3">
              <w:rPr>
                <w:rFonts w:ascii="楷体" w:eastAsia="楷体" w:hAnsi="楷体" w:cs="宋体" w:hint="eastAsia"/>
                <w:sz w:val="24"/>
                <w:szCs w:val="24"/>
              </w:rPr>
              <w:t>》、《岗位任职要求》，其中规定了人力资源管理的规定要求。从学历、培训、技能、经历、意识等规定了各部门负责人、业务人员、操作工、质检员等工种岗位的任职条件。</w:t>
            </w:r>
          </w:p>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在审核中关注到组织岗位任职资格要求对岗位环境、职业健康安全方面的要求未明确，已沟通改进。</w:t>
            </w:r>
          </w:p>
          <w:p w:rsidR="00234FA5" w:rsidRPr="008942F3" w:rsidRDefault="00234FA5" w:rsidP="005D22A5">
            <w:pPr>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查见《员工能力确认表》，从培训、技能、经历等方面予以了确认</w:t>
            </w:r>
            <w:r w:rsidR="00D93BCF" w:rsidRPr="008942F3">
              <w:rPr>
                <w:rFonts w:ascii="楷体" w:eastAsia="楷体" w:hAnsi="楷体" w:cs="宋体" w:hint="eastAsia"/>
                <w:sz w:val="24"/>
                <w:szCs w:val="24"/>
              </w:rPr>
              <w:t>，能满足岗位要求</w:t>
            </w:r>
            <w:r w:rsidRPr="008942F3">
              <w:rPr>
                <w:rFonts w:ascii="楷体" w:eastAsia="楷体" w:hAnsi="楷体" w:cs="宋体" w:hint="eastAsia"/>
                <w:sz w:val="24"/>
                <w:szCs w:val="24"/>
              </w:rPr>
              <w:t>。</w:t>
            </w:r>
          </w:p>
          <w:p w:rsidR="00234FA5" w:rsidRPr="008942F3" w:rsidRDefault="00234FA5" w:rsidP="00176B1F">
            <w:pPr>
              <w:autoSpaceDE w:val="0"/>
              <w:autoSpaceDN w:val="0"/>
              <w:spacing w:line="360" w:lineRule="auto"/>
              <w:ind w:firstLineChars="200" w:firstLine="480"/>
              <w:rPr>
                <w:rFonts w:ascii="楷体" w:eastAsia="楷体" w:hAnsi="楷体" w:cs="宋体"/>
                <w:sz w:val="24"/>
                <w:szCs w:val="24"/>
              </w:rPr>
            </w:pPr>
            <w:proofErr w:type="gramStart"/>
            <w:r w:rsidRPr="008942F3">
              <w:rPr>
                <w:rFonts w:ascii="楷体" w:eastAsia="楷体" w:hAnsi="楷体" w:cs="宋体" w:hint="eastAsia"/>
                <w:sz w:val="24"/>
                <w:szCs w:val="24"/>
              </w:rPr>
              <w:t>查现场</w:t>
            </w:r>
            <w:proofErr w:type="gramEnd"/>
            <w:r w:rsidRPr="008942F3">
              <w:rPr>
                <w:rFonts w:ascii="楷体" w:eastAsia="楷体" w:hAnsi="楷体" w:cs="宋体" w:hint="eastAsia"/>
                <w:sz w:val="24"/>
                <w:szCs w:val="24"/>
              </w:rPr>
              <w:t>提供的《20</w:t>
            </w:r>
            <w:r w:rsidR="00176B1F">
              <w:rPr>
                <w:rFonts w:ascii="楷体" w:eastAsia="楷体" w:hAnsi="楷体" w:cs="宋体" w:hint="eastAsia"/>
                <w:sz w:val="24"/>
                <w:szCs w:val="24"/>
              </w:rPr>
              <w:t>22</w:t>
            </w:r>
            <w:r w:rsidRPr="008942F3">
              <w:rPr>
                <w:rFonts w:ascii="楷体" w:eastAsia="楷体" w:hAnsi="楷体" w:cs="宋体" w:hint="eastAsia"/>
                <w:sz w:val="24"/>
                <w:szCs w:val="24"/>
              </w:rPr>
              <w:t>年度培训计划》，从培训项目、方式、培训对象、时间、责任部门、考核方式等方面予以策划，内容包含</w:t>
            </w:r>
            <w:r w:rsidR="006E1465" w:rsidRPr="006E1465">
              <w:rPr>
                <w:rFonts w:ascii="楷体" w:eastAsia="楷体" w:hAnsi="楷体" w:cs="宋体" w:hint="eastAsia"/>
                <w:sz w:val="24"/>
                <w:szCs w:val="24"/>
              </w:rPr>
              <w:t>ISO9001、ISO14000、ISO45001标准，质量环境安全方针、质量环境安全目标，岗位操作要求，手册、内审，需确认过程和重要环境因素</w:t>
            </w:r>
            <w:r w:rsidRPr="008942F3">
              <w:rPr>
                <w:rFonts w:ascii="楷体" w:eastAsia="楷体" w:hAnsi="楷体" w:cs="宋体" w:hint="eastAsia"/>
                <w:sz w:val="24"/>
                <w:szCs w:val="24"/>
              </w:rPr>
              <w:t>等内容。</w:t>
            </w:r>
          </w:p>
          <w:p w:rsidR="00234FA5" w:rsidRPr="00241FF5" w:rsidRDefault="00234FA5" w:rsidP="005D22A5">
            <w:pPr>
              <w:tabs>
                <w:tab w:val="left" w:pos="6597"/>
              </w:tabs>
              <w:spacing w:line="360" w:lineRule="auto"/>
              <w:ind w:firstLine="408"/>
              <w:rPr>
                <w:rFonts w:ascii="楷体" w:eastAsia="楷体" w:hAnsi="楷体" w:cs="宋体"/>
                <w:sz w:val="24"/>
                <w:szCs w:val="24"/>
              </w:rPr>
            </w:pPr>
            <w:r w:rsidRPr="00241FF5">
              <w:rPr>
                <w:rFonts w:ascii="楷体" w:eastAsia="楷体" w:hAnsi="楷体" w:cs="宋体" w:hint="eastAsia"/>
                <w:sz w:val="24"/>
                <w:szCs w:val="24"/>
              </w:rPr>
              <w:t>抽1）</w:t>
            </w:r>
            <w:r w:rsidR="002F75BB" w:rsidRPr="005F51FF">
              <w:rPr>
                <w:rFonts w:ascii="楷体" w:eastAsia="楷体" w:hAnsi="楷体" w:cs="宋体" w:hint="eastAsia"/>
                <w:sz w:val="24"/>
                <w:szCs w:val="24"/>
              </w:rPr>
              <w:t>202</w:t>
            </w:r>
            <w:r w:rsidR="002F75BB">
              <w:rPr>
                <w:rFonts w:ascii="楷体" w:eastAsia="楷体" w:hAnsi="楷体" w:cs="宋体" w:hint="eastAsia"/>
                <w:sz w:val="24"/>
                <w:szCs w:val="24"/>
              </w:rPr>
              <w:t>2</w:t>
            </w:r>
            <w:r w:rsidR="002F75BB" w:rsidRPr="005F51FF">
              <w:rPr>
                <w:rFonts w:ascii="楷体" w:eastAsia="楷体" w:hAnsi="楷体" w:cs="宋体" w:hint="eastAsia"/>
                <w:sz w:val="24"/>
                <w:szCs w:val="24"/>
              </w:rPr>
              <w:t>.</w:t>
            </w:r>
            <w:r w:rsidR="002F75BB">
              <w:rPr>
                <w:rFonts w:ascii="楷体" w:eastAsia="楷体" w:hAnsi="楷体" w:cs="宋体" w:hint="eastAsia"/>
                <w:sz w:val="24"/>
                <w:szCs w:val="24"/>
              </w:rPr>
              <w:t>3</w:t>
            </w:r>
            <w:r w:rsidR="002F75BB" w:rsidRPr="005F51FF">
              <w:rPr>
                <w:rFonts w:ascii="楷体" w:eastAsia="楷体" w:hAnsi="楷体" w:cs="宋体" w:hint="eastAsia"/>
                <w:sz w:val="24"/>
                <w:szCs w:val="24"/>
              </w:rPr>
              <w:t>.22日：全体管理人员</w:t>
            </w:r>
            <w:r w:rsidR="002F75BB">
              <w:rPr>
                <w:rFonts w:ascii="楷体" w:eastAsia="楷体" w:hAnsi="楷体" w:cs="宋体" w:hint="eastAsia"/>
                <w:sz w:val="24"/>
                <w:szCs w:val="24"/>
              </w:rPr>
              <w:t>，</w:t>
            </w:r>
            <w:r w:rsidR="002F75BB" w:rsidRPr="001344EC">
              <w:rPr>
                <w:rFonts w:ascii="楷体" w:eastAsia="楷体" w:hAnsi="楷体" w:cs="宋体" w:hint="eastAsia"/>
                <w:sz w:val="24"/>
                <w:szCs w:val="24"/>
              </w:rPr>
              <w:t>培训内容摘要：公司的质量环境安全方针、质量环境</w:t>
            </w:r>
            <w:r w:rsidR="002F75BB" w:rsidRPr="001344EC">
              <w:rPr>
                <w:rFonts w:ascii="楷体" w:eastAsia="楷体" w:hAnsi="楷体" w:cs="宋体" w:hint="eastAsia"/>
                <w:sz w:val="24"/>
                <w:szCs w:val="24"/>
              </w:rPr>
              <w:lastRenderedPageBreak/>
              <w:t>安全目标、各部门的分解目标。《质量环境安全手册》、《程序文件》、《作业文件》主要内容的讲解。结合公司的现状，讲解质量环境安全管理体系运行应注意的问题及相关记录的填写。公司的重要环境因素和危险源，及其控制要求。相关的法律法规</w:t>
            </w:r>
            <w:r w:rsidR="002F75BB" w:rsidRPr="005F51FF">
              <w:rPr>
                <w:rFonts w:ascii="楷体" w:eastAsia="楷体" w:hAnsi="楷体" w:cs="宋体" w:hint="eastAsia"/>
                <w:sz w:val="24"/>
                <w:szCs w:val="24"/>
              </w:rPr>
              <w:t>，通过提问考核，考核结果：合格，培训合格有效</w:t>
            </w:r>
            <w:r w:rsidR="00916C48">
              <w:rPr>
                <w:rFonts w:ascii="楷体" w:eastAsia="楷体" w:hAnsi="楷体" w:cs="宋体" w:hint="eastAsia"/>
                <w:sz w:val="24"/>
                <w:szCs w:val="24"/>
              </w:rPr>
              <w:t>，培训老师</w:t>
            </w:r>
            <w:r w:rsidR="00916C48" w:rsidRPr="00916C48">
              <w:rPr>
                <w:rFonts w:ascii="楷体" w:eastAsia="楷体" w:hAnsi="楷体" w:cs="宋体" w:hint="eastAsia"/>
                <w:sz w:val="24"/>
                <w:szCs w:val="24"/>
              </w:rPr>
              <w:t>高绍春</w:t>
            </w:r>
            <w:r w:rsidRPr="00241FF5">
              <w:rPr>
                <w:rFonts w:ascii="楷体" w:eastAsia="楷体" w:hAnsi="楷体" w:cs="宋体" w:hint="eastAsia"/>
                <w:sz w:val="24"/>
                <w:szCs w:val="24"/>
              </w:rPr>
              <w:t>。</w:t>
            </w:r>
          </w:p>
          <w:p w:rsidR="00234FA5" w:rsidRPr="00241FF5" w:rsidRDefault="00234FA5" w:rsidP="002F75BB">
            <w:pPr>
              <w:tabs>
                <w:tab w:val="left" w:pos="6597"/>
              </w:tabs>
              <w:spacing w:line="360" w:lineRule="auto"/>
              <w:ind w:firstLine="408"/>
              <w:rPr>
                <w:rFonts w:ascii="楷体" w:eastAsia="楷体" w:hAnsi="楷体" w:cs="宋体"/>
                <w:sz w:val="24"/>
                <w:szCs w:val="24"/>
              </w:rPr>
            </w:pPr>
            <w:r w:rsidRPr="00241FF5">
              <w:rPr>
                <w:rFonts w:ascii="楷体" w:eastAsia="楷体" w:hAnsi="楷体" w:cs="宋体" w:hint="eastAsia"/>
                <w:sz w:val="24"/>
                <w:szCs w:val="24"/>
              </w:rPr>
              <w:t>再查2）20</w:t>
            </w:r>
            <w:r w:rsidR="00241FF5" w:rsidRPr="00241FF5">
              <w:rPr>
                <w:rFonts w:ascii="楷体" w:eastAsia="楷体" w:hAnsi="楷体" w:cs="宋体" w:hint="eastAsia"/>
                <w:sz w:val="24"/>
                <w:szCs w:val="24"/>
              </w:rPr>
              <w:t>22</w:t>
            </w:r>
            <w:r w:rsidRPr="00241FF5">
              <w:rPr>
                <w:rFonts w:ascii="楷体" w:eastAsia="楷体" w:hAnsi="楷体" w:cs="宋体" w:hint="eastAsia"/>
                <w:sz w:val="24"/>
                <w:szCs w:val="24"/>
              </w:rPr>
              <w:t>年</w:t>
            </w:r>
            <w:r w:rsidR="002F75BB">
              <w:rPr>
                <w:rFonts w:ascii="楷体" w:eastAsia="楷体" w:hAnsi="楷体" w:cs="宋体" w:hint="eastAsia"/>
                <w:sz w:val="24"/>
                <w:szCs w:val="24"/>
              </w:rPr>
              <w:t>1</w:t>
            </w:r>
            <w:r w:rsidRPr="00241FF5">
              <w:rPr>
                <w:rFonts w:ascii="楷体" w:eastAsia="楷体" w:hAnsi="楷体" w:cs="宋体" w:hint="eastAsia"/>
                <w:sz w:val="24"/>
                <w:szCs w:val="24"/>
              </w:rPr>
              <w:t>月</w:t>
            </w:r>
            <w:r w:rsidR="002F75BB">
              <w:rPr>
                <w:rFonts w:ascii="楷体" w:eastAsia="楷体" w:hAnsi="楷体" w:cs="宋体" w:hint="eastAsia"/>
                <w:sz w:val="24"/>
                <w:szCs w:val="24"/>
              </w:rPr>
              <w:t>1</w:t>
            </w:r>
            <w:r w:rsidR="00241FF5" w:rsidRPr="00241FF5">
              <w:rPr>
                <w:rFonts w:ascii="楷体" w:eastAsia="楷体" w:hAnsi="楷体" w:cs="宋体" w:hint="eastAsia"/>
                <w:sz w:val="24"/>
                <w:szCs w:val="24"/>
              </w:rPr>
              <w:t>3</w:t>
            </w:r>
            <w:r w:rsidRPr="00241FF5">
              <w:rPr>
                <w:rFonts w:ascii="楷体" w:eastAsia="楷体" w:hAnsi="楷体" w:cs="宋体" w:hint="eastAsia"/>
                <w:sz w:val="24"/>
                <w:szCs w:val="24"/>
              </w:rPr>
              <w:t>日《培训记录》，培训内容：</w:t>
            </w:r>
            <w:r w:rsidR="002F75BB" w:rsidRPr="002F75BB">
              <w:rPr>
                <w:rFonts w:ascii="楷体" w:eastAsia="楷体" w:hAnsi="楷体" w:cs="宋体" w:hint="eastAsia"/>
                <w:sz w:val="24"/>
                <w:szCs w:val="24"/>
              </w:rPr>
              <w:t>各部门生产、办公活动中涉及的危险废弃物的识别。固废的管理要求</w:t>
            </w:r>
            <w:r w:rsidR="002F75BB">
              <w:rPr>
                <w:rFonts w:ascii="楷体" w:eastAsia="楷体" w:hAnsi="楷体" w:cs="宋体" w:hint="eastAsia"/>
                <w:sz w:val="24"/>
                <w:szCs w:val="24"/>
              </w:rPr>
              <w:t>，</w:t>
            </w:r>
            <w:r w:rsidR="002F75BB" w:rsidRPr="002F75BB">
              <w:rPr>
                <w:rFonts w:ascii="楷体" w:eastAsia="楷体" w:hAnsi="楷体" w:cs="宋体" w:hint="eastAsia"/>
                <w:sz w:val="24"/>
                <w:szCs w:val="24"/>
              </w:rPr>
              <w:t>固</w:t>
            </w:r>
            <w:proofErr w:type="gramStart"/>
            <w:r w:rsidR="002F75BB" w:rsidRPr="002F75BB">
              <w:rPr>
                <w:rFonts w:ascii="楷体" w:eastAsia="楷体" w:hAnsi="楷体" w:cs="宋体" w:hint="eastAsia"/>
                <w:sz w:val="24"/>
                <w:szCs w:val="24"/>
              </w:rPr>
              <w:t>废管理</w:t>
            </w:r>
            <w:proofErr w:type="gramEnd"/>
            <w:r w:rsidR="002F75BB" w:rsidRPr="002F75BB">
              <w:rPr>
                <w:rFonts w:ascii="楷体" w:eastAsia="楷体" w:hAnsi="楷体" w:cs="宋体" w:hint="eastAsia"/>
                <w:sz w:val="24"/>
                <w:szCs w:val="24"/>
              </w:rPr>
              <w:t>及处置的记录要求</w:t>
            </w:r>
            <w:r w:rsidR="00DB7048" w:rsidRPr="00241FF5">
              <w:rPr>
                <w:rFonts w:ascii="楷体" w:eastAsia="楷体" w:hAnsi="楷体" w:cs="宋体" w:hint="eastAsia"/>
                <w:sz w:val="24"/>
                <w:szCs w:val="24"/>
              </w:rPr>
              <w:t>等培训；</w:t>
            </w:r>
            <w:r w:rsidR="002665DA" w:rsidRPr="00241FF5">
              <w:rPr>
                <w:rFonts w:ascii="楷体" w:eastAsia="楷体" w:hAnsi="楷体" w:cs="宋体" w:hint="eastAsia"/>
                <w:sz w:val="24"/>
                <w:szCs w:val="24"/>
              </w:rPr>
              <w:t>2022年</w:t>
            </w:r>
            <w:r w:rsidR="002665DA">
              <w:rPr>
                <w:rFonts w:ascii="楷体" w:eastAsia="楷体" w:hAnsi="楷体" w:cs="宋体" w:hint="eastAsia"/>
                <w:sz w:val="24"/>
                <w:szCs w:val="24"/>
              </w:rPr>
              <w:t>1</w:t>
            </w:r>
            <w:r w:rsidR="002665DA" w:rsidRPr="00241FF5">
              <w:rPr>
                <w:rFonts w:ascii="楷体" w:eastAsia="楷体" w:hAnsi="楷体" w:cs="宋体" w:hint="eastAsia"/>
                <w:sz w:val="24"/>
                <w:szCs w:val="24"/>
              </w:rPr>
              <w:t>月</w:t>
            </w:r>
            <w:r w:rsidR="002F75BB">
              <w:rPr>
                <w:rFonts w:ascii="楷体" w:eastAsia="楷体" w:hAnsi="楷体" w:cs="宋体" w:hint="eastAsia"/>
                <w:sz w:val="24"/>
                <w:szCs w:val="24"/>
              </w:rPr>
              <w:t>21</w:t>
            </w:r>
            <w:r w:rsidR="002665DA" w:rsidRPr="00241FF5">
              <w:rPr>
                <w:rFonts w:ascii="楷体" w:eastAsia="楷体" w:hAnsi="楷体" w:cs="宋体" w:hint="eastAsia"/>
                <w:sz w:val="24"/>
                <w:szCs w:val="24"/>
              </w:rPr>
              <w:t>日《培训记录》，培训内容：</w:t>
            </w:r>
            <w:r w:rsidR="002F75BB" w:rsidRPr="002F75BB">
              <w:rPr>
                <w:rFonts w:ascii="楷体" w:eastAsia="楷体" w:hAnsi="楷体" w:cs="宋体" w:hint="eastAsia"/>
                <w:sz w:val="24"/>
                <w:szCs w:val="24"/>
              </w:rPr>
              <w:t>应急预案的分工、预案演练程序</w:t>
            </w:r>
            <w:r w:rsidR="002F75BB">
              <w:rPr>
                <w:rFonts w:ascii="楷体" w:eastAsia="楷体" w:hAnsi="楷体" w:cs="宋体" w:hint="eastAsia"/>
                <w:sz w:val="24"/>
                <w:szCs w:val="24"/>
              </w:rPr>
              <w:t>，</w:t>
            </w:r>
            <w:r w:rsidR="002F75BB" w:rsidRPr="002F75BB">
              <w:rPr>
                <w:rFonts w:ascii="楷体" w:eastAsia="楷体" w:hAnsi="楷体" w:cs="宋体" w:hint="eastAsia"/>
                <w:sz w:val="24"/>
                <w:szCs w:val="24"/>
              </w:rPr>
              <w:t>学习《应急准备和响应控制程序》</w:t>
            </w:r>
            <w:r w:rsidR="002F75BB">
              <w:rPr>
                <w:rFonts w:ascii="楷体" w:eastAsia="楷体" w:hAnsi="楷体" w:cs="宋体" w:hint="eastAsia"/>
                <w:sz w:val="24"/>
                <w:szCs w:val="24"/>
              </w:rPr>
              <w:t>，</w:t>
            </w:r>
            <w:r w:rsidR="002F75BB" w:rsidRPr="002F75BB">
              <w:rPr>
                <w:rFonts w:ascii="楷体" w:eastAsia="楷体" w:hAnsi="楷体" w:cs="宋体" w:hint="eastAsia"/>
                <w:sz w:val="24"/>
                <w:szCs w:val="24"/>
              </w:rPr>
              <w:t xml:space="preserve"> 学习《应急准备和响应预案》</w:t>
            </w:r>
            <w:r w:rsidRPr="00241FF5">
              <w:rPr>
                <w:rFonts w:ascii="楷体" w:eastAsia="楷体" w:hAnsi="楷体" w:cs="宋体" w:hint="eastAsia"/>
                <w:sz w:val="24"/>
                <w:szCs w:val="24"/>
              </w:rPr>
              <w:t>等</w:t>
            </w:r>
            <w:r w:rsidR="002F75BB">
              <w:rPr>
                <w:rFonts w:ascii="楷体" w:eastAsia="楷体" w:hAnsi="楷体" w:cs="宋体" w:hint="eastAsia"/>
                <w:sz w:val="24"/>
                <w:szCs w:val="24"/>
              </w:rPr>
              <w:t>2</w:t>
            </w:r>
            <w:r w:rsidRPr="00241FF5">
              <w:rPr>
                <w:rFonts w:ascii="楷体" w:eastAsia="楷体" w:hAnsi="楷体" w:cs="宋体" w:hint="eastAsia"/>
                <w:sz w:val="24"/>
                <w:szCs w:val="24"/>
              </w:rPr>
              <w:t>份《培训记录》包括的内容同上</w:t>
            </w:r>
            <w:r w:rsidR="00DA15B3" w:rsidRPr="00241FF5">
              <w:rPr>
                <w:rFonts w:ascii="楷体" w:eastAsia="楷体" w:hAnsi="楷体" w:cs="宋体" w:hint="eastAsia"/>
                <w:sz w:val="24"/>
                <w:szCs w:val="24"/>
              </w:rPr>
              <w:t>，培训有效</w:t>
            </w:r>
            <w:r w:rsidR="00862133">
              <w:rPr>
                <w:rFonts w:ascii="楷体" w:eastAsia="楷体" w:hAnsi="楷体" w:cs="宋体" w:hint="eastAsia"/>
                <w:sz w:val="24"/>
                <w:szCs w:val="24"/>
              </w:rPr>
              <w:t>，培训老师</w:t>
            </w:r>
            <w:r w:rsidR="00862133" w:rsidRPr="00916C48">
              <w:rPr>
                <w:rFonts w:ascii="楷体" w:eastAsia="楷体" w:hAnsi="楷体" w:cs="宋体" w:hint="eastAsia"/>
                <w:sz w:val="24"/>
                <w:szCs w:val="24"/>
              </w:rPr>
              <w:t>高绍春</w:t>
            </w:r>
            <w:r w:rsidRPr="00241FF5">
              <w:rPr>
                <w:rFonts w:ascii="楷体" w:eastAsia="楷体" w:hAnsi="楷体" w:cs="宋体" w:hint="eastAsia"/>
                <w:sz w:val="24"/>
                <w:szCs w:val="24"/>
              </w:rPr>
              <w:t>。</w:t>
            </w:r>
          </w:p>
          <w:p w:rsidR="00F90A0C" w:rsidRDefault="00204585" w:rsidP="00F90A0C">
            <w:pPr>
              <w:tabs>
                <w:tab w:val="left" w:pos="1410"/>
              </w:tabs>
              <w:autoSpaceDE w:val="0"/>
              <w:autoSpaceDN w:val="0"/>
              <w:spacing w:line="360" w:lineRule="auto"/>
              <w:ind w:firstLineChars="200" w:firstLine="480"/>
              <w:rPr>
                <w:rFonts w:ascii="楷体" w:eastAsia="楷体" w:hAnsi="楷体" w:cs="宋体"/>
                <w:sz w:val="24"/>
                <w:szCs w:val="24"/>
              </w:rPr>
            </w:pPr>
            <w:r w:rsidRPr="00204585">
              <w:rPr>
                <w:rFonts w:ascii="楷体" w:eastAsia="楷体" w:hAnsi="楷体" w:cs="宋体" w:hint="eastAsia"/>
                <w:sz w:val="24"/>
                <w:szCs w:val="24"/>
              </w:rPr>
              <w:t>特殊工种：电工胡</w:t>
            </w:r>
            <w:r w:rsidR="00F90A0C">
              <w:rPr>
                <w:rFonts w:ascii="楷体" w:eastAsia="楷体" w:hAnsi="楷体" w:cs="宋体" w:hint="eastAsia"/>
                <w:sz w:val="24"/>
                <w:szCs w:val="24"/>
              </w:rPr>
              <w:t>明生、杨文涛、张玉蛟、崔文波</w:t>
            </w:r>
            <w:r w:rsidRPr="00204585">
              <w:rPr>
                <w:rFonts w:ascii="楷体" w:eastAsia="楷体" w:hAnsi="楷体" w:cs="宋体" w:hint="eastAsia"/>
                <w:sz w:val="24"/>
                <w:szCs w:val="24"/>
              </w:rPr>
              <w:t>均有电工上岗合格证</w:t>
            </w:r>
            <w:r>
              <w:rPr>
                <w:rFonts w:ascii="楷体" w:eastAsia="楷体" w:hAnsi="楷体" w:cs="宋体" w:hint="eastAsia"/>
                <w:sz w:val="24"/>
                <w:szCs w:val="24"/>
              </w:rPr>
              <w:t>，</w:t>
            </w:r>
            <w:r w:rsidR="00F90A0C">
              <w:rPr>
                <w:rFonts w:ascii="楷体" w:eastAsia="楷体" w:hAnsi="楷体" w:cs="宋体" w:hint="eastAsia"/>
                <w:sz w:val="24"/>
                <w:szCs w:val="24"/>
              </w:rPr>
              <w:t>有效期为2025.8.31日。见附件</w:t>
            </w:r>
            <w:r w:rsidR="00F90A0C" w:rsidRPr="00241FF5">
              <w:rPr>
                <w:rFonts w:ascii="楷体" w:eastAsia="楷体" w:hAnsi="楷体" w:cs="宋体" w:hint="eastAsia"/>
                <w:sz w:val="24"/>
                <w:szCs w:val="24"/>
              </w:rPr>
              <w:t>。</w:t>
            </w:r>
          </w:p>
          <w:p w:rsidR="00F90A0C" w:rsidRDefault="00705317" w:rsidP="00F90A0C">
            <w:pPr>
              <w:spacing w:line="360" w:lineRule="auto"/>
              <w:ind w:firstLineChars="200" w:firstLine="480"/>
              <w:rPr>
                <w:rFonts w:ascii="楷体" w:eastAsia="楷体" w:hAnsi="楷体" w:cs="宋体"/>
                <w:sz w:val="24"/>
                <w:szCs w:val="24"/>
              </w:rPr>
            </w:pPr>
            <w:r w:rsidRPr="00F90A0C">
              <w:rPr>
                <w:rFonts w:ascii="楷体" w:eastAsia="楷体" w:hAnsi="楷体" w:cs="宋体"/>
                <w:noProof/>
                <w:sz w:val="24"/>
                <w:szCs w:val="24"/>
              </w:rPr>
              <w:drawing>
                <wp:anchor distT="0" distB="0" distL="114300" distR="114300" simplePos="0" relativeHeight="251672576" behindDoc="0" locked="0" layoutInCell="1" allowOverlap="1" wp14:anchorId="05AFECAA" wp14:editId="4916DD52">
                  <wp:simplePos x="0" y="0"/>
                  <wp:positionH relativeFrom="column">
                    <wp:posOffset>2209800</wp:posOffset>
                  </wp:positionH>
                  <wp:positionV relativeFrom="paragraph">
                    <wp:posOffset>277495</wp:posOffset>
                  </wp:positionV>
                  <wp:extent cx="1583690" cy="2095500"/>
                  <wp:effectExtent l="0" t="0" r="0" b="0"/>
                  <wp:wrapNone/>
                  <wp:docPr id="9" name="图片 9" descr="C:\Users\DELL\AppData\Local\Microsoft\Windows\INetCache\Content.Word\扫描全能王 2021-06-06 09.5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Microsoft\Windows\INetCache\Content.Word\扫描全能王 2021-06-06 09.53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369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A0C">
              <w:rPr>
                <w:rFonts w:ascii="楷体" w:eastAsia="楷体" w:hAnsi="楷体" w:cs="宋体" w:hint="eastAsia"/>
                <w:sz w:val="24"/>
                <w:szCs w:val="24"/>
              </w:rPr>
              <w:t>叉车</w:t>
            </w:r>
            <w:r>
              <w:rPr>
                <w:rFonts w:ascii="楷体" w:eastAsia="楷体" w:hAnsi="楷体" w:cs="宋体" w:hint="eastAsia"/>
                <w:sz w:val="24"/>
                <w:szCs w:val="24"/>
              </w:rPr>
              <w:t>工，</w:t>
            </w:r>
            <w:r w:rsidR="00F90A0C">
              <w:rPr>
                <w:rFonts w:ascii="楷体" w:eastAsia="楷体" w:hAnsi="楷体" w:cs="宋体" w:hint="eastAsia"/>
                <w:sz w:val="24"/>
                <w:szCs w:val="24"/>
              </w:rPr>
              <w:t>张振江</w:t>
            </w:r>
            <w:r>
              <w:rPr>
                <w:rFonts w:ascii="楷体" w:eastAsia="楷体" w:hAnsi="楷体" w:cs="宋体" w:hint="eastAsia"/>
                <w:sz w:val="24"/>
                <w:szCs w:val="24"/>
              </w:rPr>
              <w:t>，</w:t>
            </w:r>
            <w:r w:rsidR="00F90A0C">
              <w:rPr>
                <w:rFonts w:ascii="楷体" w:eastAsia="楷体" w:hAnsi="楷体" w:cs="宋体" w:hint="eastAsia"/>
                <w:sz w:val="24"/>
                <w:szCs w:val="24"/>
              </w:rPr>
              <w:t>有叉车上岗证</w:t>
            </w:r>
            <w:r w:rsidR="00BB7EB0">
              <w:rPr>
                <w:rFonts w:ascii="楷体" w:eastAsia="楷体" w:hAnsi="楷体" w:cs="宋体" w:hint="eastAsia"/>
                <w:sz w:val="24"/>
                <w:szCs w:val="24"/>
              </w:rPr>
              <w:t>，</w:t>
            </w:r>
            <w:r w:rsidR="00F90A0C">
              <w:rPr>
                <w:rFonts w:ascii="楷体" w:eastAsia="楷体" w:hAnsi="楷体" w:cs="宋体" w:hint="eastAsia"/>
                <w:sz w:val="24"/>
                <w:szCs w:val="24"/>
              </w:rPr>
              <w:t xml:space="preserve">有效期：2025.4月。  </w:t>
            </w:r>
          </w:p>
          <w:p w:rsidR="00F90A0C" w:rsidRPr="00F90A0C" w:rsidRDefault="00705317" w:rsidP="00204585">
            <w:pPr>
              <w:tabs>
                <w:tab w:val="left" w:pos="1410"/>
              </w:tabs>
              <w:autoSpaceDE w:val="0"/>
              <w:autoSpaceDN w:val="0"/>
              <w:spacing w:line="360" w:lineRule="auto"/>
              <w:ind w:firstLineChars="200" w:firstLine="480"/>
              <w:rPr>
                <w:rFonts w:ascii="楷体" w:eastAsia="楷体" w:hAnsi="楷体" w:cs="宋体"/>
                <w:sz w:val="24"/>
                <w:szCs w:val="24"/>
              </w:rPr>
            </w:pPr>
            <w:r w:rsidRPr="00F90A0C">
              <w:rPr>
                <w:rFonts w:ascii="楷体" w:eastAsia="楷体" w:hAnsi="楷体" w:cs="宋体"/>
                <w:noProof/>
                <w:sz w:val="24"/>
                <w:szCs w:val="24"/>
              </w:rPr>
              <w:drawing>
                <wp:anchor distT="0" distB="0" distL="114300" distR="114300" simplePos="0" relativeHeight="251671552" behindDoc="0" locked="0" layoutInCell="1" allowOverlap="1" wp14:anchorId="311C2086" wp14:editId="1F188023">
                  <wp:simplePos x="0" y="0"/>
                  <wp:positionH relativeFrom="column">
                    <wp:posOffset>552450</wp:posOffset>
                  </wp:positionH>
                  <wp:positionV relativeFrom="paragraph">
                    <wp:posOffset>12065</wp:posOffset>
                  </wp:positionV>
                  <wp:extent cx="1433830" cy="1949450"/>
                  <wp:effectExtent l="0" t="0" r="0" b="0"/>
                  <wp:wrapNone/>
                  <wp:docPr id="8" name="图片 8" descr="C:\Users\DELL\AppData\Local\Microsoft\Windows\INetCache\Content.Word\扫描全能王 2021-06-06 09.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6-06 09.53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3830" cy="194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A0C" w:rsidRDefault="00F90A0C" w:rsidP="00F90A0C">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705317" w:rsidP="00204585">
            <w:pPr>
              <w:tabs>
                <w:tab w:val="left" w:pos="1410"/>
              </w:tabs>
              <w:autoSpaceDE w:val="0"/>
              <w:autoSpaceDN w:val="0"/>
              <w:spacing w:line="360" w:lineRule="auto"/>
              <w:ind w:firstLineChars="200" w:firstLine="480"/>
              <w:rPr>
                <w:rFonts w:ascii="楷体" w:eastAsia="楷体" w:hAnsi="楷体" w:cs="宋体"/>
                <w:sz w:val="24"/>
                <w:szCs w:val="24"/>
              </w:rPr>
            </w:pPr>
            <w:r>
              <w:rPr>
                <w:rFonts w:ascii="楷体" w:eastAsia="楷体" w:hAnsi="楷体" w:cs="宋体"/>
                <w:noProof/>
                <w:sz w:val="24"/>
                <w:szCs w:val="24"/>
              </w:rPr>
              <w:lastRenderedPageBreak/>
              <w:drawing>
                <wp:anchor distT="0" distB="0" distL="114300" distR="114300" simplePos="0" relativeHeight="251669504" behindDoc="0" locked="0" layoutInCell="1" allowOverlap="1" wp14:anchorId="73313D03" wp14:editId="42FE9240">
                  <wp:simplePos x="0" y="0"/>
                  <wp:positionH relativeFrom="column">
                    <wp:posOffset>82550</wp:posOffset>
                  </wp:positionH>
                  <wp:positionV relativeFrom="paragraph">
                    <wp:posOffset>270510</wp:posOffset>
                  </wp:positionV>
                  <wp:extent cx="5476240" cy="3080385"/>
                  <wp:effectExtent l="0" t="0" r="0" b="0"/>
                  <wp:wrapNone/>
                  <wp:docPr id="7" name="图片 7" descr="E:\360安全云盘同步版\国标联合审核\202206\山东昊泰电气有限公司\新建文件夹EO\电工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6\山东昊泰电气有限公司\新建文件夹EO\电工证.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6240" cy="308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F90A0C">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F90A0C" w:rsidRDefault="00F90A0C" w:rsidP="00204585">
            <w:pPr>
              <w:tabs>
                <w:tab w:val="left" w:pos="1410"/>
              </w:tabs>
              <w:autoSpaceDE w:val="0"/>
              <w:autoSpaceDN w:val="0"/>
              <w:spacing w:line="360" w:lineRule="auto"/>
              <w:ind w:firstLineChars="200" w:firstLine="480"/>
              <w:rPr>
                <w:rFonts w:ascii="楷体" w:eastAsia="楷体" w:hAnsi="楷体" w:cs="宋体"/>
                <w:sz w:val="24"/>
                <w:szCs w:val="24"/>
              </w:rPr>
            </w:pPr>
          </w:p>
          <w:p w:rsidR="00234FA5" w:rsidRPr="008942F3" w:rsidRDefault="007C7BA5" w:rsidP="005D22A5">
            <w:pPr>
              <w:tabs>
                <w:tab w:val="left" w:pos="1410"/>
              </w:tabs>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陈勇</w:t>
            </w:r>
            <w:r w:rsidR="00192F35">
              <w:rPr>
                <w:rFonts w:ascii="楷体" w:eastAsia="楷体" w:hAnsi="楷体" w:cs="宋体" w:hint="eastAsia"/>
                <w:sz w:val="24"/>
                <w:szCs w:val="24"/>
              </w:rPr>
              <w:t>主任</w:t>
            </w:r>
            <w:r w:rsidR="00234FA5" w:rsidRPr="008942F3">
              <w:rPr>
                <w:rFonts w:ascii="楷体" w:eastAsia="楷体" w:hAnsi="楷体" w:cs="宋体" w:hint="eastAsia"/>
                <w:sz w:val="24"/>
                <w:szCs w:val="24"/>
              </w:rPr>
              <w:t>介绍到通过培训、面谈等沟通方式，提高了员工的素质，增强了员工的环保及职业健康安全意识，员工认识到了自身贡献的重要性，新员工已进行相应培训，未发生调岗人员的情况。</w:t>
            </w:r>
          </w:p>
          <w:p w:rsidR="00234FA5" w:rsidRPr="008942F3" w:rsidRDefault="00234FA5" w:rsidP="006E407E">
            <w:pPr>
              <w:tabs>
                <w:tab w:val="left" w:pos="1410"/>
              </w:tabs>
              <w:autoSpaceDE w:val="0"/>
              <w:autoSpaceDN w:val="0"/>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企业已对人力资源的管理、控制进行了策划，并已实施控制，</w:t>
            </w:r>
            <w:r w:rsidR="006E407E" w:rsidRPr="008942F3">
              <w:rPr>
                <w:rFonts w:ascii="楷体" w:eastAsia="楷体" w:hAnsi="楷体" w:cs="宋体" w:hint="eastAsia"/>
                <w:sz w:val="24"/>
                <w:szCs w:val="24"/>
              </w:rPr>
              <w:t>针对体系文件的系统学习进行了交流</w:t>
            </w:r>
            <w:r w:rsidRPr="008942F3">
              <w:rPr>
                <w:rFonts w:ascii="楷体" w:eastAsia="楷体" w:hAnsi="楷体" w:cs="宋体" w:hint="eastAsia"/>
                <w:sz w:val="24"/>
                <w:szCs w:val="24"/>
              </w:rPr>
              <w:t>。</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F46C60">
        <w:trPr>
          <w:trHeight w:val="1965"/>
        </w:trPr>
        <w:tc>
          <w:tcPr>
            <w:tcW w:w="1809" w:type="dxa"/>
            <w:vAlign w:val="center"/>
          </w:tcPr>
          <w:p w:rsidR="00234FA5" w:rsidRPr="008942F3" w:rsidRDefault="003D0E86" w:rsidP="005D22A5">
            <w:pPr>
              <w:snapToGrid w:val="0"/>
              <w:spacing w:line="360" w:lineRule="auto"/>
              <w:rPr>
                <w:rFonts w:ascii="楷体" w:eastAsia="楷体" w:hAnsi="楷体" w:cs="宋体"/>
                <w:sz w:val="24"/>
                <w:szCs w:val="24"/>
              </w:rPr>
            </w:pPr>
            <w:r w:rsidRPr="008942F3">
              <w:rPr>
                <w:rFonts w:ascii="楷体" w:eastAsia="楷体" w:hAnsi="楷体" w:cs="宋体" w:hint="eastAsia"/>
                <w:sz w:val="24"/>
                <w:szCs w:val="24"/>
              </w:rPr>
              <w:lastRenderedPageBreak/>
              <w:t xml:space="preserve"> </w:t>
            </w:r>
            <w:r w:rsidRPr="008942F3">
              <w:rPr>
                <w:rFonts w:ascii="楷体" w:eastAsia="楷体" w:hAnsi="楷体" w:cs="Arial" w:hint="eastAsia"/>
                <w:sz w:val="24"/>
                <w:szCs w:val="24"/>
              </w:rPr>
              <w:t>环境因素、</w:t>
            </w:r>
            <w:r w:rsidRPr="008942F3">
              <w:rPr>
                <w:rFonts w:ascii="楷体" w:eastAsia="楷体" w:hAnsi="楷体" w:cs="楷体" w:hint="eastAsia"/>
                <w:sz w:val="24"/>
                <w:szCs w:val="24"/>
              </w:rPr>
              <w:t>危险源</w:t>
            </w:r>
          </w:p>
          <w:p w:rsidR="00234FA5" w:rsidRDefault="00234FA5" w:rsidP="005D22A5">
            <w:pPr>
              <w:spacing w:line="360" w:lineRule="auto"/>
              <w:rPr>
                <w:rFonts w:ascii="楷体" w:eastAsia="楷体" w:hAnsi="楷体"/>
                <w:sz w:val="24"/>
                <w:szCs w:val="24"/>
              </w:rPr>
            </w:pPr>
          </w:p>
          <w:p w:rsidR="00D034F9" w:rsidRPr="008942F3" w:rsidRDefault="00D034F9" w:rsidP="005D22A5">
            <w:pPr>
              <w:spacing w:line="360" w:lineRule="auto"/>
              <w:rPr>
                <w:rFonts w:ascii="楷体" w:eastAsia="楷体" w:hAnsi="楷体"/>
                <w:sz w:val="24"/>
                <w:szCs w:val="24"/>
              </w:rPr>
            </w:pPr>
          </w:p>
        </w:tc>
        <w:tc>
          <w:tcPr>
            <w:tcW w:w="1311" w:type="dxa"/>
          </w:tcPr>
          <w:p w:rsidR="00234FA5" w:rsidRPr="008942F3" w:rsidRDefault="00234FA5" w:rsidP="005D22A5">
            <w:pPr>
              <w:spacing w:line="360" w:lineRule="auto"/>
              <w:rPr>
                <w:rFonts w:ascii="楷体" w:eastAsia="楷体" w:hAnsi="楷体" w:cs="楷体"/>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6.1.2</w:t>
            </w:r>
            <w:r w:rsidR="003D0E86" w:rsidRPr="008942F3">
              <w:rPr>
                <w:rFonts w:ascii="楷体" w:eastAsia="楷体" w:hAnsi="楷体" w:cs="楷体" w:hint="eastAsia"/>
                <w:bCs/>
                <w:sz w:val="24"/>
                <w:szCs w:val="24"/>
              </w:rPr>
              <w:t xml:space="preserve"> </w:t>
            </w:r>
            <w:r w:rsidR="00D034F9">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sz w:val="24"/>
                <w:szCs w:val="24"/>
              </w:rPr>
            </w:pPr>
          </w:p>
        </w:tc>
        <w:tc>
          <w:tcPr>
            <w:tcW w:w="10004" w:type="dxa"/>
          </w:tcPr>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bCs/>
                <w:sz w:val="24"/>
                <w:szCs w:val="24"/>
              </w:rPr>
              <w:t>办公室作为环境与职业健康安全管理体系的</w:t>
            </w:r>
            <w:r w:rsidR="00180285" w:rsidRPr="008942F3">
              <w:rPr>
                <w:rFonts w:ascii="楷体" w:eastAsia="楷体" w:hAnsi="楷体" w:cs="楷体" w:hint="eastAsia"/>
                <w:bCs/>
                <w:sz w:val="24"/>
                <w:szCs w:val="24"/>
              </w:rPr>
              <w:t>推进</w:t>
            </w:r>
            <w:r w:rsidRPr="008942F3">
              <w:rPr>
                <w:rFonts w:ascii="楷体" w:eastAsia="楷体" w:hAnsi="楷体" w:cs="楷体" w:hint="eastAsia"/>
                <w:sz w:val="24"/>
                <w:szCs w:val="24"/>
              </w:rPr>
              <w:t>部门，主要负责识别评价相关的环境因素及危险源，查有：《</w:t>
            </w:r>
            <w:r w:rsidR="00962927">
              <w:rPr>
                <w:rFonts w:ascii="楷体" w:eastAsia="楷体" w:hAnsi="楷体" w:cs="楷体" w:hint="eastAsia"/>
                <w:sz w:val="24"/>
                <w:szCs w:val="24"/>
              </w:rPr>
              <w:t>HT</w:t>
            </w:r>
            <w:r w:rsidR="00A749E0" w:rsidRPr="00A749E0">
              <w:rPr>
                <w:rFonts w:ascii="楷体" w:eastAsia="楷体" w:hAnsi="楷体" w:cs="楷体" w:hint="eastAsia"/>
                <w:sz w:val="24"/>
                <w:szCs w:val="24"/>
              </w:rPr>
              <w:t>-CX/B20-2022</w:t>
            </w:r>
            <w:r w:rsidR="00A749E0" w:rsidRPr="00A749E0">
              <w:rPr>
                <w:rFonts w:ascii="楷体" w:eastAsia="楷体" w:hAnsi="楷体" w:cs="楷体" w:hint="eastAsia"/>
                <w:sz w:val="24"/>
                <w:szCs w:val="24"/>
              </w:rPr>
              <w:tab/>
              <w:t>危险源辨识、风险评价和控制程序</w:t>
            </w:r>
            <w:r w:rsidRPr="008942F3">
              <w:rPr>
                <w:rFonts w:ascii="楷体" w:eastAsia="楷体" w:hAnsi="楷体" w:cs="楷体" w:hint="eastAsia"/>
                <w:sz w:val="24"/>
                <w:szCs w:val="24"/>
              </w:rPr>
              <w:t>》、《</w:t>
            </w:r>
            <w:r w:rsidR="00962927">
              <w:rPr>
                <w:rFonts w:ascii="楷体" w:eastAsia="楷体" w:hAnsi="楷体" w:cs="楷体" w:hint="eastAsia"/>
                <w:sz w:val="24"/>
                <w:szCs w:val="24"/>
              </w:rPr>
              <w:t>HT</w:t>
            </w:r>
            <w:r w:rsidR="00A749E0" w:rsidRPr="00A749E0">
              <w:rPr>
                <w:rFonts w:ascii="楷体" w:eastAsia="楷体" w:hAnsi="楷体" w:cs="楷体" w:hint="eastAsia"/>
                <w:sz w:val="24"/>
                <w:szCs w:val="24"/>
              </w:rPr>
              <w:t>-CX/B19-2022</w:t>
            </w:r>
            <w:r w:rsidR="00A749E0" w:rsidRPr="00A749E0">
              <w:rPr>
                <w:rFonts w:ascii="楷体" w:eastAsia="楷体" w:hAnsi="楷体" w:cs="楷体" w:hint="eastAsia"/>
                <w:sz w:val="24"/>
                <w:szCs w:val="24"/>
              </w:rPr>
              <w:tab/>
              <w:t>环境因素识别与评价程序</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根据各部门</w:t>
            </w:r>
            <w:r w:rsidR="004E5BD5" w:rsidRPr="008942F3">
              <w:rPr>
                <w:rFonts w:ascii="楷体" w:eastAsia="楷体" w:hAnsi="楷体" w:cs="楷体" w:hint="eastAsia"/>
                <w:sz w:val="24"/>
                <w:szCs w:val="24"/>
              </w:rPr>
              <w:t>业务</w:t>
            </w:r>
            <w:r w:rsidRPr="008942F3">
              <w:rPr>
                <w:rFonts w:ascii="楷体" w:eastAsia="楷体" w:hAnsi="楷体" w:cs="楷体" w:hint="eastAsia"/>
                <w:sz w:val="24"/>
                <w:szCs w:val="24"/>
              </w:rPr>
              <w:t>及各销售过程环节识别，由办公室</w:t>
            </w:r>
            <w:r w:rsidR="004E5BD5" w:rsidRPr="008942F3">
              <w:rPr>
                <w:rFonts w:ascii="楷体" w:eastAsia="楷体" w:hAnsi="楷体" w:cs="楷体" w:hint="eastAsia"/>
                <w:sz w:val="24"/>
                <w:szCs w:val="24"/>
              </w:rPr>
              <w:t>统一</w:t>
            </w:r>
            <w:r w:rsidRPr="008942F3">
              <w:rPr>
                <w:rFonts w:ascii="楷体" w:eastAsia="楷体" w:hAnsi="楷体" w:cs="楷体" w:hint="eastAsia"/>
                <w:sz w:val="24"/>
                <w:szCs w:val="24"/>
              </w:rPr>
              <w:t>汇总。</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w:t>
            </w:r>
            <w:r w:rsidR="00BB7EB0">
              <w:rPr>
                <w:rFonts w:ascii="楷体" w:eastAsia="楷体" w:hAnsi="楷体" w:cs="楷体" w:hint="eastAsia"/>
                <w:sz w:val="24"/>
                <w:szCs w:val="24"/>
              </w:rPr>
              <w:t>“</w:t>
            </w:r>
            <w:r w:rsidR="00BB7EB0" w:rsidRPr="00BB7EB0">
              <w:rPr>
                <w:rFonts w:ascii="楷体" w:eastAsia="楷体" w:hAnsi="楷体" w:cs="楷体" w:hint="eastAsia"/>
                <w:sz w:val="24"/>
                <w:szCs w:val="24"/>
              </w:rPr>
              <w:t>环境因素识别、评价、控制表</w:t>
            </w:r>
            <w:r w:rsidR="00BB7EB0">
              <w:rPr>
                <w:rFonts w:ascii="楷体" w:eastAsia="楷体" w:hAnsi="楷体" w:cs="楷体" w:hint="eastAsia"/>
                <w:sz w:val="24"/>
                <w:szCs w:val="24"/>
              </w:rPr>
              <w:t>”、</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环境因素汇总及评价表</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，识别了体系覆盖的各过程、部门的环境因素，具体如下：如办公过程中的水电消耗、纸张消耗、墨盒废弃、硒鼓废弃</w:t>
            </w:r>
            <w:r w:rsidR="00153C60" w:rsidRPr="008942F3">
              <w:rPr>
                <w:rFonts w:ascii="楷体" w:eastAsia="楷体" w:hAnsi="楷体" w:cs="楷体" w:hint="eastAsia"/>
                <w:sz w:val="24"/>
                <w:szCs w:val="24"/>
              </w:rPr>
              <w:t>、</w:t>
            </w:r>
            <w:r w:rsidR="00153C60">
              <w:rPr>
                <w:rFonts w:ascii="楷体" w:eastAsia="楷体" w:hAnsi="楷体" w:cs="楷体" w:hint="eastAsia"/>
                <w:sz w:val="24"/>
                <w:szCs w:val="24"/>
              </w:rPr>
              <w:t>打印机</w:t>
            </w:r>
            <w:r w:rsidR="00153C60" w:rsidRPr="008942F3">
              <w:rPr>
                <w:rFonts w:ascii="楷体" w:eastAsia="楷体" w:hAnsi="楷体" w:cs="楷体" w:hint="eastAsia"/>
                <w:sz w:val="24"/>
                <w:szCs w:val="24"/>
              </w:rPr>
              <w:t>噪声的排放</w:t>
            </w:r>
            <w:r w:rsidRPr="008942F3">
              <w:rPr>
                <w:rFonts w:ascii="楷体" w:eastAsia="楷体" w:hAnsi="楷体" w:cs="楷体" w:hint="eastAsia"/>
                <w:sz w:val="24"/>
                <w:szCs w:val="24"/>
              </w:rPr>
              <w:t xml:space="preserve">等；运输过程中的汽油消耗、尾气等环境因素。 </w:t>
            </w:r>
          </w:p>
          <w:p w:rsidR="00F46C60"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现场提供了《重要环境因素清单》，通过评价，共识别出重</w:t>
            </w:r>
            <w:r w:rsidR="00233B02" w:rsidRPr="008942F3">
              <w:rPr>
                <w:rFonts w:ascii="楷体" w:eastAsia="楷体" w:hAnsi="楷体" w:cs="楷体" w:hint="eastAsia"/>
                <w:sz w:val="24"/>
                <w:szCs w:val="24"/>
              </w:rPr>
              <w:t>要</w:t>
            </w:r>
            <w:r w:rsidRPr="008942F3">
              <w:rPr>
                <w:rFonts w:ascii="楷体" w:eastAsia="楷体" w:hAnsi="楷体" w:cs="楷体" w:hint="eastAsia"/>
                <w:sz w:val="24"/>
                <w:szCs w:val="24"/>
              </w:rPr>
              <w:t xml:space="preserve">环境因素2项，分别为：办公活动中的火灾、固废排放。 </w:t>
            </w:r>
          </w:p>
          <w:p w:rsidR="004E5BD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查办公室环境因素识别情况：识别了办公过程的</w:t>
            </w:r>
            <w:r w:rsidR="004E5BD5" w:rsidRPr="008942F3">
              <w:rPr>
                <w:rFonts w:ascii="楷体" w:eastAsia="楷体" w:hAnsi="楷体" w:cs="楷体" w:hint="eastAsia"/>
                <w:sz w:val="24"/>
                <w:szCs w:val="24"/>
              </w:rPr>
              <w:t>如下环境因素：办公过程中的水电消耗、纸张使用、硒鼓废弃、火灾等</w:t>
            </w:r>
            <w:r w:rsidRPr="008942F3">
              <w:rPr>
                <w:rFonts w:ascii="楷体" w:eastAsia="楷体" w:hAnsi="楷体" w:cs="楷体" w:hint="eastAsia"/>
                <w:sz w:val="24"/>
                <w:szCs w:val="24"/>
              </w:rPr>
              <w:t>。</w:t>
            </w:r>
          </w:p>
          <w:p w:rsidR="00234FA5" w:rsidRPr="008942F3" w:rsidRDefault="00234FA5" w:rsidP="00F46C60">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涉及办公室的重要环境因素有2项：办公活动过程中的火灾及固废排放。</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对于重要环境因素的控制，通过日常检查、目标、管理方案、运行控制、应急预案等控制方式。</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 xml:space="preserve">查企业危险源的识别、评价、控制措施情况： </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现场提供了</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危险源辨识及风险评价表</w:t>
            </w:r>
            <w:r w:rsidR="004E5BD5" w:rsidRPr="008942F3">
              <w:rPr>
                <w:rFonts w:ascii="楷体" w:eastAsia="楷体" w:hAnsi="楷体" w:cs="楷体" w:hint="eastAsia"/>
                <w:sz w:val="24"/>
                <w:szCs w:val="24"/>
              </w:rPr>
              <w:t>”</w:t>
            </w:r>
            <w:r w:rsidRPr="008942F3">
              <w:rPr>
                <w:rFonts w:ascii="楷体" w:eastAsia="楷体" w:hAnsi="楷体" w:cs="楷体" w:hint="eastAsia"/>
                <w:sz w:val="24"/>
                <w:szCs w:val="24"/>
              </w:rPr>
              <w:t>，分别按照各部门涉及的</w:t>
            </w:r>
            <w:r w:rsidR="00AD1604" w:rsidRPr="008942F3">
              <w:rPr>
                <w:rFonts w:ascii="楷体" w:eastAsia="楷体" w:hAnsi="楷体" w:cs="楷体" w:hint="eastAsia"/>
                <w:sz w:val="24"/>
                <w:szCs w:val="24"/>
              </w:rPr>
              <w:t>业务</w:t>
            </w:r>
            <w:r w:rsidRPr="008942F3">
              <w:rPr>
                <w:rFonts w:ascii="楷体" w:eastAsia="楷体" w:hAnsi="楷体" w:cs="楷体" w:hint="eastAsia"/>
                <w:sz w:val="24"/>
                <w:szCs w:val="24"/>
              </w:rPr>
              <w:t>领域进行了识别，识别情况如下：</w:t>
            </w:r>
            <w:r w:rsidR="00153C60">
              <w:rPr>
                <w:rFonts w:ascii="楷体" w:eastAsia="楷体" w:hAnsi="楷体" w:cs="楷体" w:hint="eastAsia"/>
                <w:sz w:val="24"/>
                <w:szCs w:val="24"/>
              </w:rPr>
              <w:t>电脑辐射、</w:t>
            </w:r>
            <w:r w:rsidRPr="008942F3">
              <w:rPr>
                <w:rFonts w:ascii="楷体" w:eastAsia="楷体" w:hAnsi="楷体" w:cs="楷体" w:hint="eastAsia"/>
                <w:sz w:val="24"/>
                <w:szCs w:val="24"/>
              </w:rPr>
              <w:t>办公区所用电脑、电灯、电扇等用电设施下班后未切断电源导致火灾、触电，</w:t>
            </w:r>
            <w:r w:rsidR="00BB7EB0">
              <w:rPr>
                <w:rFonts w:ascii="楷体" w:eastAsia="楷体" w:hAnsi="楷体" w:cs="楷体" w:hint="eastAsia"/>
                <w:sz w:val="24"/>
                <w:szCs w:val="24"/>
              </w:rPr>
              <w:t>交通事故</w:t>
            </w:r>
            <w:r w:rsidRPr="008942F3">
              <w:rPr>
                <w:rFonts w:ascii="楷体" w:eastAsia="楷体" w:hAnsi="楷体" w:cs="楷体" w:hint="eastAsia"/>
                <w:sz w:val="24"/>
                <w:szCs w:val="24"/>
              </w:rPr>
              <w:t xml:space="preserve">等危险源。 </w:t>
            </w:r>
          </w:p>
          <w:p w:rsidR="00234FA5" w:rsidRDefault="00F46C60" w:rsidP="00F46C60">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根据伤害的程度及可能性对危险源进行了评价，通过评价，</w:t>
            </w:r>
            <w:r w:rsidR="00234FA5" w:rsidRPr="008942F3">
              <w:rPr>
                <w:rFonts w:ascii="楷体" w:eastAsia="楷体" w:hAnsi="楷体" w:cs="楷体" w:hint="eastAsia"/>
                <w:sz w:val="24"/>
                <w:szCs w:val="24"/>
              </w:rPr>
              <w:t>识别出重要危险源，查到《重要职业健康安全因素清单》包括：仓库装运时意外产品砸伤、卸车时意外产品砸伤、运输过程意外车祸等。</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查办公室重要危险源</w:t>
            </w:r>
            <w:r w:rsidR="00F93F58" w:rsidRPr="008942F3">
              <w:rPr>
                <w:rFonts w:ascii="楷体" w:eastAsia="楷体" w:hAnsi="楷体" w:cs="楷体" w:hint="eastAsia"/>
                <w:sz w:val="24"/>
                <w:szCs w:val="24"/>
              </w:rPr>
              <w:t>是火灾事故的发生</w:t>
            </w:r>
            <w:r w:rsidRPr="008942F3">
              <w:rPr>
                <w:rFonts w:ascii="楷体" w:eastAsia="楷体" w:hAnsi="楷体" w:cs="楷体" w:hint="eastAsia"/>
                <w:sz w:val="24"/>
                <w:szCs w:val="24"/>
              </w:rPr>
              <w:t>。</w:t>
            </w:r>
          </w:p>
          <w:p w:rsidR="00F46C60" w:rsidRPr="008942F3" w:rsidRDefault="00234FA5" w:rsidP="00F46C60">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对于重要危险源的控制，通过日常检查、目标、管理方案、运行控制、应急预案等控制方式。</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BC13E8">
        <w:trPr>
          <w:trHeight w:val="1256"/>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Arial" w:hint="eastAsia"/>
                <w:sz w:val="24"/>
                <w:szCs w:val="24"/>
              </w:rPr>
              <w:lastRenderedPageBreak/>
              <w:t>合</w:t>
            </w:r>
            <w:proofErr w:type="gramStart"/>
            <w:r w:rsidRPr="008942F3">
              <w:rPr>
                <w:rFonts w:ascii="楷体" w:eastAsia="楷体" w:hAnsi="楷体" w:cs="Arial" w:hint="eastAsia"/>
                <w:sz w:val="24"/>
                <w:szCs w:val="24"/>
              </w:rPr>
              <w:t>规</w:t>
            </w:r>
            <w:proofErr w:type="gramEnd"/>
            <w:r w:rsidRPr="008942F3">
              <w:rPr>
                <w:rFonts w:ascii="楷体" w:eastAsia="楷体" w:hAnsi="楷体" w:cs="Arial" w:hint="eastAsia"/>
                <w:sz w:val="24"/>
                <w:szCs w:val="24"/>
              </w:rPr>
              <w:t>义务、</w:t>
            </w:r>
            <w:r w:rsidRPr="008942F3">
              <w:rPr>
                <w:rFonts w:ascii="楷体" w:eastAsia="楷体" w:hAnsi="楷体" w:cs="楷体" w:hint="eastAsia"/>
                <w:bCs/>
                <w:sz w:val="24"/>
                <w:szCs w:val="24"/>
              </w:rPr>
              <w:t>法律法规</w:t>
            </w:r>
          </w:p>
        </w:tc>
        <w:tc>
          <w:tcPr>
            <w:tcW w:w="1311" w:type="dxa"/>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 xml:space="preserve">6.1.3， </w:t>
            </w:r>
          </w:p>
          <w:p w:rsidR="00234FA5" w:rsidRPr="008942F3" w:rsidRDefault="00D034F9" w:rsidP="005D22A5">
            <w:pPr>
              <w:spacing w:line="360" w:lineRule="auto"/>
              <w:rPr>
                <w:rFonts w:ascii="楷体" w:eastAsia="楷体" w:hAnsi="楷体" w:cs="楷体"/>
                <w:bCs/>
                <w:sz w:val="24"/>
                <w:szCs w:val="24"/>
              </w:rPr>
            </w:pPr>
            <w:r>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bCs/>
                <w:sz w:val="24"/>
                <w:szCs w:val="24"/>
              </w:rPr>
            </w:pPr>
          </w:p>
        </w:tc>
        <w:tc>
          <w:tcPr>
            <w:tcW w:w="10004" w:type="dxa"/>
            <w:vAlign w:val="center"/>
          </w:tcPr>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建立实施了《</w:t>
            </w:r>
            <w:r w:rsidR="00962927">
              <w:rPr>
                <w:rFonts w:ascii="楷体" w:eastAsia="楷体" w:hAnsi="楷体" w:cs="楷体" w:hint="eastAsia"/>
                <w:sz w:val="24"/>
                <w:szCs w:val="24"/>
              </w:rPr>
              <w:t>HT</w:t>
            </w:r>
            <w:r w:rsidR="00A749E0" w:rsidRPr="00A749E0">
              <w:rPr>
                <w:rFonts w:ascii="楷体" w:eastAsia="楷体" w:hAnsi="楷体" w:cs="楷体" w:hint="eastAsia"/>
                <w:sz w:val="24"/>
                <w:szCs w:val="24"/>
              </w:rPr>
              <w:t>-CX/B21-2022法律法规和其他要求控制程序</w:t>
            </w:r>
            <w:r w:rsidRPr="008942F3">
              <w:rPr>
                <w:rFonts w:ascii="楷体" w:eastAsia="楷体" w:hAnsi="楷体" w:cs="楷体" w:hint="eastAsia"/>
                <w:sz w:val="24"/>
                <w:szCs w:val="24"/>
              </w:rPr>
              <w:t>》。</w:t>
            </w:r>
          </w:p>
          <w:p w:rsidR="00FF4733" w:rsidRDefault="00234FA5" w:rsidP="00FF4733">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提供了环境《法律法规和其他要求登记表》，包含3</w:t>
            </w:r>
            <w:r w:rsidR="00104818">
              <w:rPr>
                <w:rFonts w:ascii="楷体" w:eastAsia="楷体" w:hAnsi="楷体" w:cs="楷体" w:hint="eastAsia"/>
                <w:sz w:val="24"/>
                <w:szCs w:val="24"/>
              </w:rPr>
              <w:t>9</w:t>
            </w:r>
            <w:r w:rsidRPr="008942F3">
              <w:rPr>
                <w:rFonts w:ascii="楷体" w:eastAsia="楷体" w:hAnsi="楷体" w:cs="楷体" w:hint="eastAsia"/>
                <w:sz w:val="24"/>
                <w:szCs w:val="24"/>
              </w:rPr>
              <w:t>个环境法律法规、标准和其他要求。如《中华人民共和国大气污染防治法》、《中华人民共和国环境保护法》、《中华人民共和国节约能源法》、《中华人民共和国消防法》、</w:t>
            </w:r>
            <w:r w:rsidR="00FF4733">
              <w:rPr>
                <w:rFonts w:ascii="楷体" w:eastAsia="楷体" w:hAnsi="楷体" w:cs="楷体" w:hint="eastAsia"/>
                <w:sz w:val="24"/>
                <w:szCs w:val="24"/>
              </w:rPr>
              <w:t>《</w:t>
            </w:r>
            <w:r w:rsidR="00FF4733" w:rsidRPr="00FF4733">
              <w:rPr>
                <w:rFonts w:ascii="楷体" w:eastAsia="楷体" w:hAnsi="楷体" w:cs="楷体" w:hint="eastAsia"/>
                <w:sz w:val="24"/>
                <w:szCs w:val="24"/>
              </w:rPr>
              <w:t>山东省环境保护条例</w:t>
            </w:r>
            <w:r w:rsidR="00FF4733">
              <w:rPr>
                <w:rFonts w:ascii="楷体" w:eastAsia="楷体" w:hAnsi="楷体" w:cs="楷体" w:hint="eastAsia"/>
                <w:sz w:val="24"/>
                <w:szCs w:val="24"/>
              </w:rPr>
              <w:t>》、《</w:t>
            </w:r>
            <w:r w:rsidR="00104818" w:rsidRPr="00104818">
              <w:rPr>
                <w:rFonts w:ascii="楷体" w:eastAsia="楷体" w:hAnsi="楷体" w:cs="楷体" w:hint="eastAsia"/>
                <w:sz w:val="24"/>
                <w:szCs w:val="24"/>
              </w:rPr>
              <w:t>中华人民共和国清洁生产促进法</w:t>
            </w:r>
            <w:r w:rsidR="00FF4733">
              <w:rPr>
                <w:rFonts w:ascii="楷体" w:eastAsia="楷体" w:hAnsi="楷体" w:cs="楷体" w:hint="eastAsia"/>
                <w:sz w:val="24"/>
                <w:szCs w:val="24"/>
              </w:rPr>
              <w:t>》、</w:t>
            </w:r>
          </w:p>
          <w:p w:rsidR="00234FA5" w:rsidRPr="008942F3" w:rsidRDefault="00FF4733" w:rsidP="00FF4733">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w:t>
            </w:r>
            <w:r w:rsidRPr="00FF4733">
              <w:rPr>
                <w:rFonts w:ascii="楷体" w:eastAsia="楷体" w:hAnsi="楷体" w:cs="楷体" w:hint="eastAsia"/>
                <w:sz w:val="24"/>
                <w:szCs w:val="24"/>
              </w:rPr>
              <w:t>山东省环境噪声污染防治条例</w:t>
            </w:r>
            <w:r>
              <w:rPr>
                <w:rFonts w:ascii="楷体" w:eastAsia="楷体" w:hAnsi="楷体" w:cs="楷体" w:hint="eastAsia"/>
                <w:sz w:val="24"/>
                <w:szCs w:val="24"/>
              </w:rPr>
              <w:t>》</w:t>
            </w:r>
            <w:r w:rsidR="00234FA5" w:rsidRPr="008942F3">
              <w:rPr>
                <w:rFonts w:ascii="楷体" w:eastAsia="楷体" w:hAnsi="楷体" w:cs="楷体" w:hint="eastAsia"/>
                <w:sz w:val="24"/>
                <w:szCs w:val="24"/>
              </w:rPr>
              <w:t>、《</w:t>
            </w:r>
            <w:r w:rsidR="00104818" w:rsidRPr="00104818">
              <w:rPr>
                <w:rFonts w:ascii="楷体" w:eastAsia="楷体" w:hAnsi="楷体" w:cs="楷体" w:hint="eastAsia"/>
                <w:sz w:val="24"/>
                <w:szCs w:val="24"/>
              </w:rPr>
              <w:t>中华人民共和国固体废物污染环境防治法</w:t>
            </w:r>
            <w:r w:rsidR="00234FA5" w:rsidRPr="008942F3">
              <w:rPr>
                <w:rFonts w:ascii="楷体" w:eastAsia="楷体" w:hAnsi="楷体" w:cs="楷体" w:hint="eastAsia"/>
                <w:sz w:val="24"/>
                <w:szCs w:val="24"/>
              </w:rPr>
              <w:t>》</w:t>
            </w:r>
            <w:r w:rsidR="00104818">
              <w:rPr>
                <w:rFonts w:ascii="楷体" w:eastAsia="楷体" w:hAnsi="楷体" w:cs="楷体" w:hint="eastAsia"/>
                <w:sz w:val="24"/>
                <w:szCs w:val="24"/>
              </w:rPr>
              <w:t>、《</w:t>
            </w:r>
            <w:r w:rsidR="00104818" w:rsidRPr="00104818">
              <w:rPr>
                <w:rFonts w:ascii="楷体" w:eastAsia="楷体" w:hAnsi="楷体" w:cs="楷体" w:hint="eastAsia"/>
                <w:sz w:val="24"/>
                <w:szCs w:val="24"/>
              </w:rPr>
              <w:t>无棣县城市市容环境管理办法</w:t>
            </w:r>
            <w:r w:rsidR="00104818">
              <w:rPr>
                <w:rFonts w:ascii="楷体" w:eastAsia="楷体" w:hAnsi="楷体" w:cs="楷体" w:hint="eastAsia"/>
                <w:sz w:val="24"/>
                <w:szCs w:val="24"/>
              </w:rPr>
              <w:t>》</w:t>
            </w:r>
            <w:r w:rsidR="00234FA5" w:rsidRPr="008942F3">
              <w:rPr>
                <w:rFonts w:ascii="楷体" w:eastAsia="楷体" w:hAnsi="楷体" w:cs="楷体" w:hint="eastAsia"/>
                <w:sz w:val="24"/>
                <w:szCs w:val="24"/>
              </w:rPr>
              <w:t>等。</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w:t>
            </w:r>
            <w:r w:rsidR="008879F5" w:rsidRPr="008879F5">
              <w:rPr>
                <w:rFonts w:ascii="楷体" w:eastAsia="楷体" w:hAnsi="楷体" w:cs="楷体" w:hint="eastAsia"/>
                <w:sz w:val="24"/>
                <w:szCs w:val="24"/>
              </w:rPr>
              <w:t>安全适用的法律法规及其他要求清单</w:t>
            </w:r>
            <w:r w:rsidRPr="008942F3">
              <w:rPr>
                <w:rFonts w:ascii="楷体" w:eastAsia="楷体" w:hAnsi="楷体" w:cs="楷体" w:hint="eastAsia"/>
                <w:sz w:val="24"/>
                <w:szCs w:val="24"/>
              </w:rPr>
              <w:t>》，包含9</w:t>
            </w:r>
            <w:r w:rsidR="009E2333">
              <w:rPr>
                <w:rFonts w:ascii="楷体" w:eastAsia="楷体" w:hAnsi="楷体" w:cs="楷体" w:hint="eastAsia"/>
                <w:sz w:val="24"/>
                <w:szCs w:val="24"/>
              </w:rPr>
              <w:t>8</w:t>
            </w:r>
            <w:r w:rsidRPr="008942F3">
              <w:rPr>
                <w:rFonts w:ascii="楷体" w:eastAsia="楷体" w:hAnsi="楷体" w:cs="楷体" w:hint="eastAsia"/>
                <w:sz w:val="24"/>
                <w:szCs w:val="24"/>
              </w:rPr>
              <w:t>个职业健康安</w:t>
            </w:r>
            <w:r w:rsidR="008879F5">
              <w:rPr>
                <w:rFonts w:ascii="楷体" w:eastAsia="楷体" w:hAnsi="楷体" w:cs="楷体" w:hint="eastAsia"/>
                <w:sz w:val="24"/>
                <w:szCs w:val="24"/>
              </w:rPr>
              <w:t>全法律法规、标准和其他要求。如、《中华人民共和国安全生产法》</w:t>
            </w:r>
            <w:r w:rsidRPr="008942F3">
              <w:rPr>
                <w:rFonts w:ascii="楷体" w:eastAsia="楷体" w:hAnsi="楷体" w:cs="楷体" w:hint="eastAsia"/>
                <w:sz w:val="24"/>
                <w:szCs w:val="24"/>
              </w:rPr>
              <w:t>、《中华人民共和国职业病防治法》、《中华</w:t>
            </w:r>
            <w:r w:rsidR="008879F5">
              <w:rPr>
                <w:rFonts w:ascii="楷体" w:eastAsia="楷体" w:hAnsi="楷体" w:cs="楷体" w:hint="eastAsia"/>
                <w:sz w:val="24"/>
                <w:szCs w:val="24"/>
              </w:rPr>
              <w:t>人民共和国劳动法》、《中华人民共和国道路交通安全法》、</w:t>
            </w:r>
            <w:r w:rsidR="009E2333">
              <w:rPr>
                <w:rFonts w:ascii="楷体" w:eastAsia="楷体" w:hAnsi="楷体" w:cs="楷体" w:hint="eastAsia"/>
                <w:sz w:val="24"/>
                <w:szCs w:val="24"/>
              </w:rPr>
              <w:t>《</w:t>
            </w:r>
            <w:r w:rsidR="009E2333" w:rsidRPr="009E2333">
              <w:rPr>
                <w:rFonts w:ascii="楷体" w:eastAsia="楷体" w:hAnsi="楷体" w:cs="楷体" w:hint="eastAsia"/>
                <w:sz w:val="24"/>
                <w:szCs w:val="24"/>
              </w:rPr>
              <w:t>中华人民共和国传染病防治法</w:t>
            </w:r>
            <w:r w:rsidR="009E2333">
              <w:rPr>
                <w:rFonts w:ascii="楷体" w:eastAsia="楷体" w:hAnsi="楷体" w:cs="楷体" w:hint="eastAsia"/>
                <w:sz w:val="24"/>
                <w:szCs w:val="24"/>
              </w:rPr>
              <w:t>》、</w:t>
            </w:r>
            <w:r w:rsidR="008879F5" w:rsidRPr="008879F5">
              <w:rPr>
                <w:rFonts w:ascii="楷体" w:eastAsia="楷体" w:hAnsi="楷体" w:cs="楷体" w:hint="eastAsia"/>
                <w:sz w:val="24"/>
                <w:szCs w:val="24"/>
              </w:rPr>
              <w:t>《山东省消防条例》</w:t>
            </w:r>
            <w:r w:rsidRPr="008942F3">
              <w:rPr>
                <w:rFonts w:ascii="楷体" w:eastAsia="楷体" w:hAnsi="楷体" w:cs="楷体" w:hint="eastAsia"/>
                <w:sz w:val="24"/>
                <w:szCs w:val="24"/>
              </w:rPr>
              <w:t>、《</w:t>
            </w:r>
            <w:r w:rsidR="008879F5" w:rsidRPr="008879F5">
              <w:rPr>
                <w:rFonts w:ascii="楷体" w:eastAsia="楷体" w:hAnsi="楷体" w:cs="楷体" w:hint="eastAsia"/>
                <w:sz w:val="24"/>
                <w:szCs w:val="24"/>
              </w:rPr>
              <w:t>女职工劳动保护规定</w:t>
            </w:r>
            <w:r w:rsidRPr="008942F3">
              <w:rPr>
                <w:rFonts w:ascii="楷体" w:eastAsia="楷体" w:hAnsi="楷体" w:cs="楷体" w:hint="eastAsia"/>
                <w:sz w:val="24"/>
                <w:szCs w:val="24"/>
              </w:rPr>
              <w:t>》、《工伤保险条例》、《火灾事故调查规定》、《滨州市事故隐患排查治理办法》</w:t>
            </w:r>
            <w:r w:rsidR="008879F5">
              <w:rPr>
                <w:rFonts w:ascii="楷体" w:eastAsia="楷体" w:hAnsi="楷体" w:cs="楷体" w:hint="eastAsia"/>
                <w:sz w:val="24"/>
                <w:szCs w:val="24"/>
              </w:rPr>
              <w:t>、</w:t>
            </w:r>
            <w:r w:rsidR="008879F5" w:rsidRPr="008879F5">
              <w:rPr>
                <w:rFonts w:ascii="楷体" w:eastAsia="楷体" w:hAnsi="楷体" w:cs="楷体" w:hint="eastAsia"/>
                <w:sz w:val="24"/>
                <w:szCs w:val="24"/>
              </w:rPr>
              <w:t>《滨州市安全生产监督管理条例》</w:t>
            </w:r>
            <w:r w:rsidR="009E2333">
              <w:rPr>
                <w:rFonts w:ascii="楷体" w:eastAsia="楷体" w:hAnsi="楷体" w:cs="楷体" w:hint="eastAsia"/>
                <w:sz w:val="24"/>
                <w:szCs w:val="24"/>
              </w:rPr>
              <w:t>、《</w:t>
            </w:r>
            <w:r w:rsidR="009E2333" w:rsidRPr="009E2333">
              <w:rPr>
                <w:rFonts w:ascii="楷体" w:eastAsia="楷体" w:hAnsi="楷体" w:cs="楷体" w:hint="eastAsia"/>
                <w:sz w:val="24"/>
                <w:szCs w:val="24"/>
              </w:rPr>
              <w:t>仓库防火安全管理规则</w:t>
            </w:r>
            <w:r w:rsidR="009E2333">
              <w:rPr>
                <w:rFonts w:ascii="楷体" w:eastAsia="楷体" w:hAnsi="楷体" w:cs="楷体" w:hint="eastAsia"/>
                <w:sz w:val="24"/>
                <w:szCs w:val="24"/>
              </w:rPr>
              <w:t>》</w:t>
            </w:r>
            <w:r w:rsidRPr="008942F3">
              <w:rPr>
                <w:rFonts w:ascii="楷体" w:eastAsia="楷体" w:hAnsi="楷体" w:cs="楷体" w:hint="eastAsia"/>
                <w:sz w:val="24"/>
                <w:szCs w:val="24"/>
              </w:rPr>
              <w:t>等。</w:t>
            </w:r>
            <w:r w:rsidR="009E2333">
              <w:rPr>
                <w:rFonts w:ascii="楷体" w:eastAsia="楷体" w:hAnsi="楷体" w:cs="楷体" w:hint="eastAsia"/>
                <w:sz w:val="24"/>
                <w:szCs w:val="24"/>
              </w:rPr>
              <w:t xml:space="preserve"> </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lastRenderedPageBreak/>
              <w:t>办公室根据需要随时网上获取、识别更新，并通过培训、宣传、会议等形式传达给员工和相关方，各部门如有需要随时到办公室查阅。</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F35CD7">
        <w:trPr>
          <w:trHeight w:val="2110"/>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Arial" w:hint="eastAsia"/>
                <w:sz w:val="24"/>
                <w:szCs w:val="24"/>
              </w:rPr>
              <w:lastRenderedPageBreak/>
              <w:t>合</w:t>
            </w:r>
            <w:proofErr w:type="gramStart"/>
            <w:r w:rsidRPr="008942F3">
              <w:rPr>
                <w:rFonts w:ascii="楷体" w:eastAsia="楷体" w:hAnsi="楷体" w:cs="Arial" w:hint="eastAsia"/>
                <w:sz w:val="24"/>
                <w:szCs w:val="24"/>
              </w:rPr>
              <w:t>规</w:t>
            </w:r>
            <w:proofErr w:type="gramEnd"/>
            <w:r w:rsidRPr="008942F3">
              <w:rPr>
                <w:rFonts w:ascii="楷体" w:eastAsia="楷体" w:hAnsi="楷体" w:cs="Arial" w:hint="eastAsia"/>
                <w:sz w:val="24"/>
                <w:szCs w:val="24"/>
              </w:rPr>
              <w:t>性评价</w:t>
            </w:r>
          </w:p>
        </w:tc>
        <w:tc>
          <w:tcPr>
            <w:tcW w:w="1311" w:type="dxa"/>
            <w:vAlign w:val="center"/>
          </w:tcPr>
          <w:p w:rsidR="00234FA5" w:rsidRPr="008942F3" w:rsidRDefault="0005359F" w:rsidP="00D034F9">
            <w:pPr>
              <w:spacing w:line="360" w:lineRule="auto"/>
              <w:rPr>
                <w:rFonts w:ascii="楷体" w:eastAsia="楷体" w:hAnsi="楷体" w:cs="楷体"/>
                <w:bCs/>
                <w:sz w:val="24"/>
                <w:szCs w:val="24"/>
              </w:rPr>
            </w:pPr>
            <w:r w:rsidRPr="008942F3">
              <w:rPr>
                <w:rFonts w:ascii="楷体" w:eastAsia="楷体" w:hAnsi="楷体" w:cs="Arial" w:hint="eastAsia"/>
                <w:sz w:val="24"/>
                <w:szCs w:val="24"/>
              </w:rPr>
              <w:t>E</w:t>
            </w:r>
            <w:r w:rsidR="00D034F9">
              <w:rPr>
                <w:rFonts w:ascii="楷体" w:eastAsia="楷体" w:hAnsi="楷体" w:cs="Arial" w:hint="eastAsia"/>
                <w:sz w:val="24"/>
                <w:szCs w:val="24"/>
              </w:rPr>
              <w:t>O:</w:t>
            </w:r>
            <w:r w:rsidR="00234FA5" w:rsidRPr="008942F3">
              <w:rPr>
                <w:rFonts w:ascii="楷体" w:eastAsia="楷体" w:hAnsi="楷体" w:cs="Arial" w:hint="eastAsia"/>
                <w:sz w:val="24"/>
                <w:szCs w:val="24"/>
              </w:rPr>
              <w:t>9.1.2</w:t>
            </w:r>
            <w:r w:rsidRPr="008942F3">
              <w:rPr>
                <w:rFonts w:ascii="楷体" w:eastAsia="楷体" w:hAnsi="楷体" w:cs="楷体" w:hint="eastAsia"/>
                <w:bCs/>
                <w:sz w:val="24"/>
                <w:szCs w:val="24"/>
              </w:rPr>
              <w:t xml:space="preserve"> </w:t>
            </w:r>
            <w:r w:rsidR="00D034F9">
              <w:rPr>
                <w:rFonts w:ascii="楷体" w:eastAsia="楷体" w:hAnsi="楷体" w:cs="楷体" w:hint="eastAsia"/>
                <w:bCs/>
                <w:sz w:val="24"/>
                <w:szCs w:val="24"/>
              </w:rPr>
              <w:t xml:space="preserve"> </w:t>
            </w:r>
          </w:p>
        </w:tc>
        <w:tc>
          <w:tcPr>
            <w:tcW w:w="10004" w:type="dxa"/>
            <w:vAlign w:val="center"/>
          </w:tcPr>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现场提供了《合规性评价报告》,对公司的危险废物管理情况、污染物排放标准执行情况、销售过程中的能源使用情况、消防应急准备情况、环境影响评价法的落实情况等方面进行了法律法规及其他要求的遵守情况进行了评价，评价结论：公司没有严重违反国家法律法规的情况发生，对法律法规及其他要求的符合性情况较好。</w:t>
            </w:r>
          </w:p>
          <w:p w:rsidR="00234FA5" w:rsidRPr="008942F3" w:rsidRDefault="00234FA5" w:rsidP="00D61D36">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记录人：</w:t>
            </w:r>
            <w:r w:rsidR="007C7BA5">
              <w:rPr>
                <w:rFonts w:ascii="楷体" w:eastAsia="楷体" w:hAnsi="楷体" w:cs="楷体" w:hint="eastAsia"/>
                <w:sz w:val="24"/>
                <w:szCs w:val="24"/>
              </w:rPr>
              <w:t>陈勇</w:t>
            </w:r>
            <w:r w:rsidRPr="008942F3">
              <w:rPr>
                <w:rFonts w:ascii="楷体" w:eastAsia="楷体" w:hAnsi="楷体" w:cs="楷体" w:hint="eastAsia"/>
                <w:sz w:val="24"/>
                <w:szCs w:val="24"/>
              </w:rPr>
              <w:t>；审核：</w:t>
            </w:r>
            <w:r w:rsidR="008D2411">
              <w:rPr>
                <w:rFonts w:ascii="楷体" w:eastAsia="楷体" w:hAnsi="楷体" w:cs="楷体" w:hint="eastAsia"/>
                <w:sz w:val="24"/>
                <w:szCs w:val="24"/>
              </w:rPr>
              <w:t>李兵</w:t>
            </w:r>
            <w:r w:rsidRPr="008942F3">
              <w:rPr>
                <w:rFonts w:ascii="楷体" w:eastAsia="楷体" w:hAnsi="楷体" w:cs="楷体" w:hint="eastAsia"/>
                <w:sz w:val="24"/>
                <w:szCs w:val="24"/>
              </w:rPr>
              <w:t>；</w:t>
            </w:r>
            <w:r w:rsidR="00A971DB" w:rsidRPr="008942F3">
              <w:rPr>
                <w:rFonts w:ascii="楷体" w:eastAsia="楷体" w:hAnsi="楷体" w:cs="楷体" w:hint="eastAsia"/>
                <w:sz w:val="24"/>
                <w:szCs w:val="24"/>
              </w:rPr>
              <w:t>评价</w:t>
            </w:r>
            <w:r w:rsidRPr="008942F3">
              <w:rPr>
                <w:rFonts w:ascii="楷体" w:eastAsia="楷体" w:hAnsi="楷体" w:cs="楷体" w:hint="eastAsia"/>
                <w:sz w:val="24"/>
                <w:szCs w:val="24"/>
              </w:rPr>
              <w:t>日期：20</w:t>
            </w:r>
            <w:r w:rsidR="00804592">
              <w:rPr>
                <w:rFonts w:ascii="楷体" w:eastAsia="楷体" w:hAnsi="楷体" w:cs="楷体" w:hint="eastAsia"/>
                <w:sz w:val="24"/>
                <w:szCs w:val="24"/>
              </w:rPr>
              <w:t>22</w:t>
            </w:r>
            <w:r w:rsidRPr="008942F3">
              <w:rPr>
                <w:rFonts w:ascii="楷体" w:eastAsia="楷体" w:hAnsi="楷体" w:cs="楷体" w:hint="eastAsia"/>
                <w:sz w:val="24"/>
                <w:szCs w:val="24"/>
              </w:rPr>
              <w:t>.</w:t>
            </w:r>
            <w:r w:rsidR="00D61D36">
              <w:rPr>
                <w:rFonts w:ascii="楷体" w:eastAsia="楷体" w:hAnsi="楷体" w:cs="楷体" w:hint="eastAsia"/>
                <w:sz w:val="24"/>
                <w:szCs w:val="24"/>
              </w:rPr>
              <w:t>1</w:t>
            </w:r>
            <w:r w:rsidRPr="008942F3">
              <w:rPr>
                <w:rFonts w:ascii="楷体" w:eastAsia="楷体" w:hAnsi="楷体" w:cs="楷体" w:hint="eastAsia"/>
                <w:sz w:val="24"/>
                <w:szCs w:val="24"/>
              </w:rPr>
              <w:t>.</w:t>
            </w:r>
            <w:r w:rsidR="00D61D36">
              <w:rPr>
                <w:rFonts w:ascii="楷体" w:eastAsia="楷体" w:hAnsi="楷体" w:cs="楷体" w:hint="eastAsia"/>
                <w:sz w:val="24"/>
                <w:szCs w:val="24"/>
              </w:rPr>
              <w:t>16</w:t>
            </w:r>
            <w:r w:rsidRPr="008942F3">
              <w:rPr>
                <w:rFonts w:ascii="楷体" w:eastAsia="楷体" w:hAnsi="楷体" w:cs="楷体" w:hint="eastAsia"/>
                <w:sz w:val="24"/>
                <w:szCs w:val="24"/>
              </w:rPr>
              <w:t>日。</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t>Y</w:t>
            </w:r>
          </w:p>
        </w:tc>
      </w:tr>
      <w:tr w:rsidR="008942F3" w:rsidRPr="008942F3" w:rsidTr="002D01F4">
        <w:trPr>
          <w:trHeight w:val="676"/>
        </w:trPr>
        <w:tc>
          <w:tcPr>
            <w:tcW w:w="1809" w:type="dxa"/>
            <w:vAlign w:val="center"/>
          </w:tcPr>
          <w:p w:rsidR="00234FA5" w:rsidRPr="008942F3" w:rsidRDefault="0005359F" w:rsidP="005D22A5">
            <w:pPr>
              <w:spacing w:line="360" w:lineRule="auto"/>
              <w:rPr>
                <w:rFonts w:ascii="楷体" w:eastAsia="楷体" w:hAnsi="楷体"/>
                <w:sz w:val="24"/>
                <w:szCs w:val="24"/>
              </w:rPr>
            </w:pPr>
            <w:r w:rsidRPr="008942F3">
              <w:rPr>
                <w:rFonts w:ascii="楷体" w:eastAsia="楷体" w:hAnsi="楷体" w:cs="楷体" w:hint="eastAsia"/>
                <w:sz w:val="24"/>
                <w:szCs w:val="24"/>
              </w:rPr>
              <w:t>监视、测量、分析和评价</w:t>
            </w:r>
          </w:p>
        </w:tc>
        <w:tc>
          <w:tcPr>
            <w:tcW w:w="1311" w:type="dxa"/>
            <w:vAlign w:val="center"/>
          </w:tcPr>
          <w:p w:rsidR="00234FA5" w:rsidRPr="008942F3" w:rsidRDefault="00234FA5" w:rsidP="005D22A5">
            <w:pPr>
              <w:tabs>
                <w:tab w:val="left" w:pos="6597"/>
              </w:tabs>
              <w:spacing w:line="360" w:lineRule="auto"/>
              <w:rPr>
                <w:rFonts w:ascii="楷体" w:eastAsia="楷体" w:hAnsi="楷体" w:cs="楷体"/>
                <w:sz w:val="24"/>
                <w:szCs w:val="24"/>
              </w:rPr>
            </w:pPr>
            <w:r w:rsidRPr="008942F3">
              <w:rPr>
                <w:rFonts w:ascii="楷体" w:eastAsia="楷体" w:hAnsi="楷体" w:cs="楷体" w:hint="eastAsia"/>
                <w:sz w:val="24"/>
                <w:szCs w:val="24"/>
              </w:rPr>
              <w:t>E</w:t>
            </w:r>
            <w:r w:rsidR="00D034F9">
              <w:rPr>
                <w:rFonts w:ascii="楷体" w:eastAsia="楷体" w:hAnsi="楷体" w:cs="楷体" w:hint="eastAsia"/>
                <w:sz w:val="24"/>
                <w:szCs w:val="24"/>
              </w:rPr>
              <w:t>O</w:t>
            </w:r>
            <w:r w:rsidRPr="008942F3">
              <w:rPr>
                <w:rFonts w:ascii="楷体" w:eastAsia="楷体" w:hAnsi="楷体" w:cs="楷体" w:hint="eastAsia"/>
                <w:sz w:val="24"/>
                <w:szCs w:val="24"/>
              </w:rPr>
              <w:t>：9.1.1</w:t>
            </w:r>
            <w:r w:rsidR="0005359F" w:rsidRPr="008942F3">
              <w:rPr>
                <w:rFonts w:ascii="楷体" w:eastAsia="楷体" w:hAnsi="楷体" w:cs="楷体" w:hint="eastAsia"/>
                <w:sz w:val="24"/>
                <w:szCs w:val="24"/>
              </w:rPr>
              <w:t xml:space="preserve"> </w:t>
            </w:r>
          </w:p>
          <w:p w:rsidR="00234FA5" w:rsidRPr="008942F3" w:rsidRDefault="00D034F9" w:rsidP="005D22A5">
            <w:pPr>
              <w:tabs>
                <w:tab w:val="left" w:pos="6597"/>
              </w:tabs>
              <w:spacing w:line="360" w:lineRule="auto"/>
              <w:rPr>
                <w:rFonts w:ascii="楷体" w:eastAsia="楷体" w:hAnsi="楷体" w:cs="楷体"/>
                <w:sz w:val="24"/>
                <w:szCs w:val="24"/>
              </w:rPr>
            </w:pPr>
            <w:r>
              <w:rPr>
                <w:rFonts w:ascii="楷体" w:eastAsia="楷体" w:hAnsi="楷体" w:cs="楷体" w:hint="eastAsia"/>
                <w:sz w:val="24"/>
                <w:szCs w:val="24"/>
              </w:rPr>
              <w:t xml:space="preserve"> </w:t>
            </w:r>
          </w:p>
          <w:p w:rsidR="00234FA5" w:rsidRPr="008942F3" w:rsidRDefault="0005359F" w:rsidP="005D22A5">
            <w:pPr>
              <w:spacing w:line="360" w:lineRule="auto"/>
              <w:rPr>
                <w:rFonts w:ascii="楷体" w:eastAsia="楷体" w:hAnsi="楷体" w:cs="楷体"/>
                <w:bCs/>
                <w:sz w:val="24"/>
                <w:szCs w:val="24"/>
              </w:rPr>
            </w:pPr>
            <w:r w:rsidRPr="008942F3">
              <w:rPr>
                <w:rFonts w:ascii="楷体" w:eastAsia="楷体" w:hAnsi="楷体" w:cs="楷体" w:hint="eastAsia"/>
                <w:sz w:val="24"/>
                <w:szCs w:val="24"/>
              </w:rPr>
              <w:t xml:space="preserve"> </w:t>
            </w:r>
          </w:p>
        </w:tc>
        <w:tc>
          <w:tcPr>
            <w:tcW w:w="10004" w:type="dxa"/>
            <w:vAlign w:val="center"/>
          </w:tcPr>
          <w:p w:rsidR="008E2DF1" w:rsidRDefault="008E2DF1" w:rsidP="005D22A5">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编制《</w:t>
            </w:r>
            <w:r w:rsidR="00962927">
              <w:rPr>
                <w:rFonts w:ascii="楷体" w:eastAsia="楷体" w:hAnsi="楷体" w:cs="楷体" w:hint="eastAsia"/>
                <w:sz w:val="24"/>
                <w:szCs w:val="24"/>
              </w:rPr>
              <w:t>HT</w:t>
            </w:r>
            <w:r w:rsidRPr="008E2DF1">
              <w:rPr>
                <w:rFonts w:ascii="楷体" w:eastAsia="楷体" w:hAnsi="楷体" w:cs="楷体" w:hint="eastAsia"/>
                <w:sz w:val="24"/>
                <w:szCs w:val="24"/>
              </w:rPr>
              <w:t>-CX/B15-2022</w:t>
            </w:r>
            <w:r w:rsidRPr="008E2DF1">
              <w:rPr>
                <w:rFonts w:ascii="楷体" w:eastAsia="楷体" w:hAnsi="楷体" w:cs="楷体" w:hint="eastAsia"/>
                <w:sz w:val="24"/>
                <w:szCs w:val="24"/>
              </w:rPr>
              <w:tab/>
              <w:t>监视、测量、分析和评价控制程序</w:t>
            </w:r>
            <w:r>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w:t>
            </w:r>
            <w:r w:rsidR="00B0458E" w:rsidRPr="008942F3">
              <w:rPr>
                <w:rFonts w:ascii="楷体" w:eastAsia="楷体" w:hAnsi="楷体" w:cs="楷体" w:hint="eastAsia"/>
                <w:sz w:val="24"/>
                <w:szCs w:val="24"/>
              </w:rPr>
              <w:t>质量、</w:t>
            </w:r>
            <w:r w:rsidRPr="008942F3">
              <w:rPr>
                <w:rFonts w:ascii="楷体" w:eastAsia="楷体" w:hAnsi="楷体" w:cs="楷体" w:hint="eastAsia"/>
                <w:sz w:val="24"/>
                <w:szCs w:val="24"/>
              </w:rPr>
              <w:t>环境、职业健康安全目标完成情况统计表》，记录了公司环境、职业健康安全目标完成情况，</w:t>
            </w:r>
            <w:r w:rsidR="00285ED0">
              <w:rPr>
                <w:rFonts w:ascii="楷体" w:eastAsia="楷体" w:hAnsi="楷体" w:cs="楷体" w:hint="eastAsia"/>
                <w:sz w:val="24"/>
                <w:szCs w:val="24"/>
              </w:rPr>
              <w:t>2022.5.19日检查</w:t>
            </w:r>
            <w:r w:rsidRPr="008942F3">
              <w:rPr>
                <w:rFonts w:ascii="楷体" w:eastAsia="楷体" w:hAnsi="楷体" w:cs="楷体" w:hint="eastAsia"/>
                <w:sz w:val="24"/>
                <w:szCs w:val="24"/>
              </w:rPr>
              <w:t>20</w:t>
            </w:r>
            <w:r w:rsidR="006F32D0">
              <w:rPr>
                <w:rFonts w:ascii="楷体" w:eastAsia="楷体" w:hAnsi="楷体" w:cs="楷体" w:hint="eastAsia"/>
                <w:sz w:val="24"/>
                <w:szCs w:val="24"/>
              </w:rPr>
              <w:t>22</w:t>
            </w:r>
            <w:r w:rsidRPr="008942F3">
              <w:rPr>
                <w:rFonts w:ascii="楷体" w:eastAsia="楷体" w:hAnsi="楷体" w:cs="楷体" w:hint="eastAsia"/>
                <w:sz w:val="24"/>
                <w:szCs w:val="24"/>
              </w:rPr>
              <w:t>年</w:t>
            </w:r>
            <w:r w:rsidR="006F32D0">
              <w:rPr>
                <w:rFonts w:ascii="楷体" w:eastAsia="楷体" w:hAnsi="楷体" w:cs="楷体" w:hint="eastAsia"/>
                <w:sz w:val="24"/>
                <w:szCs w:val="24"/>
              </w:rPr>
              <w:t>1</w:t>
            </w:r>
            <w:r w:rsidRPr="008942F3">
              <w:rPr>
                <w:rFonts w:ascii="楷体" w:eastAsia="楷体" w:hAnsi="楷体" w:cs="楷体" w:hint="eastAsia"/>
                <w:sz w:val="24"/>
                <w:szCs w:val="24"/>
              </w:rPr>
              <w:t>-</w:t>
            </w:r>
            <w:r w:rsidR="00285ED0">
              <w:rPr>
                <w:rFonts w:ascii="楷体" w:eastAsia="楷体" w:hAnsi="楷体" w:cs="楷体" w:hint="eastAsia"/>
                <w:sz w:val="24"/>
                <w:szCs w:val="24"/>
              </w:rPr>
              <w:t>4</w:t>
            </w:r>
            <w:r w:rsidRPr="008942F3">
              <w:rPr>
                <w:rFonts w:ascii="楷体" w:eastAsia="楷体" w:hAnsi="楷体" w:cs="楷体" w:hint="eastAsia"/>
                <w:sz w:val="24"/>
                <w:szCs w:val="24"/>
              </w:rPr>
              <w:t>月完成情况：公司目标均已完成。</w:t>
            </w:r>
          </w:p>
          <w:p w:rsidR="00234FA5" w:rsidRPr="008942F3" w:rsidRDefault="00234FA5" w:rsidP="005D22A5">
            <w:pPr>
              <w:spacing w:line="360" w:lineRule="auto"/>
              <w:rPr>
                <w:rFonts w:ascii="楷体" w:eastAsia="楷体" w:hAnsi="楷体" w:cs="楷体"/>
                <w:sz w:val="24"/>
                <w:szCs w:val="24"/>
              </w:rPr>
            </w:pPr>
            <w:r w:rsidRPr="008942F3">
              <w:rPr>
                <w:rFonts w:ascii="楷体" w:eastAsia="楷体" w:hAnsi="楷体" w:cs="楷体" w:hint="eastAsia"/>
                <w:sz w:val="24"/>
                <w:szCs w:val="24"/>
              </w:rPr>
              <w:t xml:space="preserve">    查到《环境（日）检查记录表》，检查项目包括废水、固体废弃物、能源资源、应急措施、记录等。</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抽查20</w:t>
            </w:r>
            <w:r w:rsidR="003A38C2">
              <w:rPr>
                <w:rFonts w:ascii="楷体" w:eastAsia="楷体" w:hAnsi="楷体" w:cs="楷体" w:hint="eastAsia"/>
                <w:sz w:val="24"/>
                <w:szCs w:val="24"/>
              </w:rPr>
              <w:t>22</w:t>
            </w:r>
            <w:r w:rsidRPr="008942F3">
              <w:rPr>
                <w:rFonts w:ascii="楷体" w:eastAsia="楷体" w:hAnsi="楷体" w:cs="楷体" w:hint="eastAsia"/>
                <w:sz w:val="24"/>
                <w:szCs w:val="24"/>
              </w:rPr>
              <w:t>年3月2</w:t>
            </w:r>
            <w:r w:rsidR="00C15E9A">
              <w:rPr>
                <w:rFonts w:ascii="楷体" w:eastAsia="楷体" w:hAnsi="楷体" w:cs="楷体" w:hint="eastAsia"/>
                <w:sz w:val="24"/>
                <w:szCs w:val="24"/>
              </w:rPr>
              <w:t>9</w:t>
            </w:r>
            <w:r w:rsidRPr="008942F3">
              <w:rPr>
                <w:rFonts w:ascii="楷体" w:eastAsia="楷体" w:hAnsi="楷体" w:cs="楷体" w:hint="eastAsia"/>
                <w:sz w:val="24"/>
                <w:szCs w:val="24"/>
              </w:rPr>
              <w:t>日、20</w:t>
            </w:r>
            <w:r w:rsidR="003A38C2">
              <w:rPr>
                <w:rFonts w:ascii="楷体" w:eastAsia="楷体" w:hAnsi="楷体" w:cs="楷体" w:hint="eastAsia"/>
                <w:sz w:val="24"/>
                <w:szCs w:val="24"/>
              </w:rPr>
              <w:t>22</w:t>
            </w:r>
            <w:r w:rsidRPr="008942F3">
              <w:rPr>
                <w:rFonts w:ascii="楷体" w:eastAsia="楷体" w:hAnsi="楷体" w:cs="楷体" w:hint="eastAsia"/>
                <w:sz w:val="24"/>
                <w:szCs w:val="24"/>
              </w:rPr>
              <w:t>年5月</w:t>
            </w:r>
            <w:r w:rsidR="00C15E9A">
              <w:rPr>
                <w:rFonts w:ascii="楷体" w:eastAsia="楷体" w:hAnsi="楷体" w:cs="楷体" w:hint="eastAsia"/>
                <w:sz w:val="24"/>
                <w:szCs w:val="24"/>
              </w:rPr>
              <w:t>1</w:t>
            </w:r>
            <w:r w:rsidRPr="008942F3">
              <w:rPr>
                <w:rFonts w:ascii="楷体" w:eastAsia="楷体" w:hAnsi="楷体" w:cs="楷体" w:hint="eastAsia"/>
                <w:sz w:val="24"/>
                <w:szCs w:val="24"/>
              </w:rPr>
              <w:t>7日《环境（日）检查记录表》，记录了检查项目：废水、固体废弃物、能源资源、应急措施、记录；检查内容：废弃物收集容器、是否有标识、灭火器是否足够在有效期、及时关闭电源……；本月良好百分率：100%；检查人：</w:t>
            </w:r>
            <w:r w:rsidR="00C15E9A">
              <w:rPr>
                <w:rFonts w:ascii="楷体" w:eastAsia="楷体" w:hAnsi="楷体" w:cs="楷体" w:hint="eastAsia"/>
                <w:sz w:val="24"/>
                <w:szCs w:val="24"/>
              </w:rPr>
              <w:t>陈勇</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查见20</w:t>
            </w:r>
            <w:r w:rsidR="00166F3E">
              <w:rPr>
                <w:rFonts w:ascii="楷体" w:eastAsia="楷体" w:hAnsi="楷体" w:cs="楷体" w:hint="eastAsia"/>
                <w:sz w:val="24"/>
                <w:szCs w:val="24"/>
              </w:rPr>
              <w:t>22</w:t>
            </w:r>
            <w:r w:rsidRPr="008942F3">
              <w:rPr>
                <w:rFonts w:ascii="楷体" w:eastAsia="楷体" w:hAnsi="楷体" w:cs="楷体" w:hint="eastAsia"/>
                <w:sz w:val="24"/>
                <w:szCs w:val="24"/>
              </w:rPr>
              <w:t>.</w:t>
            </w:r>
            <w:r w:rsidR="00BD4109">
              <w:rPr>
                <w:rFonts w:ascii="楷体" w:eastAsia="楷体" w:hAnsi="楷体" w:cs="楷体" w:hint="eastAsia"/>
                <w:sz w:val="24"/>
                <w:szCs w:val="24"/>
              </w:rPr>
              <w:t>3</w:t>
            </w:r>
            <w:r w:rsidRPr="008942F3">
              <w:rPr>
                <w:rFonts w:ascii="楷体" w:eastAsia="楷体" w:hAnsi="楷体" w:cs="楷体" w:hint="eastAsia"/>
                <w:sz w:val="24"/>
                <w:szCs w:val="24"/>
              </w:rPr>
              <w:t>.</w:t>
            </w:r>
            <w:r w:rsidR="00166F3E">
              <w:rPr>
                <w:rFonts w:ascii="楷体" w:eastAsia="楷体" w:hAnsi="楷体" w:cs="楷体" w:hint="eastAsia"/>
                <w:sz w:val="24"/>
                <w:szCs w:val="24"/>
              </w:rPr>
              <w:t>2</w:t>
            </w:r>
            <w:r w:rsidR="00BD4109">
              <w:rPr>
                <w:rFonts w:ascii="楷体" w:eastAsia="楷体" w:hAnsi="楷体" w:cs="楷体" w:hint="eastAsia"/>
                <w:sz w:val="24"/>
                <w:szCs w:val="24"/>
              </w:rPr>
              <w:t>1</w:t>
            </w:r>
            <w:r w:rsidRPr="008942F3">
              <w:rPr>
                <w:rFonts w:ascii="楷体" w:eastAsia="楷体" w:hAnsi="楷体" w:cs="楷体" w:hint="eastAsia"/>
                <w:sz w:val="24"/>
                <w:szCs w:val="24"/>
              </w:rPr>
              <w:t>日</w:t>
            </w:r>
            <w:r w:rsidR="00841149"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00841149" w:rsidRPr="008942F3">
              <w:rPr>
                <w:rFonts w:ascii="楷体" w:eastAsia="楷体" w:hAnsi="楷体" w:cs="楷体" w:hint="eastAsia"/>
                <w:sz w:val="24"/>
                <w:szCs w:val="24"/>
              </w:rPr>
              <w:t>年</w:t>
            </w:r>
            <w:r w:rsidR="00BD4109">
              <w:rPr>
                <w:rFonts w:ascii="楷体" w:eastAsia="楷体" w:hAnsi="楷体" w:cs="楷体" w:hint="eastAsia"/>
                <w:sz w:val="24"/>
                <w:szCs w:val="24"/>
              </w:rPr>
              <w:t>4</w:t>
            </w:r>
            <w:r w:rsidR="00841149" w:rsidRPr="008942F3">
              <w:rPr>
                <w:rFonts w:ascii="楷体" w:eastAsia="楷体" w:hAnsi="楷体" w:cs="楷体" w:hint="eastAsia"/>
                <w:sz w:val="24"/>
                <w:szCs w:val="24"/>
              </w:rPr>
              <w:t>月</w:t>
            </w:r>
            <w:r w:rsidR="00BD4109">
              <w:rPr>
                <w:rFonts w:ascii="楷体" w:eastAsia="楷体" w:hAnsi="楷体" w:cs="楷体" w:hint="eastAsia"/>
                <w:sz w:val="24"/>
                <w:szCs w:val="24"/>
              </w:rPr>
              <w:t>16</w:t>
            </w:r>
            <w:r w:rsidR="00841149" w:rsidRPr="008942F3">
              <w:rPr>
                <w:rFonts w:ascii="楷体" w:eastAsia="楷体" w:hAnsi="楷体" w:cs="楷体" w:hint="eastAsia"/>
                <w:sz w:val="24"/>
                <w:szCs w:val="24"/>
              </w:rPr>
              <w:t>日</w:t>
            </w:r>
            <w:r w:rsidRPr="008942F3">
              <w:rPr>
                <w:rFonts w:ascii="楷体" w:eastAsia="楷体" w:hAnsi="楷体" w:cs="楷体" w:hint="eastAsia"/>
                <w:sz w:val="24"/>
                <w:szCs w:val="24"/>
              </w:rPr>
              <w:t>《重要环境和安全因素检查记录》，检查人</w:t>
            </w:r>
            <w:r w:rsidR="00BD4109" w:rsidRPr="00BD4109">
              <w:rPr>
                <w:rFonts w:ascii="楷体" w:eastAsia="楷体" w:hAnsi="楷体" w:cs="楷体" w:hint="eastAsia"/>
                <w:sz w:val="24"/>
                <w:szCs w:val="24"/>
              </w:rPr>
              <w:t>李荣宽</w:t>
            </w:r>
            <w:r w:rsidRPr="008942F3">
              <w:rPr>
                <w:rFonts w:ascii="楷体" w:eastAsia="楷体" w:hAnsi="楷体" w:cs="楷体" w:hint="eastAsia"/>
                <w:sz w:val="24"/>
                <w:szCs w:val="24"/>
              </w:rPr>
              <w:t>，检查部门库房、装卸过程、办公区，检查项目：严禁烟火、有灭火器、正确使用设备、没有明</w:t>
            </w:r>
            <w:r w:rsidRPr="008942F3">
              <w:rPr>
                <w:rFonts w:ascii="楷体" w:eastAsia="楷体" w:hAnsi="楷体" w:cs="楷体" w:hint="eastAsia"/>
                <w:sz w:val="24"/>
                <w:szCs w:val="24"/>
              </w:rPr>
              <w:lastRenderedPageBreak/>
              <w:t>火源、电源及时关闭等内容，检查结果正常。</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查到《安全运行检查表》，检查项目：安全管理、安全教育、检查整改、事故预防与处理、人员、机械设备设施、电气设备、环境、工艺、消防、配电室等项目；抽查</w:t>
            </w:r>
            <w:r w:rsidR="001F581C"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Pr="008942F3">
              <w:rPr>
                <w:rFonts w:ascii="楷体" w:eastAsia="楷体" w:hAnsi="楷体" w:cs="楷体" w:hint="eastAsia"/>
                <w:sz w:val="24"/>
                <w:szCs w:val="24"/>
              </w:rPr>
              <w:t>年</w:t>
            </w:r>
            <w:r w:rsidR="00773F81">
              <w:rPr>
                <w:rFonts w:ascii="楷体" w:eastAsia="楷体" w:hAnsi="楷体" w:cs="楷体" w:hint="eastAsia"/>
                <w:sz w:val="24"/>
                <w:szCs w:val="24"/>
              </w:rPr>
              <w:t>4</w:t>
            </w:r>
            <w:r w:rsidRPr="008942F3">
              <w:rPr>
                <w:rFonts w:ascii="楷体" w:eastAsia="楷体" w:hAnsi="楷体" w:cs="楷体" w:hint="eastAsia"/>
                <w:sz w:val="24"/>
                <w:szCs w:val="24"/>
              </w:rPr>
              <w:t>月份检查结果均合格，检查人：</w:t>
            </w:r>
            <w:r w:rsidR="00773F81">
              <w:rPr>
                <w:rFonts w:ascii="楷体" w:eastAsia="楷体" w:hAnsi="楷体" w:cs="楷体" w:hint="eastAsia"/>
                <w:sz w:val="24"/>
                <w:szCs w:val="24"/>
              </w:rPr>
              <w:t>陈勇</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查到《库房安全日常检查表》，检查项目包括消防器材设施、消防水源、消防通道、应急照明、线路、杂物等。抽查</w:t>
            </w:r>
            <w:r w:rsidR="00997ED5" w:rsidRPr="008942F3">
              <w:rPr>
                <w:rFonts w:ascii="楷体" w:eastAsia="楷体" w:hAnsi="楷体" w:cs="楷体" w:hint="eastAsia"/>
                <w:sz w:val="24"/>
                <w:szCs w:val="24"/>
              </w:rPr>
              <w:t>20</w:t>
            </w:r>
            <w:r w:rsidR="00166F3E">
              <w:rPr>
                <w:rFonts w:ascii="楷体" w:eastAsia="楷体" w:hAnsi="楷体" w:cs="楷体" w:hint="eastAsia"/>
                <w:sz w:val="24"/>
                <w:szCs w:val="24"/>
              </w:rPr>
              <w:t>22</w:t>
            </w:r>
            <w:r w:rsidR="00997ED5" w:rsidRPr="008942F3">
              <w:rPr>
                <w:rFonts w:ascii="楷体" w:eastAsia="楷体" w:hAnsi="楷体" w:cs="楷体" w:hint="eastAsia"/>
                <w:sz w:val="24"/>
                <w:szCs w:val="24"/>
              </w:rPr>
              <w:t>年4月</w:t>
            </w:r>
            <w:r w:rsidR="00BC13E8">
              <w:rPr>
                <w:rFonts w:ascii="楷体" w:eastAsia="楷体" w:hAnsi="楷体" w:cs="楷体" w:hint="eastAsia"/>
                <w:sz w:val="24"/>
                <w:szCs w:val="24"/>
              </w:rPr>
              <w:t>22</w:t>
            </w:r>
            <w:r w:rsidR="00997ED5" w:rsidRPr="008942F3">
              <w:rPr>
                <w:rFonts w:ascii="楷体" w:eastAsia="楷体" w:hAnsi="楷体" w:cs="楷体" w:hint="eastAsia"/>
                <w:sz w:val="24"/>
                <w:szCs w:val="24"/>
              </w:rPr>
              <w:t>日、</w:t>
            </w:r>
            <w:r w:rsidRPr="008942F3">
              <w:rPr>
                <w:rFonts w:ascii="楷体" w:eastAsia="楷体" w:hAnsi="楷体" w:cs="楷体" w:hint="eastAsia"/>
                <w:sz w:val="24"/>
                <w:szCs w:val="24"/>
              </w:rPr>
              <w:t>检查结果：正常，检查人：</w:t>
            </w:r>
            <w:r w:rsidR="00BC13E8" w:rsidRPr="00BC13E8">
              <w:rPr>
                <w:rFonts w:ascii="楷体" w:eastAsia="楷体" w:hAnsi="楷体" w:cs="楷体" w:hint="eastAsia"/>
                <w:sz w:val="24"/>
                <w:szCs w:val="24"/>
              </w:rPr>
              <w:t>高宝东</w:t>
            </w:r>
            <w:r w:rsidRPr="008942F3">
              <w:rPr>
                <w:rFonts w:ascii="楷体" w:eastAsia="楷体" w:hAnsi="楷体" w:cs="楷体" w:hint="eastAsia"/>
                <w:sz w:val="24"/>
                <w:szCs w:val="24"/>
              </w:rPr>
              <w:t>。</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公司无用于环境和安全监测的设备。</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确认，公司无安全、环境检测设备。</w:t>
            </w:r>
          </w:p>
          <w:p w:rsidR="00234FA5" w:rsidRPr="008942F3" w:rsidRDefault="00234FA5" w:rsidP="005D22A5">
            <w:pPr>
              <w:spacing w:line="360" w:lineRule="auto"/>
              <w:ind w:firstLineChars="200" w:firstLine="480"/>
              <w:rPr>
                <w:rFonts w:ascii="楷体" w:eastAsia="楷体" w:hAnsi="楷体" w:cs="楷体"/>
                <w:sz w:val="24"/>
                <w:szCs w:val="24"/>
              </w:rPr>
            </w:pPr>
            <w:proofErr w:type="gramStart"/>
            <w:r w:rsidRPr="008942F3">
              <w:rPr>
                <w:rFonts w:ascii="楷体" w:eastAsia="楷体" w:hAnsi="楷体" w:cs="楷体" w:hint="eastAsia"/>
                <w:sz w:val="24"/>
                <w:szCs w:val="24"/>
              </w:rPr>
              <w:t>经交流</w:t>
            </w:r>
            <w:proofErr w:type="gramEnd"/>
            <w:r w:rsidRPr="008942F3">
              <w:rPr>
                <w:rFonts w:ascii="楷体" w:eastAsia="楷体" w:hAnsi="楷体" w:cs="楷体" w:hint="eastAsia"/>
                <w:sz w:val="24"/>
                <w:szCs w:val="24"/>
              </w:rPr>
              <w:t>确认，公司员工不涉及职业病。</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2D01F4">
        <w:trPr>
          <w:trHeight w:val="676"/>
        </w:trPr>
        <w:tc>
          <w:tcPr>
            <w:tcW w:w="1809" w:type="dxa"/>
            <w:vAlign w:val="center"/>
          </w:tcPr>
          <w:p w:rsidR="00234FA5" w:rsidRDefault="0005359F" w:rsidP="005D22A5">
            <w:pPr>
              <w:spacing w:line="360" w:lineRule="auto"/>
              <w:rPr>
                <w:rFonts w:ascii="楷体" w:eastAsia="楷体" w:hAnsi="楷体" w:cs="Arial"/>
                <w:sz w:val="24"/>
                <w:szCs w:val="24"/>
              </w:rPr>
            </w:pPr>
            <w:r w:rsidRPr="008942F3">
              <w:rPr>
                <w:rFonts w:ascii="楷体" w:eastAsia="楷体" w:hAnsi="楷体" w:cs="Arial" w:hint="eastAsia"/>
                <w:sz w:val="24"/>
                <w:szCs w:val="24"/>
              </w:rPr>
              <w:lastRenderedPageBreak/>
              <w:t>运行策划和控制、</w:t>
            </w:r>
          </w:p>
          <w:p w:rsidR="00D034F9" w:rsidRPr="008942F3" w:rsidRDefault="00D034F9" w:rsidP="005D22A5">
            <w:pPr>
              <w:spacing w:line="360" w:lineRule="auto"/>
              <w:rPr>
                <w:rFonts w:ascii="楷体" w:eastAsia="楷体" w:hAnsi="楷体"/>
                <w:sz w:val="24"/>
                <w:szCs w:val="24"/>
              </w:rPr>
            </w:pPr>
            <w:r>
              <w:rPr>
                <w:rFonts w:ascii="楷体" w:eastAsia="楷体" w:hAnsi="楷体" w:cs="Arial" w:hint="eastAsia"/>
                <w:sz w:val="24"/>
                <w:szCs w:val="24"/>
              </w:rPr>
              <w:t>财务支出</w:t>
            </w:r>
          </w:p>
        </w:tc>
        <w:tc>
          <w:tcPr>
            <w:tcW w:w="1311" w:type="dxa"/>
            <w:vAlign w:val="center"/>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Arial" w:hint="eastAsia"/>
                <w:sz w:val="24"/>
                <w:szCs w:val="24"/>
              </w:rPr>
              <w:t>8.1</w:t>
            </w:r>
            <w:r w:rsidR="0005359F" w:rsidRPr="008942F3">
              <w:rPr>
                <w:rFonts w:ascii="楷体" w:eastAsia="楷体" w:hAnsi="楷体" w:cs="Arial"/>
                <w:sz w:val="24"/>
                <w:szCs w:val="24"/>
              </w:rPr>
              <w:t xml:space="preserve"> </w:t>
            </w:r>
          </w:p>
          <w:p w:rsidR="00234FA5" w:rsidRPr="008942F3" w:rsidRDefault="00D034F9" w:rsidP="005D22A5">
            <w:pPr>
              <w:spacing w:line="360" w:lineRule="auto"/>
              <w:rPr>
                <w:rFonts w:ascii="楷体" w:eastAsia="楷体" w:hAnsi="楷体" w:cs="楷体"/>
                <w:sz w:val="24"/>
                <w:szCs w:val="24"/>
              </w:rPr>
            </w:pPr>
            <w:r>
              <w:rPr>
                <w:rFonts w:ascii="楷体" w:eastAsia="楷体" w:hAnsi="楷体" w:cs="楷体" w:hint="eastAsia"/>
                <w:bCs/>
                <w:sz w:val="24"/>
                <w:szCs w:val="24"/>
              </w:rPr>
              <w:t xml:space="preserve"> </w:t>
            </w:r>
            <w:r w:rsidR="00234FA5" w:rsidRPr="008942F3">
              <w:rPr>
                <w:rFonts w:ascii="楷体" w:eastAsia="楷体" w:hAnsi="楷体" w:cs="楷体" w:hint="eastAsia"/>
                <w:sz w:val="24"/>
                <w:szCs w:val="24"/>
              </w:rPr>
              <w:t xml:space="preserve"> </w:t>
            </w:r>
            <w:r w:rsidR="0005359F" w:rsidRPr="008942F3">
              <w:rPr>
                <w:rFonts w:ascii="楷体" w:eastAsia="楷体" w:hAnsi="楷体" w:cs="楷体" w:hint="eastAsia"/>
                <w:sz w:val="24"/>
                <w:szCs w:val="24"/>
              </w:rPr>
              <w:t xml:space="preserve"> </w:t>
            </w:r>
          </w:p>
        </w:tc>
        <w:tc>
          <w:tcPr>
            <w:tcW w:w="10004" w:type="dxa"/>
            <w:vAlign w:val="center"/>
          </w:tcPr>
          <w:p w:rsidR="00234FA5" w:rsidRPr="008942F3" w:rsidRDefault="00234FA5" w:rsidP="005D22A5">
            <w:pPr>
              <w:spacing w:line="360" w:lineRule="auto"/>
              <w:ind w:firstLineChars="200" w:firstLine="480"/>
              <w:rPr>
                <w:rFonts w:ascii="楷体" w:eastAsia="楷体" w:hAnsi="楷体" w:cs="SimSun-Identity-H"/>
                <w:sz w:val="24"/>
                <w:szCs w:val="24"/>
              </w:rPr>
            </w:pPr>
            <w:r w:rsidRPr="008942F3">
              <w:rPr>
                <w:rFonts w:ascii="楷体" w:eastAsia="楷体" w:hAnsi="楷体" w:cs="楷体" w:hint="eastAsia"/>
                <w:sz w:val="24"/>
                <w:szCs w:val="24"/>
              </w:rPr>
              <w:t>公司制定并</w:t>
            </w:r>
            <w:r w:rsidRPr="00265A9F">
              <w:rPr>
                <w:rFonts w:ascii="楷体" w:eastAsia="楷体" w:hAnsi="楷体" w:cs="SimSun-Identity-H" w:hint="eastAsia"/>
                <w:sz w:val="24"/>
                <w:szCs w:val="24"/>
              </w:rPr>
              <w:t>实施了</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办公活动、生活污水管理规定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办公活动、生活污水管理规定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噪声排放管理规定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废弃物处理管理规定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节约资源/能源管理规定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用电防护规定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卫生管理规定</w:t>
            </w:r>
            <w:r w:rsidRPr="008942F3">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员工健康管理规定</w:t>
            </w:r>
            <w:r w:rsidRPr="008942F3">
              <w:rPr>
                <w:rFonts w:ascii="楷体" w:eastAsia="楷体" w:hAnsi="楷体" w:cs="SimSun-Identity-H" w:hint="eastAsia"/>
                <w:sz w:val="24"/>
                <w:szCs w:val="24"/>
              </w:rPr>
              <w:t>》</w:t>
            </w:r>
            <w:r w:rsidR="00265A9F">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员工劳动安全和防护规定</w:t>
            </w:r>
            <w:r w:rsidR="00265A9F">
              <w:rPr>
                <w:rFonts w:ascii="楷体" w:eastAsia="楷体" w:hAnsi="楷体" w:cs="SimSun-Identity-H" w:hint="eastAsia"/>
                <w:sz w:val="24"/>
                <w:szCs w:val="24"/>
              </w:rPr>
              <w:t>》、《</w:t>
            </w:r>
            <w:r w:rsidR="00265A9F" w:rsidRPr="00265A9F">
              <w:rPr>
                <w:rFonts w:ascii="楷体" w:eastAsia="楷体" w:hAnsi="楷体" w:cs="SimSun-Identity-H" w:hint="eastAsia"/>
                <w:sz w:val="24"/>
                <w:szCs w:val="24"/>
              </w:rPr>
              <w:t>劳保用品发放标准及管理方法</w:t>
            </w:r>
            <w:r w:rsidR="00265A9F">
              <w:rPr>
                <w:rFonts w:ascii="楷体" w:eastAsia="楷体" w:hAnsi="楷体" w:cs="SimSun-Identity-H" w:hint="eastAsia"/>
                <w:sz w:val="24"/>
                <w:szCs w:val="24"/>
              </w:rPr>
              <w:t>》、《</w:t>
            </w:r>
            <w:r w:rsidR="001E4EF7">
              <w:rPr>
                <w:rFonts w:ascii="楷体" w:eastAsia="楷体" w:hAnsi="楷体" w:cs="SimSun-Identity-H" w:hint="eastAsia"/>
                <w:sz w:val="24"/>
                <w:szCs w:val="24"/>
              </w:rPr>
              <w:t>应急预案</w:t>
            </w:r>
            <w:r w:rsidR="00265A9F">
              <w:rPr>
                <w:rFonts w:ascii="楷体" w:eastAsia="楷体" w:hAnsi="楷体" w:cs="SimSun-Identity-H" w:hint="eastAsia"/>
                <w:sz w:val="24"/>
                <w:szCs w:val="24"/>
              </w:rPr>
              <w:t>》</w:t>
            </w:r>
            <w:r w:rsidRPr="008942F3">
              <w:rPr>
                <w:rFonts w:ascii="楷体" w:eastAsia="楷体" w:hAnsi="楷体" w:cs="SimSun-Identity-H" w:hint="eastAsia"/>
                <w:sz w:val="24"/>
                <w:szCs w:val="24"/>
              </w:rPr>
              <w:t>等环境与职业健康安全控制程序和管理制度。</w:t>
            </w:r>
          </w:p>
          <w:p w:rsidR="00234FA5" w:rsidRPr="008942F3" w:rsidRDefault="00234FA5" w:rsidP="005D22A5">
            <w:pPr>
              <w:spacing w:line="360" w:lineRule="auto"/>
              <w:ind w:firstLineChars="200" w:firstLine="480"/>
              <w:rPr>
                <w:rFonts w:ascii="楷体" w:eastAsia="楷体" w:hAnsi="楷体" w:cs="SimSun-Identity-H"/>
                <w:sz w:val="24"/>
                <w:szCs w:val="24"/>
              </w:rPr>
            </w:pPr>
            <w:r w:rsidRPr="008942F3">
              <w:rPr>
                <w:rFonts w:ascii="楷体" w:eastAsia="楷体" w:hAnsi="楷体" w:cs="SimSun-Identity-H"/>
                <w:sz w:val="24"/>
                <w:szCs w:val="24"/>
              </w:rPr>
              <w:t>公司位于</w:t>
            </w:r>
            <w:bookmarkStart w:id="0" w:name="注册地址"/>
            <w:r w:rsidR="00962927" w:rsidRPr="00962927">
              <w:rPr>
                <w:rFonts w:ascii="楷体" w:eastAsia="楷体" w:hAnsi="楷体" w:cs="SimSun-Identity-H" w:hint="eastAsia"/>
                <w:sz w:val="24"/>
                <w:szCs w:val="24"/>
              </w:rPr>
              <w:t>无棣县西城工业园内海丰2路东</w:t>
            </w:r>
            <w:bookmarkEnd w:id="0"/>
            <w:r w:rsidRPr="008942F3">
              <w:rPr>
                <w:rFonts w:ascii="楷体" w:eastAsia="楷体" w:hAnsi="楷体" w:cs="SimSun-Identity-H" w:hint="eastAsia"/>
                <w:sz w:val="24"/>
                <w:szCs w:val="24"/>
              </w:rPr>
              <w:t>，</w:t>
            </w:r>
            <w:r w:rsidRPr="008942F3">
              <w:rPr>
                <w:rFonts w:ascii="楷体" w:eastAsia="楷体" w:hAnsi="楷体" w:cs="SimSun-Identity-H"/>
                <w:sz w:val="24"/>
                <w:szCs w:val="24"/>
              </w:rPr>
              <w:t>周边是</w:t>
            </w:r>
            <w:r w:rsidR="00DE053D" w:rsidRPr="008942F3">
              <w:rPr>
                <w:rFonts w:ascii="楷体" w:eastAsia="楷体" w:hAnsi="楷体" w:cs="SimSun-Identity-H"/>
                <w:sz w:val="24"/>
                <w:szCs w:val="24"/>
              </w:rPr>
              <w:t>居民</w:t>
            </w:r>
            <w:r w:rsidRPr="008942F3">
              <w:rPr>
                <w:rFonts w:ascii="楷体" w:eastAsia="楷体" w:hAnsi="楷体" w:cs="SimSun-Identity-H"/>
                <w:sz w:val="24"/>
                <w:szCs w:val="24"/>
              </w:rPr>
              <w:t>和其他</w:t>
            </w:r>
            <w:r w:rsidR="00DE053D" w:rsidRPr="008942F3">
              <w:rPr>
                <w:rFonts w:ascii="楷体" w:eastAsia="楷体" w:hAnsi="楷体" w:cs="SimSun-Identity-H"/>
                <w:sz w:val="24"/>
                <w:szCs w:val="24"/>
              </w:rPr>
              <w:t>单位</w:t>
            </w:r>
            <w:r w:rsidRPr="008942F3">
              <w:rPr>
                <w:rFonts w:ascii="楷体" w:eastAsia="楷体" w:hAnsi="楷体" w:cs="SimSun-Identity-H" w:hint="eastAsia"/>
                <w:sz w:val="24"/>
                <w:szCs w:val="24"/>
              </w:rPr>
              <w:t>。办公场所</w:t>
            </w:r>
            <w:r w:rsidR="00E43B4F" w:rsidRPr="008942F3">
              <w:rPr>
                <w:rFonts w:ascii="楷体" w:eastAsia="楷体" w:hAnsi="楷体" w:cs="SimSun-Identity-H" w:hint="eastAsia"/>
                <w:sz w:val="24"/>
                <w:szCs w:val="24"/>
              </w:rPr>
              <w:t>是一</w:t>
            </w:r>
            <w:r w:rsidR="00962927">
              <w:rPr>
                <w:rFonts w:ascii="楷体" w:eastAsia="楷体" w:hAnsi="楷体" w:cs="SimSun-Identity-H" w:hint="eastAsia"/>
                <w:sz w:val="24"/>
                <w:szCs w:val="24"/>
              </w:rPr>
              <w:t>排办公室</w:t>
            </w:r>
            <w:r w:rsidR="00E43B4F" w:rsidRPr="008942F3">
              <w:rPr>
                <w:rFonts w:ascii="楷体" w:eastAsia="楷体" w:hAnsi="楷体" w:cs="SimSun-Identity-H" w:hint="eastAsia"/>
                <w:sz w:val="24"/>
                <w:szCs w:val="24"/>
              </w:rPr>
              <w:t>，</w:t>
            </w:r>
            <w:r w:rsidRPr="008942F3">
              <w:rPr>
                <w:rFonts w:ascii="楷体" w:eastAsia="楷体" w:hAnsi="楷体" w:cs="SimSun-Identity-H" w:hint="eastAsia"/>
                <w:sz w:val="24"/>
                <w:szCs w:val="24"/>
              </w:rPr>
              <w:t>有停车位和消防</w:t>
            </w:r>
            <w:r w:rsidR="00E43B4F" w:rsidRPr="008942F3">
              <w:rPr>
                <w:rFonts w:ascii="楷体" w:eastAsia="楷体" w:hAnsi="楷体" w:cs="SimSun-Identity-H" w:hint="eastAsia"/>
                <w:sz w:val="24"/>
                <w:szCs w:val="24"/>
              </w:rPr>
              <w:t>栓</w:t>
            </w:r>
            <w:r w:rsidRPr="008942F3">
              <w:rPr>
                <w:rFonts w:ascii="楷体" w:eastAsia="楷体" w:hAnsi="楷体" w:cs="SimSun-Identity-H" w:hint="eastAsia"/>
                <w:sz w:val="24"/>
                <w:szCs w:val="24"/>
              </w:rPr>
              <w:t>。</w:t>
            </w:r>
          </w:p>
          <w:p w:rsidR="00D41D2F" w:rsidRDefault="00D41D2F" w:rsidP="00D41D2F">
            <w:pPr>
              <w:spacing w:line="360" w:lineRule="auto"/>
              <w:ind w:firstLineChars="200" w:firstLine="480"/>
              <w:rPr>
                <w:rFonts w:ascii="楷体" w:eastAsia="楷体" w:hAnsi="楷体" w:cs="Arial"/>
                <w:sz w:val="24"/>
                <w:szCs w:val="24"/>
              </w:rPr>
            </w:pPr>
            <w:r w:rsidRPr="008942F3">
              <w:rPr>
                <w:rFonts w:ascii="楷体" w:eastAsia="楷体" w:hAnsi="楷体" w:cs="Arial" w:hint="eastAsia"/>
                <w:sz w:val="24"/>
                <w:szCs w:val="24"/>
              </w:rPr>
              <w:t>生活污水排入市政污水管网。</w:t>
            </w:r>
          </w:p>
          <w:p w:rsidR="00D41D2F" w:rsidRPr="008942F3" w:rsidRDefault="00D41D2F" w:rsidP="00D41D2F">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部门办公基本无噪声、无废气。</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办公室垃圾主要包含可回收垃圾、硒鼓、废纸。公司配置了垃圾箱，办公室统一处理。</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lastRenderedPageBreak/>
              <w:t>对可回收的固体废弃物，一部分由厂家回收，厂家不回收的公司统一回收再利用或由物资回收公司处理。不可回收的废弃物由公司办公室统一处理，各部门不得单独处理。</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生活垃圾由当地环卫处统一处理，查到20</w:t>
            </w:r>
            <w:r w:rsidR="00166F3E">
              <w:rPr>
                <w:rFonts w:ascii="楷体" w:eastAsia="楷体" w:hAnsi="楷体" w:cs="楷体" w:hint="eastAsia"/>
                <w:sz w:val="24"/>
                <w:szCs w:val="24"/>
              </w:rPr>
              <w:t>22</w:t>
            </w:r>
            <w:r w:rsidRPr="008942F3">
              <w:rPr>
                <w:rFonts w:ascii="楷体" w:eastAsia="楷体" w:hAnsi="楷体" w:cs="楷体" w:hint="eastAsia"/>
                <w:sz w:val="24"/>
                <w:szCs w:val="24"/>
              </w:rPr>
              <w:t>.2.1日与当地环卫处签订了《废弃物清运协议书》。</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查到《废弃物处理登记表》，记录了日常办公过程中的可回收及不可回收的废弃物的处理情况。</w:t>
            </w:r>
          </w:p>
          <w:p w:rsidR="00234FA5"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抽20</w:t>
            </w:r>
            <w:r w:rsidR="00B13893">
              <w:rPr>
                <w:rFonts w:ascii="楷体" w:eastAsia="楷体" w:hAnsi="楷体" w:cs="楷体" w:hint="eastAsia"/>
                <w:sz w:val="24"/>
                <w:szCs w:val="24"/>
              </w:rPr>
              <w:t>22</w:t>
            </w:r>
            <w:r w:rsidRPr="008942F3">
              <w:rPr>
                <w:rFonts w:ascii="楷体" w:eastAsia="楷体" w:hAnsi="楷体" w:cs="楷体" w:hint="eastAsia"/>
                <w:sz w:val="24"/>
                <w:szCs w:val="24"/>
              </w:rPr>
              <w:t>.</w:t>
            </w:r>
            <w:r w:rsidR="00BA6581">
              <w:rPr>
                <w:rFonts w:ascii="楷体" w:eastAsia="楷体" w:hAnsi="楷体" w:cs="楷体" w:hint="eastAsia"/>
                <w:sz w:val="24"/>
                <w:szCs w:val="24"/>
              </w:rPr>
              <w:t>4</w:t>
            </w:r>
            <w:r w:rsidRPr="008942F3">
              <w:rPr>
                <w:rFonts w:ascii="楷体" w:eastAsia="楷体" w:hAnsi="楷体" w:cs="楷体" w:hint="eastAsia"/>
                <w:sz w:val="24"/>
                <w:szCs w:val="24"/>
              </w:rPr>
              <w:t>.</w:t>
            </w:r>
            <w:r w:rsidR="00B13893">
              <w:rPr>
                <w:rFonts w:ascii="楷体" w:eastAsia="楷体" w:hAnsi="楷体" w:cs="楷体" w:hint="eastAsia"/>
                <w:sz w:val="24"/>
                <w:szCs w:val="24"/>
              </w:rPr>
              <w:t>2</w:t>
            </w:r>
            <w:r w:rsidR="00BA6581">
              <w:rPr>
                <w:rFonts w:ascii="楷体" w:eastAsia="楷体" w:hAnsi="楷体" w:cs="楷体" w:hint="eastAsia"/>
                <w:sz w:val="24"/>
                <w:szCs w:val="24"/>
              </w:rPr>
              <w:t>6</w:t>
            </w:r>
            <w:r w:rsidRPr="008942F3">
              <w:rPr>
                <w:rFonts w:ascii="楷体" w:eastAsia="楷体" w:hAnsi="楷体" w:cs="楷体" w:hint="eastAsia"/>
                <w:sz w:val="24"/>
                <w:szCs w:val="24"/>
              </w:rPr>
              <w:t>日的废弃物处理情况，废弃物名称：办公垃圾</w:t>
            </w:r>
            <w:r w:rsidR="00BA6581">
              <w:rPr>
                <w:rFonts w:ascii="楷体" w:eastAsia="楷体" w:hAnsi="楷体" w:cs="楷体" w:hint="eastAsia"/>
                <w:sz w:val="24"/>
                <w:szCs w:val="24"/>
              </w:rPr>
              <w:t>5</w:t>
            </w:r>
            <w:r w:rsidR="00B13893">
              <w:rPr>
                <w:rFonts w:ascii="楷体" w:eastAsia="楷体" w:hAnsi="楷体" w:cs="楷体" w:hint="eastAsia"/>
                <w:sz w:val="24"/>
                <w:szCs w:val="24"/>
              </w:rPr>
              <w:t>.</w:t>
            </w:r>
            <w:r w:rsidR="00BA6581">
              <w:rPr>
                <w:rFonts w:ascii="楷体" w:eastAsia="楷体" w:hAnsi="楷体" w:cs="楷体" w:hint="eastAsia"/>
                <w:sz w:val="24"/>
                <w:szCs w:val="24"/>
              </w:rPr>
              <w:t>3</w:t>
            </w:r>
            <w:r w:rsidRPr="008942F3">
              <w:rPr>
                <w:rFonts w:ascii="楷体" w:eastAsia="楷体" w:hAnsi="楷体" w:cs="楷体" w:hint="eastAsia"/>
                <w:sz w:val="24"/>
                <w:szCs w:val="24"/>
              </w:rPr>
              <w:t>kg，处理方法：垃圾站；抽20</w:t>
            </w:r>
            <w:r w:rsidR="00B13893">
              <w:rPr>
                <w:rFonts w:ascii="楷体" w:eastAsia="楷体" w:hAnsi="楷体" w:cs="楷体" w:hint="eastAsia"/>
                <w:sz w:val="24"/>
                <w:szCs w:val="24"/>
              </w:rPr>
              <w:t>22.</w:t>
            </w:r>
            <w:r w:rsidR="00BA6581">
              <w:rPr>
                <w:rFonts w:ascii="楷体" w:eastAsia="楷体" w:hAnsi="楷体" w:cs="楷体" w:hint="eastAsia"/>
                <w:sz w:val="24"/>
                <w:szCs w:val="24"/>
              </w:rPr>
              <w:t>2</w:t>
            </w:r>
            <w:r w:rsidR="00B13893">
              <w:rPr>
                <w:rFonts w:ascii="楷体" w:eastAsia="楷体" w:hAnsi="楷体" w:cs="楷体" w:hint="eastAsia"/>
                <w:sz w:val="24"/>
                <w:szCs w:val="24"/>
              </w:rPr>
              <w:t>.1</w:t>
            </w:r>
            <w:r w:rsidR="00BA6581">
              <w:rPr>
                <w:rFonts w:ascii="楷体" w:eastAsia="楷体" w:hAnsi="楷体" w:cs="楷体" w:hint="eastAsia"/>
                <w:sz w:val="24"/>
                <w:szCs w:val="24"/>
              </w:rPr>
              <w:t>8</w:t>
            </w:r>
            <w:r w:rsidRPr="008942F3">
              <w:rPr>
                <w:rFonts w:ascii="楷体" w:eastAsia="楷体" w:hAnsi="楷体" w:cs="楷体" w:hint="eastAsia"/>
                <w:sz w:val="24"/>
                <w:szCs w:val="24"/>
              </w:rPr>
              <w:t>日对废报纸、废纸</w:t>
            </w:r>
            <w:r w:rsidR="00BA6581">
              <w:rPr>
                <w:rFonts w:ascii="楷体" w:eastAsia="楷体" w:hAnsi="楷体" w:cs="楷体" w:hint="eastAsia"/>
                <w:sz w:val="24"/>
                <w:szCs w:val="24"/>
              </w:rPr>
              <w:t>1</w:t>
            </w:r>
            <w:r w:rsidRPr="008942F3">
              <w:rPr>
                <w:rFonts w:ascii="楷体" w:eastAsia="楷体" w:hAnsi="楷体" w:cs="楷体" w:hint="eastAsia"/>
                <w:sz w:val="24"/>
                <w:szCs w:val="24"/>
              </w:rPr>
              <w:t>.</w:t>
            </w:r>
            <w:r w:rsidR="00BA6581">
              <w:rPr>
                <w:rFonts w:ascii="楷体" w:eastAsia="楷体" w:hAnsi="楷体" w:cs="楷体" w:hint="eastAsia"/>
                <w:sz w:val="24"/>
                <w:szCs w:val="24"/>
              </w:rPr>
              <w:t>5</w:t>
            </w:r>
            <w:r w:rsidRPr="008942F3">
              <w:rPr>
                <w:rFonts w:ascii="楷体" w:eastAsia="楷体" w:hAnsi="楷体" w:cs="楷体" w:hint="eastAsia"/>
                <w:sz w:val="24"/>
                <w:szCs w:val="24"/>
              </w:rPr>
              <w:t>kg，处理方法：废品收购站</w:t>
            </w:r>
            <w:r w:rsidR="004E59CF" w:rsidRPr="008942F3">
              <w:rPr>
                <w:rFonts w:ascii="楷体" w:eastAsia="楷体" w:hAnsi="楷体" w:cs="楷体" w:hint="eastAsia"/>
                <w:sz w:val="24"/>
                <w:szCs w:val="24"/>
              </w:rPr>
              <w:t>；</w:t>
            </w:r>
            <w:r w:rsidRPr="008942F3">
              <w:rPr>
                <w:rFonts w:ascii="楷体" w:eastAsia="楷体" w:hAnsi="楷体" w:cs="楷体" w:hint="eastAsia"/>
                <w:sz w:val="24"/>
                <w:szCs w:val="24"/>
              </w:rPr>
              <w:t>查20</w:t>
            </w:r>
            <w:r w:rsidR="00B13893">
              <w:rPr>
                <w:rFonts w:ascii="楷体" w:eastAsia="楷体" w:hAnsi="楷体" w:cs="楷体" w:hint="eastAsia"/>
                <w:sz w:val="24"/>
                <w:szCs w:val="24"/>
              </w:rPr>
              <w:t>22</w:t>
            </w:r>
            <w:r w:rsidRPr="008942F3">
              <w:rPr>
                <w:rFonts w:ascii="楷体" w:eastAsia="楷体" w:hAnsi="楷体" w:cs="楷体" w:hint="eastAsia"/>
                <w:sz w:val="24"/>
                <w:szCs w:val="24"/>
              </w:rPr>
              <w:t>.</w:t>
            </w:r>
            <w:r w:rsidR="00BA6581">
              <w:rPr>
                <w:rFonts w:ascii="楷体" w:eastAsia="楷体" w:hAnsi="楷体" w:cs="楷体" w:hint="eastAsia"/>
                <w:sz w:val="24"/>
                <w:szCs w:val="24"/>
              </w:rPr>
              <w:t>1</w:t>
            </w:r>
            <w:r w:rsidRPr="008942F3">
              <w:rPr>
                <w:rFonts w:ascii="楷体" w:eastAsia="楷体" w:hAnsi="楷体" w:cs="楷体" w:hint="eastAsia"/>
                <w:sz w:val="24"/>
                <w:szCs w:val="24"/>
              </w:rPr>
              <w:t>.</w:t>
            </w:r>
            <w:r w:rsidR="00BA6581">
              <w:rPr>
                <w:rFonts w:ascii="楷体" w:eastAsia="楷体" w:hAnsi="楷体" w:cs="楷体" w:hint="eastAsia"/>
                <w:sz w:val="24"/>
                <w:szCs w:val="24"/>
              </w:rPr>
              <w:t>18</w:t>
            </w:r>
            <w:r w:rsidRPr="008942F3">
              <w:rPr>
                <w:rFonts w:ascii="楷体" w:eastAsia="楷体" w:hAnsi="楷体" w:cs="楷体" w:hint="eastAsia"/>
                <w:sz w:val="24"/>
                <w:szCs w:val="24"/>
              </w:rPr>
              <w:t>日供方</w:t>
            </w:r>
            <w:proofErr w:type="gramStart"/>
            <w:r w:rsidRPr="008942F3">
              <w:rPr>
                <w:rFonts w:ascii="楷体" w:eastAsia="楷体" w:hAnsi="楷体" w:cs="楷体" w:hint="eastAsia"/>
                <w:sz w:val="24"/>
                <w:szCs w:val="24"/>
              </w:rPr>
              <w:t>回收废硒鼓</w:t>
            </w:r>
            <w:proofErr w:type="gramEnd"/>
            <w:r w:rsidR="00BA6581">
              <w:rPr>
                <w:rFonts w:ascii="楷体" w:eastAsia="楷体" w:hAnsi="楷体" w:cs="楷体" w:hint="eastAsia"/>
                <w:sz w:val="24"/>
                <w:szCs w:val="24"/>
              </w:rPr>
              <w:t>1</w:t>
            </w:r>
            <w:r w:rsidRPr="008942F3">
              <w:rPr>
                <w:rFonts w:ascii="楷体" w:eastAsia="楷体" w:hAnsi="楷体" w:cs="楷体" w:hint="eastAsia"/>
                <w:sz w:val="24"/>
                <w:szCs w:val="24"/>
              </w:rPr>
              <w:t>个。</w:t>
            </w:r>
          </w:p>
          <w:p w:rsidR="00D41D2F" w:rsidRDefault="00D41D2F" w:rsidP="00D41D2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提供“</w:t>
            </w:r>
            <w:r w:rsidRPr="00D41D2F">
              <w:rPr>
                <w:rFonts w:ascii="楷体" w:eastAsia="楷体" w:hAnsi="楷体" w:cs="楷体" w:hint="eastAsia"/>
                <w:sz w:val="24"/>
                <w:szCs w:val="24"/>
              </w:rPr>
              <w:t>财务部需提交的费用支出清单</w:t>
            </w:r>
            <w:r>
              <w:rPr>
                <w:rFonts w:ascii="楷体" w:eastAsia="楷体" w:hAnsi="楷体" w:cs="楷体" w:hint="eastAsia"/>
                <w:sz w:val="24"/>
                <w:szCs w:val="24"/>
              </w:rPr>
              <w:t>”，2022年用于</w:t>
            </w:r>
            <w:r w:rsidRPr="00D41D2F">
              <w:rPr>
                <w:rFonts w:ascii="楷体" w:eastAsia="楷体" w:hAnsi="楷体" w:cs="楷体" w:hint="eastAsia"/>
                <w:sz w:val="24"/>
                <w:szCs w:val="24"/>
              </w:rPr>
              <w:t>环境教育</w:t>
            </w:r>
            <w:r>
              <w:rPr>
                <w:rFonts w:ascii="楷体" w:eastAsia="楷体" w:hAnsi="楷体" w:cs="楷体" w:hint="eastAsia"/>
                <w:sz w:val="24"/>
                <w:szCs w:val="24"/>
              </w:rPr>
              <w:t>、</w:t>
            </w:r>
            <w:r w:rsidRPr="00D41D2F">
              <w:rPr>
                <w:rFonts w:ascii="楷体" w:eastAsia="楷体" w:hAnsi="楷体" w:cs="楷体" w:hint="eastAsia"/>
                <w:sz w:val="24"/>
                <w:szCs w:val="24"/>
              </w:rPr>
              <w:t>消防器材配置</w:t>
            </w:r>
            <w:r>
              <w:rPr>
                <w:rFonts w:ascii="楷体" w:eastAsia="楷体" w:hAnsi="楷体" w:cs="楷体" w:hint="eastAsia"/>
                <w:sz w:val="24"/>
                <w:szCs w:val="24"/>
              </w:rPr>
              <w:t>、</w:t>
            </w:r>
            <w:r w:rsidRPr="00D41D2F">
              <w:rPr>
                <w:rFonts w:ascii="楷体" w:eastAsia="楷体" w:hAnsi="楷体" w:cs="楷体" w:hint="eastAsia"/>
                <w:sz w:val="24"/>
                <w:szCs w:val="24"/>
              </w:rPr>
              <w:t>购置分类垃圾箱</w:t>
            </w:r>
            <w:r>
              <w:rPr>
                <w:rFonts w:ascii="楷体" w:eastAsia="楷体" w:hAnsi="楷体" w:cs="楷体" w:hint="eastAsia"/>
                <w:sz w:val="24"/>
                <w:szCs w:val="24"/>
              </w:rPr>
              <w:t>、</w:t>
            </w:r>
            <w:r w:rsidRPr="00D41D2F">
              <w:rPr>
                <w:rFonts w:ascii="楷体" w:eastAsia="楷体" w:hAnsi="楷体" w:cs="楷体" w:hint="eastAsia"/>
                <w:sz w:val="24"/>
                <w:szCs w:val="24"/>
              </w:rPr>
              <w:t>废物处理费用</w:t>
            </w:r>
            <w:r>
              <w:rPr>
                <w:rFonts w:ascii="楷体" w:eastAsia="楷体" w:hAnsi="楷体" w:cs="楷体" w:hint="eastAsia"/>
                <w:sz w:val="24"/>
                <w:szCs w:val="24"/>
              </w:rPr>
              <w:t>约</w:t>
            </w:r>
            <w:r w:rsidR="0061647A">
              <w:rPr>
                <w:rFonts w:ascii="楷体" w:eastAsia="楷体" w:hAnsi="楷体" w:cs="楷体" w:hint="eastAsia"/>
                <w:sz w:val="24"/>
                <w:szCs w:val="24"/>
              </w:rPr>
              <w:t>5</w:t>
            </w:r>
            <w:r>
              <w:rPr>
                <w:rFonts w:ascii="楷体" w:eastAsia="楷体" w:hAnsi="楷体" w:cs="楷体" w:hint="eastAsia"/>
                <w:sz w:val="24"/>
                <w:szCs w:val="24"/>
              </w:rPr>
              <w:t>万元。</w:t>
            </w:r>
          </w:p>
          <w:p w:rsidR="00D41D2F" w:rsidRDefault="00BC13E8" w:rsidP="00D41D2F">
            <w:pPr>
              <w:spacing w:line="360" w:lineRule="auto"/>
              <w:ind w:firstLineChars="200" w:firstLine="480"/>
              <w:rPr>
                <w:rFonts w:ascii="楷体" w:eastAsia="楷体" w:hAnsi="楷体" w:cs="楷体"/>
                <w:sz w:val="24"/>
                <w:szCs w:val="24"/>
              </w:rPr>
            </w:pPr>
            <w:r>
              <w:rPr>
                <w:rFonts w:ascii="楷体" w:eastAsia="楷体" w:hAnsi="楷体" w:cs="楷体"/>
                <w:noProof/>
                <w:sz w:val="24"/>
                <w:szCs w:val="24"/>
              </w:rPr>
              <w:drawing>
                <wp:anchor distT="0" distB="0" distL="114300" distR="114300" simplePos="0" relativeHeight="251667456" behindDoc="0" locked="0" layoutInCell="1" allowOverlap="1" wp14:anchorId="4FF3A882" wp14:editId="51947365">
                  <wp:simplePos x="0" y="0"/>
                  <wp:positionH relativeFrom="column">
                    <wp:posOffset>1247140</wp:posOffset>
                  </wp:positionH>
                  <wp:positionV relativeFrom="paragraph">
                    <wp:posOffset>271145</wp:posOffset>
                  </wp:positionV>
                  <wp:extent cx="3035300" cy="2273935"/>
                  <wp:effectExtent l="0" t="0" r="0" b="0"/>
                  <wp:wrapNone/>
                  <wp:docPr id="6" name="图片 6" descr="E:\360安全云盘同步版\国标联合审核\202206\山东昊泰电气有限公司\新建文件夹EO\扫描全能王 2022-06-17 10.4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昊泰电气有限公司\新建文件夹EO\扫描全能王 2022-06-17 10.43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5300"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D2F">
              <w:rPr>
                <w:rFonts w:ascii="楷体" w:eastAsia="楷体" w:hAnsi="楷体" w:cs="楷体" w:hint="eastAsia"/>
                <w:sz w:val="24"/>
                <w:szCs w:val="24"/>
              </w:rPr>
              <w:t>为长期员工上社保，查到2022年</w:t>
            </w:r>
            <w:r w:rsidR="0016512D">
              <w:rPr>
                <w:rFonts w:ascii="楷体" w:eastAsia="楷体" w:hAnsi="楷体" w:cs="楷体" w:hint="eastAsia"/>
                <w:sz w:val="24"/>
                <w:szCs w:val="24"/>
              </w:rPr>
              <w:t>5</w:t>
            </w:r>
            <w:r w:rsidR="00D41D2F">
              <w:rPr>
                <w:rFonts w:ascii="楷体" w:eastAsia="楷体" w:hAnsi="楷体" w:cs="楷体" w:hint="eastAsia"/>
                <w:sz w:val="24"/>
                <w:szCs w:val="24"/>
              </w:rPr>
              <w:t>月份交费证明。</w:t>
            </w: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16512D">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Default="0016512D" w:rsidP="00D41D2F">
            <w:pPr>
              <w:spacing w:line="360" w:lineRule="auto"/>
              <w:ind w:firstLineChars="200" w:firstLine="480"/>
              <w:rPr>
                <w:rFonts w:ascii="楷体" w:eastAsia="楷体" w:hAnsi="楷体" w:cs="楷体"/>
                <w:sz w:val="24"/>
                <w:szCs w:val="24"/>
              </w:rPr>
            </w:pPr>
          </w:p>
          <w:p w:rsidR="0016512D" w:rsidRPr="0016512D" w:rsidRDefault="0016512D" w:rsidP="00D41D2F">
            <w:pPr>
              <w:spacing w:line="360" w:lineRule="auto"/>
              <w:ind w:firstLineChars="200" w:firstLine="480"/>
              <w:rPr>
                <w:rFonts w:ascii="楷体" w:eastAsia="楷体" w:hAnsi="楷体" w:cs="楷体"/>
                <w:sz w:val="24"/>
                <w:szCs w:val="24"/>
              </w:rPr>
            </w:pPr>
          </w:p>
          <w:p w:rsidR="00D41D2F" w:rsidRDefault="00D41D2F"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按公司要</w:t>
            </w:r>
            <w:proofErr w:type="gramStart"/>
            <w:r w:rsidRPr="008942F3">
              <w:rPr>
                <w:rFonts w:ascii="楷体" w:eastAsia="楷体" w:hAnsi="楷体" w:cs="楷体" w:hint="eastAsia"/>
                <w:sz w:val="24"/>
                <w:szCs w:val="24"/>
              </w:rPr>
              <w:t>求人走</w:t>
            </w:r>
            <w:proofErr w:type="gramEnd"/>
            <w:r w:rsidRPr="008942F3">
              <w:rPr>
                <w:rFonts w:ascii="楷体" w:eastAsia="楷体" w:hAnsi="楷体" w:cs="楷体" w:hint="eastAsia"/>
                <w:sz w:val="24"/>
                <w:szCs w:val="24"/>
              </w:rPr>
              <w:t>关灯，办公室电脑要</w:t>
            </w:r>
            <w:proofErr w:type="gramStart"/>
            <w:r w:rsidRPr="008942F3">
              <w:rPr>
                <w:rFonts w:ascii="楷体" w:eastAsia="楷体" w:hAnsi="楷体" w:cs="楷体" w:hint="eastAsia"/>
                <w:sz w:val="24"/>
                <w:szCs w:val="24"/>
              </w:rPr>
              <w:t>求人走</w:t>
            </w:r>
            <w:proofErr w:type="gramEnd"/>
            <w:r w:rsidRPr="008942F3">
              <w:rPr>
                <w:rFonts w:ascii="楷体" w:eastAsia="楷体" w:hAnsi="楷体" w:cs="楷体" w:hint="eastAsia"/>
                <w:sz w:val="24"/>
                <w:szCs w:val="24"/>
              </w:rPr>
              <w:t>后电源切断。</w:t>
            </w:r>
          </w:p>
          <w:p w:rsidR="00234FA5" w:rsidRPr="008942F3" w:rsidRDefault="00234FA5" w:rsidP="005D22A5">
            <w:pPr>
              <w:spacing w:line="360" w:lineRule="auto"/>
              <w:ind w:firstLineChars="200" w:firstLine="480"/>
              <w:rPr>
                <w:rFonts w:ascii="楷体" w:eastAsia="楷体" w:hAnsi="楷体" w:cs="Arial"/>
                <w:sz w:val="24"/>
                <w:szCs w:val="24"/>
              </w:rPr>
            </w:pPr>
            <w:r w:rsidRPr="008942F3">
              <w:rPr>
                <w:rFonts w:ascii="楷体" w:eastAsia="楷体" w:hAnsi="楷体" w:cs="楷体" w:hint="eastAsia"/>
                <w:sz w:val="24"/>
                <w:szCs w:val="24"/>
              </w:rPr>
              <w:t>办公室内主要是电的使用，电器有漏电保护器，经常对电路、电源进行检查，</w:t>
            </w:r>
            <w:proofErr w:type="gramStart"/>
            <w:r w:rsidRPr="008942F3">
              <w:rPr>
                <w:rFonts w:ascii="楷体" w:eastAsia="楷体" w:hAnsi="楷体" w:cs="楷体" w:hint="eastAsia"/>
                <w:sz w:val="24"/>
                <w:szCs w:val="24"/>
              </w:rPr>
              <w:t>没有露电现象</w:t>
            </w:r>
            <w:proofErr w:type="gramEnd"/>
            <w:r w:rsidRPr="008942F3">
              <w:rPr>
                <w:rFonts w:ascii="楷体" w:eastAsia="楷体" w:hAnsi="楷体" w:cs="楷体" w:hint="eastAsia"/>
                <w:sz w:val="24"/>
                <w:szCs w:val="24"/>
              </w:rPr>
              <w:t>发生。</w:t>
            </w:r>
            <w:r w:rsidRPr="008942F3">
              <w:rPr>
                <w:rFonts w:ascii="楷体" w:eastAsia="楷体" w:hAnsi="楷体" w:cs="Arial" w:hint="eastAsia"/>
                <w:sz w:val="24"/>
                <w:szCs w:val="24"/>
              </w:rPr>
              <w:t>现场巡视办公区域</w:t>
            </w:r>
            <w:r w:rsidR="00AA5AAA">
              <w:rPr>
                <w:rFonts w:ascii="楷体" w:eastAsia="楷体" w:hAnsi="楷体" w:cs="Arial" w:hint="eastAsia"/>
                <w:sz w:val="24"/>
                <w:szCs w:val="24"/>
              </w:rPr>
              <w:t>消防栓</w:t>
            </w:r>
            <w:r w:rsidRPr="008942F3">
              <w:rPr>
                <w:rFonts w:ascii="楷体" w:eastAsia="楷体" w:hAnsi="楷体" w:cs="Arial" w:hint="eastAsia"/>
                <w:sz w:val="24"/>
                <w:szCs w:val="24"/>
              </w:rPr>
              <w:t>正常，电线、电气插座完整，未见破损，空调设定在26℃。</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办公室部门运行控制基本符合规定要求。</w:t>
            </w:r>
          </w:p>
          <w:p w:rsidR="00234FA5" w:rsidRPr="008942F3" w:rsidRDefault="00234FA5" w:rsidP="005D22A5">
            <w:pPr>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部门运行控制能结合产品生命周期方法，基本符合规定要求。</w:t>
            </w:r>
          </w:p>
        </w:tc>
        <w:tc>
          <w:tcPr>
            <w:tcW w:w="1585" w:type="dxa"/>
          </w:tcPr>
          <w:p w:rsidR="00234FA5"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p>
        </w:tc>
      </w:tr>
      <w:tr w:rsidR="008942F3" w:rsidRPr="008942F3" w:rsidTr="002D01F4">
        <w:trPr>
          <w:trHeight w:val="676"/>
        </w:trPr>
        <w:tc>
          <w:tcPr>
            <w:tcW w:w="1809" w:type="dxa"/>
            <w:vAlign w:val="center"/>
          </w:tcPr>
          <w:p w:rsidR="0005359F" w:rsidRPr="008942F3" w:rsidRDefault="0005359F" w:rsidP="005D22A5">
            <w:pPr>
              <w:spacing w:line="360" w:lineRule="auto"/>
              <w:rPr>
                <w:rFonts w:ascii="楷体" w:eastAsia="楷体" w:hAnsi="楷体" w:cs="楷体"/>
                <w:bCs/>
                <w:sz w:val="24"/>
                <w:szCs w:val="24"/>
              </w:rPr>
            </w:pPr>
            <w:r w:rsidRPr="008942F3">
              <w:rPr>
                <w:rFonts w:ascii="楷体" w:eastAsia="楷体" w:hAnsi="楷体" w:cs="Arial" w:hint="eastAsia"/>
                <w:sz w:val="24"/>
                <w:szCs w:val="24"/>
              </w:rPr>
              <w:lastRenderedPageBreak/>
              <w:t>应急准备和响应</w:t>
            </w:r>
          </w:p>
          <w:p w:rsidR="00234FA5" w:rsidRPr="008942F3" w:rsidRDefault="00234FA5" w:rsidP="005D22A5">
            <w:pPr>
              <w:spacing w:line="360" w:lineRule="auto"/>
              <w:rPr>
                <w:rFonts w:ascii="楷体" w:eastAsia="楷体" w:hAnsi="楷体"/>
                <w:sz w:val="24"/>
                <w:szCs w:val="24"/>
              </w:rPr>
            </w:pPr>
          </w:p>
        </w:tc>
        <w:tc>
          <w:tcPr>
            <w:tcW w:w="1311" w:type="dxa"/>
          </w:tcPr>
          <w:p w:rsidR="00234FA5" w:rsidRPr="008942F3" w:rsidRDefault="00234FA5" w:rsidP="005D22A5">
            <w:pPr>
              <w:spacing w:line="360" w:lineRule="auto"/>
              <w:rPr>
                <w:rFonts w:ascii="楷体" w:eastAsia="楷体" w:hAnsi="楷体" w:cs="Arial"/>
                <w:sz w:val="24"/>
                <w:szCs w:val="24"/>
              </w:rPr>
            </w:pPr>
            <w:r w:rsidRPr="008942F3">
              <w:rPr>
                <w:rFonts w:ascii="楷体" w:eastAsia="楷体" w:hAnsi="楷体" w:cs="楷体" w:hint="eastAsia"/>
                <w:bCs/>
                <w:sz w:val="24"/>
                <w:szCs w:val="24"/>
              </w:rPr>
              <w:t>E</w:t>
            </w:r>
            <w:r w:rsidR="00D034F9">
              <w:rPr>
                <w:rFonts w:ascii="楷体" w:eastAsia="楷体" w:hAnsi="楷体" w:cs="楷体" w:hint="eastAsia"/>
                <w:bCs/>
                <w:sz w:val="24"/>
                <w:szCs w:val="24"/>
              </w:rPr>
              <w:t>O</w:t>
            </w:r>
            <w:r w:rsidRPr="008942F3">
              <w:rPr>
                <w:rFonts w:ascii="楷体" w:eastAsia="楷体" w:hAnsi="楷体" w:cs="楷体" w:hint="eastAsia"/>
                <w:bCs/>
                <w:sz w:val="24"/>
                <w:szCs w:val="24"/>
              </w:rPr>
              <w:t>：</w:t>
            </w:r>
            <w:r w:rsidRPr="008942F3">
              <w:rPr>
                <w:rFonts w:ascii="楷体" w:eastAsia="楷体" w:hAnsi="楷体" w:cs="Arial" w:hint="eastAsia"/>
                <w:sz w:val="24"/>
                <w:szCs w:val="24"/>
              </w:rPr>
              <w:t>8.2、</w:t>
            </w:r>
          </w:p>
          <w:p w:rsidR="00234FA5" w:rsidRPr="008942F3" w:rsidRDefault="00D034F9" w:rsidP="005D22A5">
            <w:pPr>
              <w:spacing w:line="360" w:lineRule="auto"/>
              <w:rPr>
                <w:rFonts w:ascii="楷体" w:eastAsia="楷体" w:hAnsi="楷体" w:cs="楷体"/>
                <w:bCs/>
                <w:sz w:val="24"/>
                <w:szCs w:val="24"/>
              </w:rPr>
            </w:pPr>
            <w:r>
              <w:rPr>
                <w:rFonts w:ascii="楷体" w:eastAsia="楷体" w:hAnsi="楷体" w:cs="楷体" w:hint="eastAsia"/>
                <w:bCs/>
                <w:sz w:val="24"/>
                <w:szCs w:val="24"/>
              </w:rPr>
              <w:t xml:space="preserve"> </w:t>
            </w:r>
          </w:p>
          <w:p w:rsidR="00234FA5" w:rsidRPr="008942F3" w:rsidRDefault="00234FA5" w:rsidP="005D22A5">
            <w:pPr>
              <w:spacing w:line="360" w:lineRule="auto"/>
              <w:rPr>
                <w:rFonts w:ascii="楷体" w:eastAsia="楷体" w:hAnsi="楷体" w:cs="楷体"/>
                <w:bCs/>
                <w:sz w:val="24"/>
                <w:szCs w:val="24"/>
              </w:rPr>
            </w:pPr>
          </w:p>
          <w:p w:rsidR="00234FA5" w:rsidRPr="008942F3" w:rsidRDefault="00234FA5" w:rsidP="005D22A5">
            <w:pPr>
              <w:spacing w:line="360" w:lineRule="auto"/>
              <w:rPr>
                <w:rFonts w:ascii="楷体" w:eastAsia="楷体" w:hAnsi="楷体" w:cs="楷体"/>
                <w:bCs/>
                <w:sz w:val="24"/>
                <w:szCs w:val="24"/>
              </w:rPr>
            </w:pPr>
          </w:p>
        </w:tc>
        <w:tc>
          <w:tcPr>
            <w:tcW w:w="10004" w:type="dxa"/>
          </w:tcPr>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提供了《火灾应急预案》和《安全应急预案》，其中包括目的、适用范围、职责、应急领导小组成员职责、程序、现场应急措施等，相关内容基本充分。</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查到《消防应急预案演练记录》，20</w:t>
            </w:r>
            <w:r w:rsidR="00616DFE">
              <w:rPr>
                <w:rFonts w:ascii="楷体" w:eastAsia="楷体" w:hAnsi="楷体" w:cs="楷体" w:hint="eastAsia"/>
                <w:sz w:val="24"/>
                <w:szCs w:val="24"/>
              </w:rPr>
              <w:t>22</w:t>
            </w:r>
            <w:r w:rsidRPr="008942F3">
              <w:rPr>
                <w:rFonts w:ascii="楷体" w:eastAsia="楷体" w:hAnsi="楷体" w:cs="楷体" w:hint="eastAsia"/>
                <w:sz w:val="24"/>
                <w:szCs w:val="24"/>
              </w:rPr>
              <w:t>.</w:t>
            </w:r>
            <w:r w:rsidR="00853998">
              <w:rPr>
                <w:rFonts w:ascii="楷体" w:eastAsia="楷体" w:hAnsi="楷体" w:cs="楷体" w:hint="eastAsia"/>
                <w:sz w:val="24"/>
                <w:szCs w:val="24"/>
              </w:rPr>
              <w:t>3</w:t>
            </w:r>
            <w:r w:rsidRPr="008942F3">
              <w:rPr>
                <w:rFonts w:ascii="楷体" w:eastAsia="楷体" w:hAnsi="楷体" w:cs="楷体" w:hint="eastAsia"/>
                <w:sz w:val="24"/>
                <w:szCs w:val="24"/>
              </w:rPr>
              <w:t>.</w:t>
            </w:r>
            <w:r w:rsidR="00853998">
              <w:rPr>
                <w:rFonts w:ascii="楷体" w:eastAsia="楷体" w:hAnsi="楷体" w:cs="楷体" w:hint="eastAsia"/>
                <w:sz w:val="24"/>
                <w:szCs w:val="24"/>
              </w:rPr>
              <w:t>9</w:t>
            </w:r>
            <w:r w:rsidRPr="008942F3">
              <w:rPr>
                <w:rFonts w:ascii="楷体" w:eastAsia="楷体" w:hAnsi="楷体" w:cs="楷体" w:hint="eastAsia"/>
                <w:sz w:val="24"/>
                <w:szCs w:val="24"/>
              </w:rPr>
              <w:t>日公司全体人员参与了消防演练并进行了培训，记录了演练过程，针对演练准备不充分和个别人员防护不到位进行了现场讲评。演练后对应急预案的适宜性、充分性进行了评审，结论：全部能够执行，完全满足应急要求，应急预案符合实际不需修改。编制人</w:t>
            </w:r>
            <w:r w:rsidR="007C7BA5">
              <w:rPr>
                <w:rFonts w:ascii="楷体" w:eastAsia="楷体" w:hAnsi="楷体" w:cs="楷体" w:hint="eastAsia"/>
                <w:sz w:val="24"/>
                <w:szCs w:val="24"/>
              </w:rPr>
              <w:t>陈勇</w:t>
            </w:r>
            <w:r w:rsidRPr="008942F3">
              <w:rPr>
                <w:rFonts w:ascii="楷体" w:eastAsia="楷体" w:hAnsi="楷体" w:cs="楷体" w:hint="eastAsia"/>
                <w:sz w:val="24"/>
                <w:szCs w:val="24"/>
              </w:rPr>
              <w:t>，审批</w:t>
            </w:r>
            <w:r w:rsidR="008D2411">
              <w:rPr>
                <w:rFonts w:ascii="楷体" w:eastAsia="楷体" w:hAnsi="楷体" w:cs="楷体" w:hint="eastAsia"/>
                <w:sz w:val="24"/>
                <w:szCs w:val="24"/>
              </w:rPr>
              <w:t>李兵</w:t>
            </w:r>
            <w:r w:rsidRPr="008942F3">
              <w:rPr>
                <w:rFonts w:ascii="楷体" w:eastAsia="楷体" w:hAnsi="楷体" w:cs="楷体" w:hint="eastAsia"/>
                <w:sz w:val="24"/>
                <w:szCs w:val="24"/>
              </w:rPr>
              <w:t>。</w:t>
            </w:r>
          </w:p>
          <w:p w:rsidR="00234FA5" w:rsidRPr="008942F3" w:rsidRDefault="00234FA5" w:rsidP="005D22A5">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查到《人身伤亡事故应急演练与评价》，20</w:t>
            </w:r>
            <w:r w:rsidR="00616DFE">
              <w:rPr>
                <w:rFonts w:ascii="楷体" w:eastAsia="楷体" w:hAnsi="楷体" w:cs="楷体" w:hint="eastAsia"/>
                <w:sz w:val="24"/>
                <w:szCs w:val="24"/>
              </w:rPr>
              <w:t>22</w:t>
            </w:r>
            <w:r w:rsidRPr="008942F3">
              <w:rPr>
                <w:rFonts w:ascii="楷体" w:eastAsia="楷体" w:hAnsi="楷体" w:cs="楷体" w:hint="eastAsia"/>
                <w:sz w:val="24"/>
                <w:szCs w:val="24"/>
              </w:rPr>
              <w:t>.4.2</w:t>
            </w:r>
            <w:r w:rsidR="00853998">
              <w:rPr>
                <w:rFonts w:ascii="楷体" w:eastAsia="楷体" w:hAnsi="楷体" w:cs="楷体" w:hint="eastAsia"/>
                <w:sz w:val="24"/>
                <w:szCs w:val="24"/>
              </w:rPr>
              <w:t>0</w:t>
            </w:r>
            <w:r w:rsidRPr="008942F3">
              <w:rPr>
                <w:rFonts w:ascii="楷体" w:eastAsia="楷体" w:hAnsi="楷体" w:cs="楷体" w:hint="eastAsia"/>
                <w:sz w:val="24"/>
                <w:szCs w:val="24"/>
              </w:rPr>
              <w:t>日公司全体人员参与了伤亡事故演练并进行了培训，记录了演练过程。演练后对应急预案的适宜性、充分性进行了评审。</w:t>
            </w:r>
          </w:p>
          <w:p w:rsidR="00234FA5" w:rsidRPr="008942F3" w:rsidRDefault="00234FA5" w:rsidP="005365B2">
            <w:pPr>
              <w:tabs>
                <w:tab w:val="left" w:pos="6597"/>
              </w:tabs>
              <w:spacing w:line="360" w:lineRule="auto"/>
              <w:ind w:firstLineChars="200" w:firstLine="480"/>
              <w:rPr>
                <w:rFonts w:ascii="楷体" w:eastAsia="楷体" w:hAnsi="楷体" w:cs="楷体"/>
                <w:sz w:val="24"/>
                <w:szCs w:val="24"/>
              </w:rPr>
            </w:pPr>
            <w:r w:rsidRPr="008942F3">
              <w:rPr>
                <w:rFonts w:ascii="楷体" w:eastAsia="楷体" w:hAnsi="楷体" w:cs="楷体" w:hint="eastAsia"/>
                <w:sz w:val="24"/>
                <w:szCs w:val="24"/>
              </w:rPr>
              <w:t>自体系运行以来尚未发生紧急情况。</w:t>
            </w:r>
          </w:p>
        </w:tc>
        <w:tc>
          <w:tcPr>
            <w:tcW w:w="1585" w:type="dxa"/>
          </w:tcPr>
          <w:p w:rsidR="00234FA5" w:rsidRDefault="00234FA5" w:rsidP="005D22A5">
            <w:pPr>
              <w:spacing w:line="360" w:lineRule="auto"/>
              <w:rPr>
                <w:rFonts w:ascii="楷体" w:eastAsia="楷体" w:hAnsi="楷体"/>
                <w:sz w:val="24"/>
                <w:szCs w:val="24"/>
              </w:rPr>
            </w:pPr>
          </w:p>
          <w:p w:rsidR="0032679D" w:rsidRDefault="00BC13E8" w:rsidP="005D22A5">
            <w:pPr>
              <w:spacing w:line="360" w:lineRule="auto"/>
              <w:rPr>
                <w:rFonts w:ascii="楷体" w:eastAsia="楷体" w:hAnsi="楷体"/>
                <w:sz w:val="24"/>
                <w:szCs w:val="24"/>
              </w:rPr>
            </w:pPr>
            <w:r>
              <w:rPr>
                <w:rFonts w:ascii="楷体" w:eastAsia="楷体" w:hAnsi="楷体" w:hint="eastAsia"/>
                <w:sz w:val="24"/>
                <w:szCs w:val="24"/>
              </w:rPr>
              <w:t>Y</w:t>
            </w:r>
          </w:p>
          <w:p w:rsidR="0032679D" w:rsidRDefault="0032679D" w:rsidP="005D22A5">
            <w:pPr>
              <w:spacing w:line="360" w:lineRule="auto"/>
              <w:rPr>
                <w:rFonts w:ascii="楷体" w:eastAsia="楷体" w:hAnsi="楷体"/>
                <w:sz w:val="24"/>
                <w:szCs w:val="24"/>
              </w:rPr>
            </w:pPr>
          </w:p>
          <w:p w:rsidR="0032679D" w:rsidRPr="008942F3" w:rsidRDefault="0032679D" w:rsidP="005D22A5">
            <w:pPr>
              <w:spacing w:line="360" w:lineRule="auto"/>
              <w:rPr>
                <w:rFonts w:ascii="楷体" w:eastAsia="楷体" w:hAnsi="楷体"/>
                <w:sz w:val="24"/>
                <w:szCs w:val="24"/>
              </w:rPr>
            </w:pPr>
          </w:p>
        </w:tc>
      </w:tr>
      <w:tr w:rsidR="00145D2A" w:rsidRPr="008942F3" w:rsidTr="00255476">
        <w:trPr>
          <w:trHeight w:val="676"/>
        </w:trPr>
        <w:tc>
          <w:tcPr>
            <w:tcW w:w="1809" w:type="dxa"/>
            <w:vAlign w:val="center"/>
          </w:tcPr>
          <w:p w:rsidR="00145D2A" w:rsidRPr="008942F3" w:rsidRDefault="00145D2A" w:rsidP="005D22A5">
            <w:pPr>
              <w:spacing w:line="360" w:lineRule="auto"/>
              <w:rPr>
                <w:rFonts w:ascii="楷体" w:eastAsia="楷体" w:hAnsi="楷体"/>
                <w:sz w:val="24"/>
                <w:szCs w:val="24"/>
              </w:rPr>
            </w:pPr>
            <w:r w:rsidRPr="008942F3">
              <w:rPr>
                <w:rFonts w:ascii="楷体" w:eastAsia="楷体" w:hAnsi="楷体" w:cs="Arial" w:hint="eastAsia"/>
                <w:bCs/>
                <w:sz w:val="24"/>
                <w:szCs w:val="24"/>
              </w:rPr>
              <w:t>内部审核</w:t>
            </w:r>
          </w:p>
        </w:tc>
        <w:tc>
          <w:tcPr>
            <w:tcW w:w="1311" w:type="dxa"/>
          </w:tcPr>
          <w:p w:rsidR="00145D2A" w:rsidRPr="008942F3" w:rsidRDefault="00145D2A" w:rsidP="005D22A5">
            <w:pPr>
              <w:spacing w:line="360" w:lineRule="auto"/>
              <w:rPr>
                <w:rFonts w:ascii="楷体" w:eastAsia="楷体" w:hAnsi="楷体" w:cs="Arial"/>
                <w:bCs/>
                <w:sz w:val="24"/>
                <w:szCs w:val="24"/>
              </w:rPr>
            </w:pPr>
            <w:r w:rsidRPr="008942F3">
              <w:rPr>
                <w:rFonts w:ascii="楷体" w:eastAsia="楷体" w:hAnsi="楷体" w:cs="Arial" w:hint="eastAsia"/>
                <w:bCs/>
                <w:sz w:val="24"/>
                <w:szCs w:val="24"/>
              </w:rPr>
              <w:t>E</w:t>
            </w:r>
            <w:r>
              <w:rPr>
                <w:rFonts w:ascii="楷体" w:eastAsia="楷体" w:hAnsi="楷体" w:cs="Arial" w:hint="eastAsia"/>
                <w:bCs/>
                <w:sz w:val="24"/>
                <w:szCs w:val="24"/>
              </w:rPr>
              <w:t>O</w:t>
            </w:r>
            <w:r w:rsidRPr="008942F3">
              <w:rPr>
                <w:rFonts w:ascii="楷体" w:eastAsia="楷体" w:hAnsi="楷体" w:cs="Arial" w:hint="eastAsia"/>
                <w:bCs/>
                <w:sz w:val="24"/>
                <w:szCs w:val="24"/>
              </w:rPr>
              <w:t>：9.2</w:t>
            </w:r>
          </w:p>
          <w:p w:rsidR="00145D2A" w:rsidRPr="008942F3" w:rsidRDefault="00145D2A" w:rsidP="005D22A5">
            <w:pPr>
              <w:spacing w:line="360" w:lineRule="auto"/>
              <w:rPr>
                <w:rFonts w:ascii="楷体" w:eastAsia="楷体" w:hAnsi="楷体" w:cs="Arial"/>
                <w:bCs/>
                <w:sz w:val="24"/>
                <w:szCs w:val="24"/>
              </w:rPr>
            </w:pPr>
          </w:p>
        </w:tc>
        <w:tc>
          <w:tcPr>
            <w:tcW w:w="10004" w:type="dxa"/>
            <w:vAlign w:val="center"/>
          </w:tcPr>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lastRenderedPageBreak/>
              <w:t>建立并执行《</w:t>
            </w:r>
            <w:r w:rsidRPr="004F4D6F">
              <w:rPr>
                <w:rFonts w:ascii="楷体" w:eastAsia="楷体" w:hAnsi="楷体" w:cs="宋体" w:hint="eastAsia"/>
                <w:sz w:val="24"/>
                <w:szCs w:val="24"/>
              </w:rPr>
              <w:t>HT-CX/B16-2022</w:t>
            </w:r>
            <w:r w:rsidRPr="004F4D6F">
              <w:rPr>
                <w:rFonts w:ascii="楷体" w:eastAsia="楷体" w:hAnsi="楷体" w:cs="宋体" w:hint="eastAsia"/>
                <w:sz w:val="24"/>
                <w:szCs w:val="24"/>
              </w:rPr>
              <w:tab/>
              <w:t>内部审核控制程序</w:t>
            </w:r>
            <w:r w:rsidRPr="005F51FF">
              <w:rPr>
                <w:rFonts w:ascii="楷体" w:eastAsia="楷体" w:hAnsi="楷体" w:cs="宋体" w:hint="eastAsia"/>
                <w:sz w:val="24"/>
                <w:szCs w:val="24"/>
              </w:rPr>
              <w:t>》，并能按标准规定对内部审核的策划、</w:t>
            </w:r>
            <w:r w:rsidRPr="005F51FF">
              <w:rPr>
                <w:rFonts w:ascii="楷体" w:eastAsia="楷体" w:hAnsi="楷体" w:cs="宋体" w:hint="eastAsia"/>
                <w:sz w:val="24"/>
                <w:szCs w:val="24"/>
              </w:rPr>
              <w:lastRenderedPageBreak/>
              <w:t>实施、人员安排与资质、内部审核的记录、不符合项的分析与验证，以及审核的结论等开展内部审核。</w:t>
            </w:r>
          </w:p>
          <w:p w:rsidR="00145D2A"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由办公室组织内部审核，一般每年至少进行一次内部审核，</w:t>
            </w:r>
            <w:r>
              <w:rPr>
                <w:rFonts w:ascii="楷体" w:eastAsia="楷体" w:hAnsi="楷体" w:cs="宋体" w:hint="eastAsia"/>
                <w:sz w:val="24"/>
                <w:szCs w:val="24"/>
              </w:rPr>
              <w:t>由于疫情影响已超过一年。</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抽查</w:t>
            </w:r>
            <w:r>
              <w:rPr>
                <w:rFonts w:ascii="楷体" w:eastAsia="楷体" w:hAnsi="楷体" w:cs="宋体" w:hint="eastAsia"/>
                <w:sz w:val="24"/>
                <w:szCs w:val="24"/>
              </w:rPr>
              <w:t>最近一次</w:t>
            </w:r>
            <w:r w:rsidRPr="005F51FF">
              <w:rPr>
                <w:rFonts w:ascii="楷体" w:eastAsia="楷体" w:hAnsi="楷体" w:cs="宋体" w:hint="eastAsia"/>
                <w:sz w:val="24"/>
                <w:szCs w:val="24"/>
              </w:rPr>
              <w:t>内部审核情况：</w:t>
            </w:r>
          </w:p>
          <w:p w:rsidR="00145D2A" w:rsidRPr="005F51FF" w:rsidRDefault="00145D2A" w:rsidP="00E92180">
            <w:pPr>
              <w:snapToGrid w:val="0"/>
              <w:spacing w:line="360" w:lineRule="auto"/>
              <w:ind w:firstLineChars="200" w:firstLine="480"/>
              <w:jc w:val="left"/>
              <w:rPr>
                <w:rFonts w:ascii="楷体" w:eastAsia="楷体" w:hAnsi="楷体" w:cs="宋体"/>
                <w:sz w:val="24"/>
                <w:szCs w:val="24"/>
              </w:rPr>
            </w:pPr>
            <w:r w:rsidRPr="005F51FF">
              <w:rPr>
                <w:rFonts w:ascii="楷体" w:eastAsia="楷体" w:hAnsi="楷体" w:cs="宋体" w:hint="eastAsia"/>
                <w:sz w:val="24"/>
                <w:szCs w:val="24"/>
              </w:rPr>
              <w:t>查202</w:t>
            </w:r>
            <w:r>
              <w:rPr>
                <w:rFonts w:ascii="楷体" w:eastAsia="楷体" w:hAnsi="楷体" w:cs="宋体" w:hint="eastAsia"/>
                <w:sz w:val="24"/>
                <w:szCs w:val="24"/>
              </w:rPr>
              <w:t>2</w:t>
            </w:r>
            <w:r w:rsidRPr="005F51FF">
              <w:rPr>
                <w:rFonts w:ascii="楷体" w:eastAsia="楷体" w:hAnsi="楷体" w:cs="宋体" w:hint="eastAsia"/>
                <w:sz w:val="24"/>
                <w:szCs w:val="24"/>
              </w:rPr>
              <w:t>年度内部审核计划：内容已包括了审核目的、审核部门、依据、要求、内审时间，编制：</w:t>
            </w:r>
            <w:r>
              <w:rPr>
                <w:rFonts w:ascii="楷体_GB2312" w:eastAsia="楷体_GB2312" w:hint="eastAsia"/>
                <w:color w:val="000000"/>
                <w:sz w:val="24"/>
              </w:rPr>
              <w:t>高绍春，</w:t>
            </w:r>
            <w:r w:rsidRPr="005F51FF">
              <w:rPr>
                <w:rFonts w:ascii="楷体" w:eastAsia="楷体" w:hAnsi="楷体" w:cs="宋体"/>
                <w:sz w:val="24"/>
                <w:szCs w:val="24"/>
              </w:rPr>
              <w:t>审核</w:t>
            </w:r>
            <w:r w:rsidRPr="005F51FF">
              <w:rPr>
                <w:rFonts w:ascii="楷体" w:eastAsia="楷体" w:hAnsi="楷体" w:cs="宋体" w:hint="eastAsia"/>
                <w:sz w:val="24"/>
                <w:szCs w:val="24"/>
              </w:rPr>
              <w:t>：</w:t>
            </w:r>
            <w:r w:rsidRPr="005F51FF">
              <w:rPr>
                <w:rFonts w:ascii="楷体" w:eastAsia="楷体" w:hAnsi="楷体" w:cs="宋体"/>
                <w:sz w:val="24"/>
                <w:szCs w:val="24"/>
              </w:rPr>
              <w:t>陈</w:t>
            </w:r>
            <w:r w:rsidRPr="005F51FF">
              <w:rPr>
                <w:rFonts w:ascii="楷体" w:eastAsia="楷体" w:hAnsi="楷体" w:cs="宋体" w:hint="eastAsia"/>
                <w:sz w:val="24"/>
                <w:szCs w:val="24"/>
              </w:rPr>
              <w:t xml:space="preserve">勇 </w:t>
            </w:r>
            <w:r w:rsidRPr="005F51FF">
              <w:rPr>
                <w:rFonts w:ascii="楷体" w:eastAsia="楷体" w:hAnsi="楷体" w:cs="宋体"/>
                <w:sz w:val="24"/>
                <w:szCs w:val="24"/>
              </w:rPr>
              <w:t xml:space="preserve"> </w:t>
            </w:r>
            <w:r w:rsidRPr="005F51FF">
              <w:rPr>
                <w:rFonts w:ascii="楷体" w:eastAsia="楷体" w:hAnsi="楷体" w:cs="宋体" w:hint="eastAsia"/>
                <w:sz w:val="24"/>
                <w:szCs w:val="24"/>
              </w:rPr>
              <w:t>批准：</w:t>
            </w:r>
            <w:r w:rsidRPr="005F51FF">
              <w:rPr>
                <w:rFonts w:ascii="楷体" w:eastAsia="楷体" w:hAnsi="楷体" w:cs="宋体"/>
                <w:sz w:val="24"/>
                <w:szCs w:val="24"/>
              </w:rPr>
              <w:t>李</w:t>
            </w:r>
            <w:r w:rsidRPr="005F51FF">
              <w:rPr>
                <w:rFonts w:ascii="楷体" w:eastAsia="楷体" w:hAnsi="楷体" w:cs="宋体" w:hint="eastAsia"/>
                <w:sz w:val="24"/>
                <w:szCs w:val="24"/>
              </w:rPr>
              <w:t xml:space="preserve">兵  </w:t>
            </w:r>
          </w:p>
          <w:p w:rsidR="00145D2A" w:rsidRPr="005F51FF" w:rsidRDefault="00145D2A" w:rsidP="00E92180">
            <w:pPr>
              <w:snapToGrid w:val="0"/>
              <w:spacing w:line="360" w:lineRule="auto"/>
              <w:ind w:firstLineChars="200" w:firstLine="480"/>
              <w:jc w:val="left"/>
              <w:rPr>
                <w:rFonts w:ascii="楷体" w:eastAsia="楷体" w:hAnsi="楷体" w:cs="宋体"/>
                <w:sz w:val="24"/>
                <w:szCs w:val="24"/>
              </w:rPr>
            </w:pPr>
            <w:r w:rsidRPr="005F51FF">
              <w:rPr>
                <w:rFonts w:ascii="楷体" w:eastAsia="楷体" w:hAnsi="楷体" w:cs="宋体" w:hint="eastAsia"/>
                <w:sz w:val="24"/>
                <w:szCs w:val="24"/>
              </w:rPr>
              <w:t>有三合一体系审核实施计划：目的、依据、范围、时间202</w:t>
            </w:r>
            <w:r>
              <w:rPr>
                <w:rFonts w:ascii="楷体" w:eastAsia="楷体" w:hAnsi="楷体" w:cs="宋体" w:hint="eastAsia"/>
                <w:sz w:val="24"/>
                <w:szCs w:val="24"/>
              </w:rPr>
              <w:t>2</w:t>
            </w:r>
            <w:r w:rsidRPr="005F51FF">
              <w:rPr>
                <w:rFonts w:ascii="楷体" w:eastAsia="楷体" w:hAnsi="楷体" w:cs="宋体" w:hint="eastAsia"/>
                <w:sz w:val="24"/>
                <w:szCs w:val="24"/>
              </w:rPr>
              <w:t>.</w:t>
            </w:r>
            <w:r>
              <w:rPr>
                <w:rFonts w:ascii="楷体" w:eastAsia="楷体" w:hAnsi="楷体" w:cs="宋体" w:hint="eastAsia"/>
                <w:sz w:val="24"/>
                <w:szCs w:val="24"/>
              </w:rPr>
              <w:t>4</w:t>
            </w:r>
            <w:r w:rsidRPr="005F51FF">
              <w:rPr>
                <w:rFonts w:ascii="楷体" w:eastAsia="楷体" w:hAnsi="楷体" w:cs="宋体" w:hint="eastAsia"/>
                <w:sz w:val="24"/>
                <w:szCs w:val="24"/>
              </w:rPr>
              <w:t>.2</w:t>
            </w:r>
            <w:r>
              <w:rPr>
                <w:rFonts w:ascii="楷体" w:eastAsia="楷体" w:hAnsi="楷体" w:cs="宋体" w:hint="eastAsia"/>
                <w:sz w:val="24"/>
                <w:szCs w:val="24"/>
              </w:rPr>
              <w:t>8</w:t>
            </w:r>
            <w:r w:rsidRPr="005F51FF">
              <w:rPr>
                <w:rFonts w:ascii="楷体" w:eastAsia="楷体" w:hAnsi="楷体" w:cs="宋体" w:hint="eastAsia"/>
                <w:sz w:val="24"/>
                <w:szCs w:val="24"/>
              </w:rPr>
              <w:t>-</w:t>
            </w:r>
            <w:r>
              <w:rPr>
                <w:rFonts w:ascii="楷体" w:eastAsia="楷体" w:hAnsi="楷体" w:cs="宋体" w:hint="eastAsia"/>
                <w:sz w:val="24"/>
                <w:szCs w:val="24"/>
              </w:rPr>
              <w:t>29</w:t>
            </w:r>
            <w:r w:rsidRPr="005F51FF">
              <w:rPr>
                <w:rFonts w:ascii="楷体" w:eastAsia="楷体" w:hAnsi="楷体" w:cs="宋体" w:hint="eastAsia"/>
                <w:sz w:val="24"/>
                <w:szCs w:val="24"/>
              </w:rPr>
              <w:t>日、审核组、要求、审核安排，批准：李兵</w:t>
            </w:r>
            <w:r w:rsidRPr="005F51FF">
              <w:rPr>
                <w:rFonts w:ascii="楷体" w:eastAsia="楷体" w:hAnsi="楷体" w:cs="宋体"/>
                <w:sz w:val="24"/>
                <w:szCs w:val="24"/>
              </w:rPr>
              <w:t>202</w:t>
            </w:r>
            <w:r w:rsidR="00853998">
              <w:rPr>
                <w:rFonts w:ascii="楷体" w:eastAsia="楷体" w:hAnsi="楷体" w:cs="宋体" w:hint="eastAsia"/>
                <w:sz w:val="24"/>
                <w:szCs w:val="24"/>
              </w:rPr>
              <w:t>2</w:t>
            </w:r>
            <w:r w:rsidRPr="005F51FF">
              <w:rPr>
                <w:rFonts w:ascii="楷体" w:eastAsia="楷体" w:hAnsi="楷体" w:cs="宋体"/>
                <w:sz w:val="24"/>
                <w:szCs w:val="24"/>
              </w:rPr>
              <w:t>.</w:t>
            </w:r>
            <w:r w:rsidR="002E6935">
              <w:rPr>
                <w:rFonts w:ascii="楷体" w:eastAsia="楷体" w:hAnsi="楷体" w:cs="宋体" w:hint="eastAsia"/>
                <w:sz w:val="24"/>
                <w:szCs w:val="24"/>
              </w:rPr>
              <w:t>4</w:t>
            </w:r>
            <w:r w:rsidRPr="005F51FF">
              <w:rPr>
                <w:rFonts w:ascii="楷体" w:eastAsia="楷体" w:hAnsi="楷体" w:cs="宋体"/>
                <w:sz w:val="24"/>
                <w:szCs w:val="24"/>
              </w:rPr>
              <w:t>.</w:t>
            </w:r>
            <w:r w:rsidR="002E6935">
              <w:rPr>
                <w:rFonts w:ascii="楷体" w:eastAsia="楷体" w:hAnsi="楷体" w:cs="宋体" w:hint="eastAsia"/>
                <w:sz w:val="24"/>
                <w:szCs w:val="24"/>
              </w:rPr>
              <w:t>20</w:t>
            </w:r>
          </w:p>
          <w:p w:rsidR="00145D2A" w:rsidRPr="005F51FF" w:rsidRDefault="00145D2A" w:rsidP="00E92180">
            <w:pPr>
              <w:snapToGrid w:val="0"/>
              <w:spacing w:line="360" w:lineRule="auto"/>
              <w:ind w:firstLineChars="200" w:firstLine="480"/>
              <w:jc w:val="left"/>
              <w:rPr>
                <w:rFonts w:ascii="楷体" w:eastAsia="楷体" w:hAnsi="楷体" w:cs="宋体"/>
                <w:sz w:val="24"/>
                <w:szCs w:val="24"/>
              </w:rPr>
            </w:pPr>
            <w:r w:rsidRPr="005F51FF">
              <w:rPr>
                <w:rFonts w:ascii="楷体" w:eastAsia="楷体" w:hAnsi="楷体" w:cs="宋体"/>
                <w:sz w:val="24"/>
                <w:szCs w:val="24"/>
              </w:rPr>
              <w:t>有审核</w:t>
            </w:r>
            <w:r w:rsidRPr="005F51FF">
              <w:rPr>
                <w:rFonts w:ascii="楷体" w:eastAsia="楷体" w:hAnsi="楷体" w:cs="宋体" w:hint="eastAsia"/>
                <w:sz w:val="24"/>
                <w:szCs w:val="24"/>
              </w:rPr>
              <w:t>员任命书：</w:t>
            </w:r>
            <w:r w:rsidRPr="005F51FF">
              <w:rPr>
                <w:rFonts w:ascii="楷体" w:eastAsia="楷体" w:hAnsi="楷体" w:cs="宋体"/>
                <w:sz w:val="24"/>
                <w:szCs w:val="24"/>
              </w:rPr>
              <w:t>陈</w:t>
            </w:r>
            <w:r w:rsidRPr="005F51FF">
              <w:rPr>
                <w:rFonts w:ascii="楷体" w:eastAsia="楷体" w:hAnsi="楷体" w:cs="宋体" w:hint="eastAsia"/>
                <w:sz w:val="24"/>
                <w:szCs w:val="24"/>
              </w:rPr>
              <w:t>勇、</w:t>
            </w:r>
            <w:r w:rsidRPr="00EE1B87">
              <w:rPr>
                <w:rFonts w:ascii="楷体" w:eastAsia="楷体" w:hAnsi="楷体" w:cs="宋体" w:hint="eastAsia"/>
                <w:sz w:val="24"/>
                <w:szCs w:val="24"/>
              </w:rPr>
              <w:t>高绍春，A组： 陈勇 B组：高绍春，</w:t>
            </w:r>
            <w:r w:rsidRPr="005F51FF">
              <w:rPr>
                <w:rFonts w:ascii="楷体" w:eastAsia="楷体" w:hAnsi="楷体" w:cs="宋体" w:hint="eastAsia"/>
                <w:sz w:val="24"/>
                <w:szCs w:val="24"/>
              </w:rPr>
              <w:t xml:space="preserve"> </w:t>
            </w:r>
            <w:r w:rsidRPr="005F51FF">
              <w:rPr>
                <w:rFonts w:ascii="楷体" w:eastAsia="楷体" w:hAnsi="楷体" w:cs="宋体"/>
                <w:sz w:val="24"/>
                <w:szCs w:val="24"/>
              </w:rPr>
              <w:t xml:space="preserve"> </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审核计划已考虑到互查的公正性，无审核员审核本部门的情况，计划内容涉及各部门，条款覆盖整个标准。</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有首、末次会议签到及会议记录；</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提供了《内审检查表》，其中包括总经理/管理者代表、办公室、供销部、生产部、质检部的审核记录，条款与策划一致，记录真实、完整。</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本次内审发现</w:t>
            </w:r>
            <w:r>
              <w:rPr>
                <w:rFonts w:ascii="楷体" w:eastAsia="楷体" w:hAnsi="楷体" w:cs="宋体" w:hint="eastAsia"/>
                <w:sz w:val="24"/>
                <w:szCs w:val="24"/>
              </w:rPr>
              <w:t>2</w:t>
            </w:r>
            <w:r w:rsidRPr="005F51FF">
              <w:rPr>
                <w:rFonts w:ascii="楷体" w:eastAsia="楷体" w:hAnsi="楷体" w:cs="宋体" w:hint="eastAsia"/>
                <w:sz w:val="24"/>
                <w:szCs w:val="24"/>
              </w:rPr>
              <w:t>个一般不符合项，明确不符合标准条款和负责部门，开具不合格项报告：</w:t>
            </w:r>
            <w:r>
              <w:rPr>
                <w:rFonts w:ascii="楷体" w:eastAsia="楷体" w:hAnsi="楷体" w:cs="宋体" w:hint="eastAsia"/>
                <w:sz w:val="24"/>
                <w:szCs w:val="24"/>
              </w:rPr>
              <w:t>抽查</w:t>
            </w:r>
            <w:r w:rsidRPr="005F51FF">
              <w:rPr>
                <w:rFonts w:ascii="楷体" w:eastAsia="楷体" w:hAnsi="楷体" w:cs="宋体" w:hint="eastAsia"/>
                <w:sz w:val="24"/>
                <w:szCs w:val="24"/>
              </w:rPr>
              <w:t>不符合项</w:t>
            </w:r>
            <w:r>
              <w:rPr>
                <w:rFonts w:ascii="楷体" w:eastAsia="楷体" w:hAnsi="楷体" w:cs="宋体" w:hint="eastAsia"/>
                <w:sz w:val="24"/>
                <w:szCs w:val="24"/>
              </w:rPr>
              <w:t>（</w:t>
            </w:r>
            <w:r w:rsidRPr="00EE1B87">
              <w:rPr>
                <w:rFonts w:ascii="楷体" w:eastAsia="楷体" w:hAnsi="楷体" w:cs="宋体" w:hint="eastAsia"/>
                <w:sz w:val="24"/>
                <w:szCs w:val="24"/>
              </w:rPr>
              <w:t>过程中发现的一些非重要问题，生产</w:t>
            </w:r>
            <w:proofErr w:type="gramStart"/>
            <w:r w:rsidRPr="00EE1B87">
              <w:rPr>
                <w:rFonts w:ascii="楷体" w:eastAsia="楷体" w:hAnsi="楷体" w:cs="宋体" w:hint="eastAsia"/>
                <w:sz w:val="24"/>
                <w:szCs w:val="24"/>
              </w:rPr>
              <w:t>未分析</w:t>
            </w:r>
            <w:proofErr w:type="gramEnd"/>
            <w:r w:rsidRPr="00EE1B87">
              <w:rPr>
                <w:rFonts w:ascii="楷体" w:eastAsia="楷体" w:hAnsi="楷体" w:cs="宋体" w:hint="eastAsia"/>
                <w:sz w:val="24"/>
                <w:szCs w:val="24"/>
              </w:rPr>
              <w:t>原因，采取措施</w:t>
            </w:r>
            <w:r>
              <w:rPr>
                <w:rFonts w:ascii="楷体" w:eastAsia="楷体" w:hAnsi="楷体" w:cs="宋体" w:hint="eastAsia"/>
                <w:sz w:val="24"/>
                <w:szCs w:val="24"/>
              </w:rPr>
              <w:t>）</w:t>
            </w:r>
            <w:r w:rsidRPr="005F51FF">
              <w:rPr>
                <w:rFonts w:ascii="楷体" w:eastAsia="楷体" w:hAnsi="楷体" w:cs="宋体"/>
                <w:sz w:val="24"/>
                <w:szCs w:val="24"/>
              </w:rPr>
              <w:t>，</w:t>
            </w:r>
            <w:r w:rsidRPr="005F51FF">
              <w:rPr>
                <w:rFonts w:ascii="楷体" w:eastAsia="楷体" w:hAnsi="楷体" w:cs="宋体" w:hint="eastAsia"/>
                <w:sz w:val="24"/>
                <w:szCs w:val="24"/>
              </w:rPr>
              <w:t>部门确认不合格，并进行原因分析和整改，有记录并对整改效果进行验证，已关闭。</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提供《内部管理体系审核报告》，对现场审核进行了综述、不合格情况及纠正措施要求，</w:t>
            </w:r>
            <w:r w:rsidRPr="005F51FF">
              <w:rPr>
                <w:rFonts w:ascii="楷体" w:eastAsia="楷体" w:hAnsi="楷体" w:cs="宋体" w:hint="eastAsia"/>
                <w:sz w:val="24"/>
                <w:szCs w:val="24"/>
              </w:rPr>
              <w:lastRenderedPageBreak/>
              <w:t>审核结论为：本公司质量/环境/职业健康安全三合一管理体系符合公司管理手册、程序性文件、ISO9001:2015、ISO14001:2015、ISO45001:2018的要求，本公司质量/环境/职业健康安全三合一管理体系得到了有效实施，运行实施保持了适宜性。</w:t>
            </w:r>
          </w:p>
          <w:p w:rsidR="00145D2A" w:rsidRPr="005F51FF" w:rsidRDefault="00145D2A" w:rsidP="00E92180">
            <w:pPr>
              <w:spacing w:line="360" w:lineRule="auto"/>
              <w:ind w:firstLineChars="200" w:firstLine="480"/>
              <w:rPr>
                <w:rFonts w:ascii="楷体" w:eastAsia="楷体" w:hAnsi="楷体" w:cs="宋体"/>
                <w:sz w:val="24"/>
                <w:szCs w:val="24"/>
              </w:rPr>
            </w:pPr>
            <w:r>
              <w:rPr>
                <w:rFonts w:ascii="楷体" w:eastAsia="楷体" w:hAnsi="楷体" w:cs="宋体"/>
                <w:noProof/>
                <w:sz w:val="24"/>
                <w:szCs w:val="24"/>
              </w:rPr>
              <w:drawing>
                <wp:anchor distT="0" distB="0" distL="114300" distR="114300" simplePos="0" relativeHeight="251675648" behindDoc="0" locked="0" layoutInCell="1" allowOverlap="1" wp14:anchorId="4FDA0920" wp14:editId="7A9CFF71">
                  <wp:simplePos x="0" y="0"/>
                  <wp:positionH relativeFrom="column">
                    <wp:posOffset>3253740</wp:posOffset>
                  </wp:positionH>
                  <wp:positionV relativeFrom="paragraph">
                    <wp:posOffset>287655</wp:posOffset>
                  </wp:positionV>
                  <wp:extent cx="2144395" cy="2838450"/>
                  <wp:effectExtent l="0" t="0" r="0" b="0"/>
                  <wp:wrapNone/>
                  <wp:docPr id="11" name="图片 11" descr="E:\360安全云盘同步版\国标联合审核\202206\山东昊泰电气有限公司\新建文件夹Q\扫描全能王 2022-06-17 09.1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360安全云盘同步版\国标联合审核\202206\山东昊泰电气有限公司\新建文件夹Q\扫描全能王 2022-06-17 09.16_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4395"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1FF">
              <w:rPr>
                <w:rFonts w:ascii="楷体" w:eastAsia="楷体" w:hAnsi="楷体" w:cs="宋体" w:hint="eastAsia"/>
                <w:sz w:val="24"/>
                <w:szCs w:val="24"/>
              </w:rPr>
              <w:t xml:space="preserve">编制：陈勇  审批：李兵 </w:t>
            </w:r>
            <w:r w:rsidRPr="005F51FF">
              <w:rPr>
                <w:rFonts w:ascii="楷体" w:eastAsia="楷体" w:hAnsi="楷体" w:cs="宋体"/>
                <w:sz w:val="24"/>
                <w:szCs w:val="24"/>
              </w:rPr>
              <w:t xml:space="preserve"> </w:t>
            </w:r>
            <w:r w:rsidRPr="005F51FF">
              <w:rPr>
                <w:rFonts w:ascii="楷体" w:eastAsia="楷体" w:hAnsi="楷体" w:cs="宋体" w:hint="eastAsia"/>
                <w:sz w:val="24"/>
                <w:szCs w:val="24"/>
              </w:rPr>
              <w:t>日期：202</w:t>
            </w:r>
            <w:r>
              <w:rPr>
                <w:rFonts w:ascii="楷体" w:eastAsia="楷体" w:hAnsi="楷体" w:cs="宋体" w:hint="eastAsia"/>
                <w:sz w:val="24"/>
                <w:szCs w:val="24"/>
              </w:rPr>
              <w:t>2</w:t>
            </w:r>
            <w:r w:rsidRPr="005F51FF">
              <w:rPr>
                <w:rFonts w:ascii="楷体" w:eastAsia="楷体" w:hAnsi="楷体" w:cs="宋体" w:hint="eastAsia"/>
                <w:sz w:val="24"/>
                <w:szCs w:val="24"/>
              </w:rPr>
              <w:t>年</w:t>
            </w:r>
            <w:r>
              <w:rPr>
                <w:rFonts w:ascii="楷体" w:eastAsia="楷体" w:hAnsi="楷体" w:cs="宋体" w:hint="eastAsia"/>
                <w:sz w:val="24"/>
                <w:szCs w:val="24"/>
              </w:rPr>
              <w:t>4</w:t>
            </w:r>
            <w:r w:rsidRPr="005F51FF">
              <w:rPr>
                <w:rFonts w:ascii="楷体" w:eastAsia="楷体" w:hAnsi="楷体" w:cs="宋体" w:hint="eastAsia"/>
                <w:sz w:val="24"/>
                <w:szCs w:val="24"/>
              </w:rPr>
              <w:t>月3</w:t>
            </w:r>
            <w:r>
              <w:rPr>
                <w:rFonts w:ascii="楷体" w:eastAsia="楷体" w:hAnsi="楷体" w:cs="宋体" w:hint="eastAsia"/>
                <w:sz w:val="24"/>
                <w:szCs w:val="24"/>
              </w:rPr>
              <w:t>0</w:t>
            </w:r>
            <w:r w:rsidRPr="005F51FF">
              <w:rPr>
                <w:rFonts w:ascii="楷体" w:eastAsia="楷体" w:hAnsi="楷体" w:cs="宋体" w:hint="eastAsia"/>
                <w:sz w:val="24"/>
                <w:szCs w:val="24"/>
              </w:rPr>
              <w:t>日</w:t>
            </w:r>
          </w:p>
          <w:p w:rsidR="00145D2A" w:rsidRPr="005F51FF" w:rsidRDefault="00145D2A" w:rsidP="00E92180">
            <w:pPr>
              <w:spacing w:line="360" w:lineRule="auto"/>
              <w:ind w:firstLineChars="200" w:firstLine="480"/>
              <w:rPr>
                <w:rFonts w:ascii="楷体" w:eastAsia="楷体" w:hAnsi="楷体" w:cs="宋体"/>
                <w:sz w:val="24"/>
                <w:szCs w:val="24"/>
              </w:rPr>
            </w:pPr>
            <w:r w:rsidRPr="005F51FF">
              <w:rPr>
                <w:rFonts w:ascii="楷体" w:eastAsia="楷体" w:hAnsi="楷体" w:cs="宋体" w:hint="eastAsia"/>
                <w:sz w:val="24"/>
                <w:szCs w:val="24"/>
              </w:rPr>
              <w:t>公司内部审核基本有效。</w:t>
            </w:r>
          </w:p>
          <w:p w:rsidR="00145D2A" w:rsidRPr="005F51FF" w:rsidRDefault="00145D2A" w:rsidP="00E92180">
            <w:pPr>
              <w:spacing w:line="360" w:lineRule="auto"/>
              <w:ind w:firstLineChars="200" w:firstLine="480"/>
              <w:rPr>
                <w:rFonts w:ascii="楷体" w:eastAsia="楷体" w:hAnsi="楷体" w:cs="宋体"/>
                <w:sz w:val="24"/>
                <w:szCs w:val="24"/>
              </w:rPr>
            </w:pPr>
            <w:r>
              <w:rPr>
                <w:rFonts w:ascii="楷体" w:eastAsia="楷体" w:hAnsi="楷体" w:cs="宋体"/>
                <w:noProof/>
                <w:sz w:val="24"/>
                <w:szCs w:val="24"/>
              </w:rPr>
              <w:drawing>
                <wp:anchor distT="0" distB="0" distL="114300" distR="114300" simplePos="0" relativeHeight="251674624" behindDoc="0" locked="0" layoutInCell="1" allowOverlap="1" wp14:anchorId="740084B0" wp14:editId="52EF50B1">
                  <wp:simplePos x="0" y="0"/>
                  <wp:positionH relativeFrom="column">
                    <wp:posOffset>283845</wp:posOffset>
                  </wp:positionH>
                  <wp:positionV relativeFrom="paragraph">
                    <wp:posOffset>38735</wp:posOffset>
                  </wp:positionV>
                  <wp:extent cx="1869440" cy="2495550"/>
                  <wp:effectExtent l="0" t="0" r="0" b="0"/>
                  <wp:wrapNone/>
                  <wp:docPr id="10" name="图片 10" descr="E:\360安全云盘同步版\国标联合审核\202206\山东昊泰电气有限公司\新建文件夹Q\扫描全能王 2022-06-17 09.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206\山东昊泰电气有限公司\新建文件夹Q\扫描全能王 2022-06-17 09.16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9440"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p w:rsidR="00145D2A" w:rsidRPr="005F51FF" w:rsidRDefault="00145D2A" w:rsidP="00E92180">
            <w:pPr>
              <w:spacing w:line="360" w:lineRule="auto"/>
              <w:ind w:firstLineChars="200" w:firstLine="480"/>
              <w:rPr>
                <w:rFonts w:ascii="楷体" w:eastAsia="楷体" w:hAnsi="楷体" w:cs="宋体"/>
                <w:sz w:val="24"/>
                <w:szCs w:val="24"/>
              </w:rPr>
            </w:pPr>
          </w:p>
        </w:tc>
        <w:tc>
          <w:tcPr>
            <w:tcW w:w="1585" w:type="dxa"/>
          </w:tcPr>
          <w:p w:rsidR="00145D2A" w:rsidRPr="005F51FF" w:rsidRDefault="00145D2A" w:rsidP="00E92180">
            <w:pPr>
              <w:spacing w:line="360" w:lineRule="auto"/>
              <w:rPr>
                <w:rFonts w:ascii="楷体" w:eastAsia="楷体" w:hAnsi="楷体"/>
                <w:sz w:val="24"/>
                <w:szCs w:val="24"/>
              </w:rPr>
            </w:pPr>
            <w:r w:rsidRPr="005F51FF">
              <w:rPr>
                <w:rFonts w:ascii="楷体" w:eastAsia="楷体" w:hAnsi="楷体" w:hint="eastAsia"/>
                <w:sz w:val="24"/>
                <w:szCs w:val="24"/>
              </w:rPr>
              <w:lastRenderedPageBreak/>
              <w:t>O</w:t>
            </w:r>
            <w:r w:rsidRPr="005F51FF">
              <w:rPr>
                <w:rFonts w:ascii="楷体" w:eastAsia="楷体" w:hAnsi="楷体"/>
                <w:sz w:val="24"/>
                <w:szCs w:val="24"/>
              </w:rPr>
              <w:t>K</w:t>
            </w:r>
          </w:p>
        </w:tc>
      </w:tr>
      <w:tr w:rsidR="00145D2A" w:rsidRPr="008942F3" w:rsidTr="002D01F4">
        <w:trPr>
          <w:trHeight w:val="676"/>
        </w:trPr>
        <w:tc>
          <w:tcPr>
            <w:tcW w:w="1809" w:type="dxa"/>
            <w:vAlign w:val="center"/>
          </w:tcPr>
          <w:p w:rsidR="00145D2A" w:rsidRPr="008942F3" w:rsidRDefault="00145D2A" w:rsidP="005D22A5">
            <w:pPr>
              <w:spacing w:line="360" w:lineRule="auto"/>
              <w:rPr>
                <w:rFonts w:ascii="楷体" w:eastAsia="楷体" w:hAnsi="楷体"/>
                <w:sz w:val="24"/>
                <w:szCs w:val="24"/>
              </w:rPr>
            </w:pPr>
            <w:r w:rsidRPr="008942F3">
              <w:rPr>
                <w:rFonts w:ascii="楷体" w:eastAsia="楷体" w:hAnsi="楷体" w:cs="宋体" w:hint="eastAsia"/>
                <w:sz w:val="24"/>
                <w:szCs w:val="24"/>
              </w:rPr>
              <w:lastRenderedPageBreak/>
              <w:t>不合格和纠正措施</w:t>
            </w:r>
          </w:p>
        </w:tc>
        <w:tc>
          <w:tcPr>
            <w:tcW w:w="1311" w:type="dxa"/>
          </w:tcPr>
          <w:p w:rsidR="00145D2A" w:rsidRPr="008942F3" w:rsidRDefault="00145D2A"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t>E</w:t>
            </w:r>
            <w:r>
              <w:rPr>
                <w:rFonts w:ascii="楷体" w:eastAsia="楷体" w:hAnsi="楷体" w:cs="宋体" w:hint="eastAsia"/>
                <w:sz w:val="24"/>
                <w:szCs w:val="24"/>
              </w:rPr>
              <w:t>O</w:t>
            </w:r>
            <w:r w:rsidRPr="008942F3">
              <w:rPr>
                <w:rFonts w:ascii="楷体" w:eastAsia="楷体" w:hAnsi="楷体" w:cs="宋体" w:hint="eastAsia"/>
                <w:sz w:val="24"/>
                <w:szCs w:val="24"/>
              </w:rPr>
              <w:t>：10.2</w:t>
            </w:r>
          </w:p>
          <w:p w:rsidR="00145D2A" w:rsidRPr="008942F3" w:rsidRDefault="00145D2A" w:rsidP="005D22A5">
            <w:pPr>
              <w:spacing w:line="360" w:lineRule="auto"/>
              <w:rPr>
                <w:rFonts w:ascii="楷体" w:eastAsia="楷体" w:hAnsi="楷体" w:cs="宋体"/>
                <w:sz w:val="24"/>
                <w:szCs w:val="24"/>
              </w:rPr>
            </w:pPr>
            <w:r>
              <w:rPr>
                <w:rFonts w:ascii="楷体" w:eastAsia="楷体" w:hAnsi="楷体" w:cs="宋体" w:hint="eastAsia"/>
                <w:sz w:val="24"/>
                <w:szCs w:val="24"/>
              </w:rPr>
              <w:t xml:space="preserve"> </w:t>
            </w:r>
          </w:p>
          <w:p w:rsidR="00145D2A" w:rsidRPr="008942F3" w:rsidRDefault="00145D2A" w:rsidP="005D22A5">
            <w:pPr>
              <w:spacing w:line="360" w:lineRule="auto"/>
              <w:rPr>
                <w:rFonts w:ascii="楷体" w:eastAsia="楷体" w:hAnsi="楷体" w:cs="宋体"/>
                <w:sz w:val="24"/>
                <w:szCs w:val="24"/>
              </w:rPr>
            </w:pPr>
          </w:p>
        </w:tc>
        <w:tc>
          <w:tcPr>
            <w:tcW w:w="10004" w:type="dxa"/>
          </w:tcPr>
          <w:p w:rsidR="00145D2A" w:rsidRPr="008942F3" w:rsidRDefault="00145D2A" w:rsidP="004C3A5F">
            <w:pPr>
              <w:spacing w:line="360" w:lineRule="auto"/>
              <w:ind w:firstLineChars="150" w:firstLine="360"/>
              <w:rPr>
                <w:rFonts w:ascii="楷体" w:eastAsia="楷体" w:hAnsi="楷体" w:cs="宋体"/>
                <w:sz w:val="24"/>
                <w:szCs w:val="24"/>
              </w:rPr>
            </w:pPr>
            <w:r w:rsidRPr="008942F3">
              <w:rPr>
                <w:rFonts w:ascii="楷体" w:eastAsia="楷体" w:hAnsi="楷体" w:cs="宋体" w:hint="eastAsia"/>
                <w:sz w:val="24"/>
                <w:szCs w:val="24"/>
              </w:rPr>
              <w:t>公司编制了《</w:t>
            </w:r>
            <w:r w:rsidR="00490143" w:rsidRPr="00FD4017">
              <w:rPr>
                <w:rFonts w:ascii="楷体" w:eastAsia="楷体" w:hAnsi="楷体" w:cs="楷体" w:hint="eastAsia"/>
                <w:sz w:val="24"/>
                <w:szCs w:val="24"/>
              </w:rPr>
              <w:t>HT-CX/B18-20</w:t>
            </w:r>
            <w:r w:rsidR="00490143">
              <w:rPr>
                <w:rFonts w:ascii="楷体" w:eastAsia="楷体" w:hAnsi="楷体" w:cs="楷体" w:hint="eastAsia"/>
                <w:sz w:val="24"/>
                <w:szCs w:val="24"/>
              </w:rPr>
              <w:t>22</w:t>
            </w:r>
            <w:r w:rsidRPr="008942F3">
              <w:rPr>
                <w:rFonts w:ascii="楷体" w:eastAsia="楷体" w:hAnsi="楷体" w:cs="宋体" w:hint="eastAsia"/>
                <w:sz w:val="24"/>
                <w:szCs w:val="24"/>
              </w:rPr>
              <w:t>改进控制程序》，对实际、</w:t>
            </w:r>
            <w:proofErr w:type="gramStart"/>
            <w:r w:rsidRPr="008942F3">
              <w:rPr>
                <w:rFonts w:ascii="楷体" w:eastAsia="楷体" w:hAnsi="楷体" w:cs="宋体" w:hint="eastAsia"/>
                <w:sz w:val="24"/>
                <w:szCs w:val="24"/>
              </w:rPr>
              <w:t>潜在不</w:t>
            </w:r>
            <w:proofErr w:type="gramEnd"/>
            <w:r w:rsidRPr="008942F3">
              <w:rPr>
                <w:rFonts w:ascii="楷体" w:eastAsia="楷体" w:hAnsi="楷体" w:cs="宋体" w:hint="eastAsia"/>
                <w:sz w:val="24"/>
                <w:szCs w:val="24"/>
              </w:rPr>
              <w:t xml:space="preserve">符合、纠正预防措施识别、评审、验证等作了规定，其内容符合标准规定的要求，与管理手册相协调，符合标准要求。 </w:t>
            </w:r>
          </w:p>
          <w:p w:rsidR="00145D2A" w:rsidRPr="008942F3" w:rsidRDefault="00145D2A"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t xml:space="preserve">   </w:t>
            </w:r>
            <w:r>
              <w:rPr>
                <w:rFonts w:ascii="楷体" w:eastAsia="楷体" w:hAnsi="楷体" w:cs="宋体" w:hint="eastAsia"/>
                <w:sz w:val="24"/>
                <w:szCs w:val="24"/>
              </w:rPr>
              <w:t>陈勇主任</w:t>
            </w:r>
            <w:r w:rsidRPr="008942F3">
              <w:rPr>
                <w:rFonts w:ascii="楷体" w:eastAsia="楷体" w:hAnsi="楷体" w:cs="宋体" w:hint="eastAsia"/>
                <w:sz w:val="24"/>
                <w:szCs w:val="24"/>
              </w:rPr>
              <w:t xml:space="preserve">介绍：公司按照体系的要求，通过培训，下达作业指导书等工艺文件，规范各操作人员的操作，不符合得到了有效控制，人员环保/安全意识有了明显提高。 </w:t>
            </w:r>
          </w:p>
          <w:p w:rsidR="00145D2A" w:rsidRPr="008942F3" w:rsidRDefault="00145D2A" w:rsidP="005D22A5">
            <w:pPr>
              <w:spacing w:line="360" w:lineRule="auto"/>
              <w:rPr>
                <w:rFonts w:ascii="楷体" w:eastAsia="楷体" w:hAnsi="楷体" w:cs="宋体"/>
                <w:sz w:val="24"/>
                <w:szCs w:val="24"/>
              </w:rPr>
            </w:pPr>
            <w:r w:rsidRPr="008942F3">
              <w:rPr>
                <w:rFonts w:ascii="楷体" w:eastAsia="楷体" w:hAnsi="楷体" w:cs="宋体" w:hint="eastAsia"/>
                <w:sz w:val="24"/>
                <w:szCs w:val="24"/>
              </w:rPr>
              <w:lastRenderedPageBreak/>
              <w:t xml:space="preserve">   对内审中提出不合格项进行了原因分析,并制定、实施了纠正措施，并由内审员对所采取的纠正措施进行了验证，纠正措施有效。</w:t>
            </w:r>
          </w:p>
          <w:p w:rsidR="00145D2A" w:rsidRPr="008942F3" w:rsidRDefault="00145D2A" w:rsidP="00306C8C">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对管理评审提出的问题定期实施安全培训措施。</w:t>
            </w:r>
          </w:p>
          <w:p w:rsidR="00145D2A" w:rsidRPr="008942F3" w:rsidRDefault="00145D2A" w:rsidP="005D22A5">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对存在的不符合/不合格，组织评审不符合/不合格，确定不合格的原因，采取措施，以消除不符合/不合格的原因，防止不合格的再发生；对存在潜在的不符合，确定潜在不合格的原因，采取措施，以消除潜在不合格的原因，防止了潜在不合格的发生。</w:t>
            </w:r>
          </w:p>
          <w:p w:rsidR="00145D2A" w:rsidRPr="008942F3" w:rsidRDefault="00145D2A" w:rsidP="005D22A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陈勇主任</w:t>
            </w:r>
            <w:r w:rsidRPr="008942F3">
              <w:rPr>
                <w:rFonts w:ascii="楷体" w:eastAsia="楷体" w:hAnsi="楷体" w:cs="宋体" w:hint="eastAsia"/>
                <w:sz w:val="24"/>
                <w:szCs w:val="24"/>
              </w:rPr>
              <w:t xml:space="preserve">讲体系运行以来没有发现潜在的不符合，没有发生重大质量事故和投诉处罚，没有发生环境、职业健康安全事件和投诉处罚。 </w:t>
            </w:r>
          </w:p>
          <w:p w:rsidR="00145D2A" w:rsidRPr="008942F3" w:rsidRDefault="00145D2A" w:rsidP="00CB0B65">
            <w:pPr>
              <w:spacing w:line="360" w:lineRule="auto"/>
              <w:ind w:firstLineChars="200" w:firstLine="480"/>
              <w:rPr>
                <w:rFonts w:ascii="楷体" w:eastAsia="楷体" w:hAnsi="楷体" w:cs="宋体"/>
                <w:sz w:val="24"/>
                <w:szCs w:val="24"/>
              </w:rPr>
            </w:pPr>
            <w:r w:rsidRPr="008942F3">
              <w:rPr>
                <w:rFonts w:ascii="楷体" w:eastAsia="楷体" w:hAnsi="楷体" w:cs="宋体" w:hint="eastAsia"/>
                <w:sz w:val="24"/>
                <w:szCs w:val="24"/>
              </w:rPr>
              <w:t xml:space="preserve">公司纠正和预防措施的管理符合标准规定要求。  </w:t>
            </w:r>
          </w:p>
        </w:tc>
        <w:tc>
          <w:tcPr>
            <w:tcW w:w="1585" w:type="dxa"/>
          </w:tcPr>
          <w:p w:rsidR="00145D2A" w:rsidRPr="008942F3" w:rsidRDefault="00BC13E8" w:rsidP="005D22A5">
            <w:pPr>
              <w:spacing w:line="360" w:lineRule="auto"/>
              <w:rPr>
                <w:rFonts w:ascii="楷体" w:eastAsia="楷体" w:hAnsi="楷体"/>
                <w:sz w:val="24"/>
                <w:szCs w:val="24"/>
              </w:rPr>
            </w:pPr>
            <w:r>
              <w:rPr>
                <w:rFonts w:ascii="楷体" w:eastAsia="楷体" w:hAnsi="楷体" w:hint="eastAsia"/>
                <w:sz w:val="24"/>
                <w:szCs w:val="24"/>
              </w:rPr>
              <w:lastRenderedPageBreak/>
              <w:t>Y</w:t>
            </w:r>
            <w:bookmarkStart w:id="1" w:name="_GoBack"/>
            <w:bookmarkEnd w:id="1"/>
          </w:p>
        </w:tc>
      </w:tr>
      <w:tr w:rsidR="00145D2A" w:rsidRPr="008942F3" w:rsidTr="002D01F4">
        <w:trPr>
          <w:trHeight w:val="676"/>
        </w:trPr>
        <w:tc>
          <w:tcPr>
            <w:tcW w:w="1809" w:type="dxa"/>
            <w:vAlign w:val="center"/>
          </w:tcPr>
          <w:p w:rsidR="00145D2A" w:rsidRPr="008942F3" w:rsidRDefault="00145D2A" w:rsidP="005D22A5">
            <w:pPr>
              <w:spacing w:line="360" w:lineRule="auto"/>
              <w:rPr>
                <w:rFonts w:ascii="楷体" w:eastAsia="楷体" w:hAnsi="楷体"/>
                <w:sz w:val="24"/>
                <w:szCs w:val="24"/>
              </w:rPr>
            </w:pPr>
          </w:p>
        </w:tc>
        <w:tc>
          <w:tcPr>
            <w:tcW w:w="1311" w:type="dxa"/>
          </w:tcPr>
          <w:p w:rsidR="00145D2A" w:rsidRPr="008942F3" w:rsidRDefault="00145D2A" w:rsidP="005D22A5">
            <w:pPr>
              <w:spacing w:line="360" w:lineRule="auto"/>
              <w:rPr>
                <w:rFonts w:ascii="楷体" w:eastAsia="楷体" w:hAnsi="楷体" w:cs="楷体"/>
                <w:bCs/>
                <w:sz w:val="24"/>
                <w:szCs w:val="24"/>
              </w:rPr>
            </w:pPr>
          </w:p>
        </w:tc>
        <w:tc>
          <w:tcPr>
            <w:tcW w:w="10004" w:type="dxa"/>
          </w:tcPr>
          <w:p w:rsidR="00145D2A" w:rsidRPr="008942F3" w:rsidRDefault="00145D2A" w:rsidP="005D22A5">
            <w:pPr>
              <w:tabs>
                <w:tab w:val="left" w:pos="6597"/>
              </w:tabs>
              <w:spacing w:line="360" w:lineRule="auto"/>
              <w:ind w:firstLineChars="200" w:firstLine="480"/>
              <w:rPr>
                <w:rFonts w:ascii="楷体" w:eastAsia="楷体" w:hAnsi="楷体" w:cs="楷体"/>
                <w:sz w:val="24"/>
                <w:szCs w:val="24"/>
              </w:rPr>
            </w:pPr>
          </w:p>
        </w:tc>
        <w:tc>
          <w:tcPr>
            <w:tcW w:w="1585" w:type="dxa"/>
          </w:tcPr>
          <w:p w:rsidR="00145D2A" w:rsidRPr="008942F3" w:rsidRDefault="00145D2A" w:rsidP="005D22A5">
            <w:pPr>
              <w:spacing w:line="360" w:lineRule="auto"/>
              <w:rPr>
                <w:rFonts w:ascii="楷体" w:eastAsia="楷体" w:hAnsi="楷体"/>
                <w:sz w:val="24"/>
                <w:szCs w:val="24"/>
              </w:rPr>
            </w:pPr>
          </w:p>
        </w:tc>
      </w:tr>
    </w:tbl>
    <w:p w:rsidR="008973EE" w:rsidRPr="008942F3" w:rsidRDefault="00971600">
      <w:pPr>
        <w:rPr>
          <w:rFonts w:ascii="楷体" w:eastAsia="楷体" w:hAnsi="楷体"/>
        </w:rPr>
      </w:pPr>
      <w:r w:rsidRPr="008942F3">
        <w:rPr>
          <w:rFonts w:ascii="楷体" w:eastAsia="楷体" w:hAnsi="楷体"/>
        </w:rPr>
        <w:ptab w:relativeTo="margin" w:alignment="center" w:leader="none"/>
      </w:r>
    </w:p>
    <w:p w:rsidR="007757F3" w:rsidRPr="008942F3" w:rsidRDefault="007757F3">
      <w:pPr>
        <w:rPr>
          <w:rFonts w:ascii="楷体" w:eastAsia="楷体" w:hAnsi="楷体"/>
        </w:rPr>
      </w:pPr>
    </w:p>
    <w:p w:rsidR="007757F3" w:rsidRPr="008942F3" w:rsidRDefault="007757F3" w:rsidP="0003373A">
      <w:pPr>
        <w:pStyle w:val="a4"/>
        <w:rPr>
          <w:rFonts w:ascii="楷体" w:eastAsia="楷体" w:hAnsi="楷体"/>
        </w:rPr>
      </w:pPr>
      <w:r w:rsidRPr="008942F3">
        <w:rPr>
          <w:rFonts w:ascii="楷体" w:eastAsia="楷体" w:hAnsi="楷体" w:hint="eastAsia"/>
        </w:rPr>
        <w:t>说明：不符合标注N</w:t>
      </w:r>
    </w:p>
    <w:sectPr w:rsidR="007757F3" w:rsidRPr="008942F3" w:rsidSect="008973E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E9" w:rsidRDefault="00A65AE9" w:rsidP="008973EE">
      <w:r>
        <w:separator/>
      </w:r>
    </w:p>
  </w:endnote>
  <w:endnote w:type="continuationSeparator" w:id="0">
    <w:p w:rsidR="00A65AE9" w:rsidRDefault="00A65AE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F35CD7" w:rsidRDefault="00F35CD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C13E8">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C13E8">
              <w:rPr>
                <w:b/>
                <w:noProof/>
              </w:rPr>
              <w:t>13</w:t>
            </w:r>
            <w:r>
              <w:rPr>
                <w:b/>
                <w:sz w:val="24"/>
                <w:szCs w:val="24"/>
              </w:rPr>
              <w:fldChar w:fldCharType="end"/>
            </w:r>
          </w:p>
        </w:sdtContent>
      </w:sdt>
    </w:sdtContent>
  </w:sdt>
  <w:p w:rsidR="00F35CD7" w:rsidRDefault="00F35C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E9" w:rsidRDefault="00A65AE9" w:rsidP="008973EE">
      <w:r>
        <w:separator/>
      </w:r>
    </w:p>
  </w:footnote>
  <w:footnote w:type="continuationSeparator" w:id="0">
    <w:p w:rsidR="00A65AE9" w:rsidRDefault="00A65AE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E7" w:rsidRDefault="009D34E7" w:rsidP="009D34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0A0434DC" wp14:editId="5E6C983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65AE9">
      <w:pict>
        <v:shapetype id="_x0000_t202" coordsize="21600,21600" o:spt="202" path="m,l,21600r21600,l21600,xe">
          <v:stroke joinstyle="miter"/>
          <v:path gradientshapeok="t" o:connecttype="rect"/>
        </v:shapetype>
        <v:shape id="文本框 1" o:spid="_x0000_s2052" type="#_x0000_t202" style="position:absolute;left:0;text-align:left;margin-left:620.4pt;margin-top:12.55pt;width:102.7pt;height:20.2pt;z-index:251659264;mso-position-horizontal-relative:text;mso-position-vertical-relative:text" stroked="f">
          <v:textbox>
            <w:txbxContent>
              <w:p w:rsidR="009D34E7" w:rsidRDefault="009D34E7" w:rsidP="009D34E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D34E7" w:rsidRDefault="009D34E7" w:rsidP="009D34E7">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F35CD7" w:rsidRPr="009D34E7" w:rsidRDefault="00F35CD7" w:rsidP="009D34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214B6"/>
    <w:rsid w:val="0002531E"/>
    <w:rsid w:val="0003373A"/>
    <w:rsid w:val="000412F6"/>
    <w:rsid w:val="0005199E"/>
    <w:rsid w:val="0005359F"/>
    <w:rsid w:val="0005697E"/>
    <w:rsid w:val="000579CF"/>
    <w:rsid w:val="00082216"/>
    <w:rsid w:val="00082398"/>
    <w:rsid w:val="000849D2"/>
    <w:rsid w:val="000877AB"/>
    <w:rsid w:val="00093FDD"/>
    <w:rsid w:val="000A5DA2"/>
    <w:rsid w:val="000A5E44"/>
    <w:rsid w:val="000B1394"/>
    <w:rsid w:val="000B40BD"/>
    <w:rsid w:val="000C123B"/>
    <w:rsid w:val="000D5401"/>
    <w:rsid w:val="000D697A"/>
    <w:rsid w:val="000E2B69"/>
    <w:rsid w:val="000E38A7"/>
    <w:rsid w:val="000E7EF7"/>
    <w:rsid w:val="000F35F1"/>
    <w:rsid w:val="001022F1"/>
    <w:rsid w:val="001037D5"/>
    <w:rsid w:val="00104818"/>
    <w:rsid w:val="001100F4"/>
    <w:rsid w:val="00123FB9"/>
    <w:rsid w:val="00124A3B"/>
    <w:rsid w:val="001401A5"/>
    <w:rsid w:val="00145688"/>
    <w:rsid w:val="00145D2A"/>
    <w:rsid w:val="00151406"/>
    <w:rsid w:val="00152919"/>
    <w:rsid w:val="00153C60"/>
    <w:rsid w:val="00156AF7"/>
    <w:rsid w:val="0016512D"/>
    <w:rsid w:val="00166F3E"/>
    <w:rsid w:val="001677C1"/>
    <w:rsid w:val="00176411"/>
    <w:rsid w:val="00176B1F"/>
    <w:rsid w:val="00180285"/>
    <w:rsid w:val="00181073"/>
    <w:rsid w:val="001918ED"/>
    <w:rsid w:val="00192A7F"/>
    <w:rsid w:val="00192F35"/>
    <w:rsid w:val="001A1284"/>
    <w:rsid w:val="001A2D7F"/>
    <w:rsid w:val="001A3DF8"/>
    <w:rsid w:val="001A572D"/>
    <w:rsid w:val="001A77C1"/>
    <w:rsid w:val="001D4AD8"/>
    <w:rsid w:val="001D54FF"/>
    <w:rsid w:val="001E1974"/>
    <w:rsid w:val="001E4022"/>
    <w:rsid w:val="001E4EF7"/>
    <w:rsid w:val="001F581C"/>
    <w:rsid w:val="00202BC2"/>
    <w:rsid w:val="00204585"/>
    <w:rsid w:val="00214113"/>
    <w:rsid w:val="00215081"/>
    <w:rsid w:val="002221D5"/>
    <w:rsid w:val="00222532"/>
    <w:rsid w:val="00233B02"/>
    <w:rsid w:val="00234FA5"/>
    <w:rsid w:val="00237445"/>
    <w:rsid w:val="00241FF5"/>
    <w:rsid w:val="00260151"/>
    <w:rsid w:val="002651A6"/>
    <w:rsid w:val="00265A9F"/>
    <w:rsid w:val="002665DA"/>
    <w:rsid w:val="0028428D"/>
    <w:rsid w:val="00285ED0"/>
    <w:rsid w:val="002973F0"/>
    <w:rsid w:val="002975C1"/>
    <w:rsid w:val="002A0E6E"/>
    <w:rsid w:val="002A33CC"/>
    <w:rsid w:val="002B1808"/>
    <w:rsid w:val="002B42A1"/>
    <w:rsid w:val="002C1ACE"/>
    <w:rsid w:val="002C3E0D"/>
    <w:rsid w:val="002D41FB"/>
    <w:rsid w:val="002E0587"/>
    <w:rsid w:val="002E0FDE"/>
    <w:rsid w:val="002E1E1D"/>
    <w:rsid w:val="002E6935"/>
    <w:rsid w:val="002F75BB"/>
    <w:rsid w:val="00306C8C"/>
    <w:rsid w:val="003224A1"/>
    <w:rsid w:val="0032679D"/>
    <w:rsid w:val="00326FC1"/>
    <w:rsid w:val="00337922"/>
    <w:rsid w:val="00340867"/>
    <w:rsid w:val="00342857"/>
    <w:rsid w:val="0034579A"/>
    <w:rsid w:val="003466A4"/>
    <w:rsid w:val="00355BF0"/>
    <w:rsid w:val="003608CB"/>
    <w:rsid w:val="0036159B"/>
    <w:rsid w:val="003627B6"/>
    <w:rsid w:val="003708D5"/>
    <w:rsid w:val="003777AD"/>
    <w:rsid w:val="0038061A"/>
    <w:rsid w:val="0038063B"/>
    <w:rsid w:val="00380837"/>
    <w:rsid w:val="003812DF"/>
    <w:rsid w:val="00382EDD"/>
    <w:rsid w:val="003836CA"/>
    <w:rsid w:val="00385573"/>
    <w:rsid w:val="00386A98"/>
    <w:rsid w:val="00394C7B"/>
    <w:rsid w:val="003A1E9C"/>
    <w:rsid w:val="003A38C2"/>
    <w:rsid w:val="003A7C94"/>
    <w:rsid w:val="003D0E86"/>
    <w:rsid w:val="003D60E0"/>
    <w:rsid w:val="003D6BE3"/>
    <w:rsid w:val="003E0E52"/>
    <w:rsid w:val="003F20A5"/>
    <w:rsid w:val="00400B96"/>
    <w:rsid w:val="00405D5F"/>
    <w:rsid w:val="00410914"/>
    <w:rsid w:val="00415AA3"/>
    <w:rsid w:val="00420C60"/>
    <w:rsid w:val="00430432"/>
    <w:rsid w:val="00433759"/>
    <w:rsid w:val="0043494E"/>
    <w:rsid w:val="004414A5"/>
    <w:rsid w:val="00456697"/>
    <w:rsid w:val="00465FE1"/>
    <w:rsid w:val="004750FD"/>
    <w:rsid w:val="00475491"/>
    <w:rsid w:val="004869FB"/>
    <w:rsid w:val="00490143"/>
    <w:rsid w:val="00491735"/>
    <w:rsid w:val="00494A46"/>
    <w:rsid w:val="004B217F"/>
    <w:rsid w:val="004B3E7F"/>
    <w:rsid w:val="004C07FE"/>
    <w:rsid w:val="004C3A5F"/>
    <w:rsid w:val="004D3E4C"/>
    <w:rsid w:val="004D4458"/>
    <w:rsid w:val="004E59CF"/>
    <w:rsid w:val="004E5BD5"/>
    <w:rsid w:val="004F185D"/>
    <w:rsid w:val="00500AF5"/>
    <w:rsid w:val="005056ED"/>
    <w:rsid w:val="00517E4C"/>
    <w:rsid w:val="00521CF0"/>
    <w:rsid w:val="0053208B"/>
    <w:rsid w:val="00534814"/>
    <w:rsid w:val="005365B2"/>
    <w:rsid w:val="00536930"/>
    <w:rsid w:val="00560A2A"/>
    <w:rsid w:val="00564E53"/>
    <w:rsid w:val="00583277"/>
    <w:rsid w:val="00592C3E"/>
    <w:rsid w:val="005A000F"/>
    <w:rsid w:val="005B173D"/>
    <w:rsid w:val="005B6888"/>
    <w:rsid w:val="005C0D1F"/>
    <w:rsid w:val="005D0D01"/>
    <w:rsid w:val="005D22A5"/>
    <w:rsid w:val="005F6C65"/>
    <w:rsid w:val="00600F02"/>
    <w:rsid w:val="0060444D"/>
    <w:rsid w:val="0061647A"/>
    <w:rsid w:val="00616DFE"/>
    <w:rsid w:val="006361FB"/>
    <w:rsid w:val="00642776"/>
    <w:rsid w:val="00644FE2"/>
    <w:rsid w:val="00645FB8"/>
    <w:rsid w:val="00651986"/>
    <w:rsid w:val="006545E8"/>
    <w:rsid w:val="00664736"/>
    <w:rsid w:val="00665980"/>
    <w:rsid w:val="0067640C"/>
    <w:rsid w:val="006836D9"/>
    <w:rsid w:val="00695256"/>
    <w:rsid w:val="00695570"/>
    <w:rsid w:val="00696AF1"/>
    <w:rsid w:val="006A3B31"/>
    <w:rsid w:val="006A68F3"/>
    <w:rsid w:val="006B4127"/>
    <w:rsid w:val="006C24BF"/>
    <w:rsid w:val="006C40B9"/>
    <w:rsid w:val="006E1465"/>
    <w:rsid w:val="006E407E"/>
    <w:rsid w:val="006E678B"/>
    <w:rsid w:val="006F32D0"/>
    <w:rsid w:val="0070367F"/>
    <w:rsid w:val="00705317"/>
    <w:rsid w:val="00712F3C"/>
    <w:rsid w:val="00714173"/>
    <w:rsid w:val="0071649B"/>
    <w:rsid w:val="007170AA"/>
    <w:rsid w:val="00732B66"/>
    <w:rsid w:val="00737C8F"/>
    <w:rsid w:val="007406DE"/>
    <w:rsid w:val="00743E79"/>
    <w:rsid w:val="00744BEA"/>
    <w:rsid w:val="00751532"/>
    <w:rsid w:val="00751C37"/>
    <w:rsid w:val="0075769B"/>
    <w:rsid w:val="00773F81"/>
    <w:rsid w:val="007757F3"/>
    <w:rsid w:val="007815DC"/>
    <w:rsid w:val="007A47FB"/>
    <w:rsid w:val="007A621C"/>
    <w:rsid w:val="007A637D"/>
    <w:rsid w:val="007B106B"/>
    <w:rsid w:val="007B275D"/>
    <w:rsid w:val="007C7BA5"/>
    <w:rsid w:val="007D25A2"/>
    <w:rsid w:val="007E63DE"/>
    <w:rsid w:val="007E6AEB"/>
    <w:rsid w:val="007F01EC"/>
    <w:rsid w:val="007F7DF2"/>
    <w:rsid w:val="00804592"/>
    <w:rsid w:val="008079FA"/>
    <w:rsid w:val="00810D58"/>
    <w:rsid w:val="008252FE"/>
    <w:rsid w:val="00832BCD"/>
    <w:rsid w:val="00835B31"/>
    <w:rsid w:val="00841149"/>
    <w:rsid w:val="00853998"/>
    <w:rsid w:val="00862133"/>
    <w:rsid w:val="008646DE"/>
    <w:rsid w:val="00864902"/>
    <w:rsid w:val="00864BE7"/>
    <w:rsid w:val="00865200"/>
    <w:rsid w:val="00871695"/>
    <w:rsid w:val="008844CB"/>
    <w:rsid w:val="008853A5"/>
    <w:rsid w:val="008879F5"/>
    <w:rsid w:val="00891C25"/>
    <w:rsid w:val="008942F3"/>
    <w:rsid w:val="008973EE"/>
    <w:rsid w:val="008D089D"/>
    <w:rsid w:val="008D2411"/>
    <w:rsid w:val="008E2DF1"/>
    <w:rsid w:val="008F0B04"/>
    <w:rsid w:val="008F7C55"/>
    <w:rsid w:val="00912EC2"/>
    <w:rsid w:val="00916C48"/>
    <w:rsid w:val="00930694"/>
    <w:rsid w:val="0093521F"/>
    <w:rsid w:val="0094313D"/>
    <w:rsid w:val="00945677"/>
    <w:rsid w:val="00955B84"/>
    <w:rsid w:val="00962927"/>
    <w:rsid w:val="00962F78"/>
    <w:rsid w:val="009635D2"/>
    <w:rsid w:val="0096609F"/>
    <w:rsid w:val="009666D5"/>
    <w:rsid w:val="00971600"/>
    <w:rsid w:val="00984342"/>
    <w:rsid w:val="009973B4"/>
    <w:rsid w:val="00997ED5"/>
    <w:rsid w:val="009A1F39"/>
    <w:rsid w:val="009A2CBA"/>
    <w:rsid w:val="009B7EB8"/>
    <w:rsid w:val="009D34E7"/>
    <w:rsid w:val="009E2333"/>
    <w:rsid w:val="009E30DA"/>
    <w:rsid w:val="009E6193"/>
    <w:rsid w:val="009E7DD1"/>
    <w:rsid w:val="009F7EED"/>
    <w:rsid w:val="00A03CA3"/>
    <w:rsid w:val="00A138EC"/>
    <w:rsid w:val="00A16BEC"/>
    <w:rsid w:val="00A207A9"/>
    <w:rsid w:val="00A41ECE"/>
    <w:rsid w:val="00A65AE9"/>
    <w:rsid w:val="00A74274"/>
    <w:rsid w:val="00A749E0"/>
    <w:rsid w:val="00A801DE"/>
    <w:rsid w:val="00A90A22"/>
    <w:rsid w:val="00A971DB"/>
    <w:rsid w:val="00A97734"/>
    <w:rsid w:val="00AA5AAA"/>
    <w:rsid w:val="00AA7F40"/>
    <w:rsid w:val="00AB41FC"/>
    <w:rsid w:val="00AB7D2F"/>
    <w:rsid w:val="00AC61A3"/>
    <w:rsid w:val="00AD1550"/>
    <w:rsid w:val="00AD1604"/>
    <w:rsid w:val="00AD6F34"/>
    <w:rsid w:val="00AF0AAB"/>
    <w:rsid w:val="00AF616B"/>
    <w:rsid w:val="00B01BD1"/>
    <w:rsid w:val="00B0458E"/>
    <w:rsid w:val="00B0685B"/>
    <w:rsid w:val="00B13893"/>
    <w:rsid w:val="00B17BD9"/>
    <w:rsid w:val="00B23030"/>
    <w:rsid w:val="00B237B9"/>
    <w:rsid w:val="00B23CAA"/>
    <w:rsid w:val="00B31564"/>
    <w:rsid w:val="00B410EE"/>
    <w:rsid w:val="00B6197B"/>
    <w:rsid w:val="00B8202D"/>
    <w:rsid w:val="00B8771C"/>
    <w:rsid w:val="00B929FD"/>
    <w:rsid w:val="00B94D34"/>
    <w:rsid w:val="00B95B99"/>
    <w:rsid w:val="00B95F69"/>
    <w:rsid w:val="00BA6581"/>
    <w:rsid w:val="00BB7EB0"/>
    <w:rsid w:val="00BC13E8"/>
    <w:rsid w:val="00BC2015"/>
    <w:rsid w:val="00BC5975"/>
    <w:rsid w:val="00BC71B0"/>
    <w:rsid w:val="00BD4109"/>
    <w:rsid w:val="00BD6B80"/>
    <w:rsid w:val="00BD6CAC"/>
    <w:rsid w:val="00BF597E"/>
    <w:rsid w:val="00C03098"/>
    <w:rsid w:val="00C14685"/>
    <w:rsid w:val="00C15E9A"/>
    <w:rsid w:val="00C17048"/>
    <w:rsid w:val="00C31C73"/>
    <w:rsid w:val="00C43C47"/>
    <w:rsid w:val="00C51A36"/>
    <w:rsid w:val="00C52C62"/>
    <w:rsid w:val="00C548BE"/>
    <w:rsid w:val="00C55228"/>
    <w:rsid w:val="00C660DD"/>
    <w:rsid w:val="00C67E19"/>
    <w:rsid w:val="00C67E47"/>
    <w:rsid w:val="00C71E85"/>
    <w:rsid w:val="00C80D44"/>
    <w:rsid w:val="00C86F9B"/>
    <w:rsid w:val="00C87FEE"/>
    <w:rsid w:val="00C920A9"/>
    <w:rsid w:val="00CB0B65"/>
    <w:rsid w:val="00CB260B"/>
    <w:rsid w:val="00CC3579"/>
    <w:rsid w:val="00CE2A9E"/>
    <w:rsid w:val="00CE315A"/>
    <w:rsid w:val="00CE7BE1"/>
    <w:rsid w:val="00CF147A"/>
    <w:rsid w:val="00CF1726"/>
    <w:rsid w:val="00CF5BEE"/>
    <w:rsid w:val="00CF6C5C"/>
    <w:rsid w:val="00D034F9"/>
    <w:rsid w:val="00D06F59"/>
    <w:rsid w:val="00D32C89"/>
    <w:rsid w:val="00D3392D"/>
    <w:rsid w:val="00D41D2F"/>
    <w:rsid w:val="00D429D7"/>
    <w:rsid w:val="00D55E69"/>
    <w:rsid w:val="00D562F6"/>
    <w:rsid w:val="00D6010C"/>
    <w:rsid w:val="00D6092B"/>
    <w:rsid w:val="00D61D36"/>
    <w:rsid w:val="00D8388C"/>
    <w:rsid w:val="00D93BCF"/>
    <w:rsid w:val="00D93CE5"/>
    <w:rsid w:val="00DA0605"/>
    <w:rsid w:val="00DA0DF0"/>
    <w:rsid w:val="00DA15B3"/>
    <w:rsid w:val="00DB30A0"/>
    <w:rsid w:val="00DB3A7B"/>
    <w:rsid w:val="00DB49C7"/>
    <w:rsid w:val="00DB7048"/>
    <w:rsid w:val="00DC5D24"/>
    <w:rsid w:val="00DD3D68"/>
    <w:rsid w:val="00DE053D"/>
    <w:rsid w:val="00DE146D"/>
    <w:rsid w:val="00DE2D80"/>
    <w:rsid w:val="00DE53E4"/>
    <w:rsid w:val="00DE6FCE"/>
    <w:rsid w:val="00DF1D63"/>
    <w:rsid w:val="00DF4E02"/>
    <w:rsid w:val="00DF76DB"/>
    <w:rsid w:val="00E038E4"/>
    <w:rsid w:val="00E13D9A"/>
    <w:rsid w:val="00E15335"/>
    <w:rsid w:val="00E2412D"/>
    <w:rsid w:val="00E32D13"/>
    <w:rsid w:val="00E43822"/>
    <w:rsid w:val="00E43B4F"/>
    <w:rsid w:val="00E54035"/>
    <w:rsid w:val="00E62996"/>
    <w:rsid w:val="00E63714"/>
    <w:rsid w:val="00E64A51"/>
    <w:rsid w:val="00E910C0"/>
    <w:rsid w:val="00E97424"/>
    <w:rsid w:val="00EA105E"/>
    <w:rsid w:val="00EA55F7"/>
    <w:rsid w:val="00EB0164"/>
    <w:rsid w:val="00EB4826"/>
    <w:rsid w:val="00EB65F7"/>
    <w:rsid w:val="00EB7FC1"/>
    <w:rsid w:val="00EC42F5"/>
    <w:rsid w:val="00ED0F62"/>
    <w:rsid w:val="00EE31A4"/>
    <w:rsid w:val="00EE32CB"/>
    <w:rsid w:val="00EE4E99"/>
    <w:rsid w:val="00EF36E7"/>
    <w:rsid w:val="00EF437B"/>
    <w:rsid w:val="00F06D09"/>
    <w:rsid w:val="00F11201"/>
    <w:rsid w:val="00F120D0"/>
    <w:rsid w:val="00F14D99"/>
    <w:rsid w:val="00F2564F"/>
    <w:rsid w:val="00F32CB9"/>
    <w:rsid w:val="00F33729"/>
    <w:rsid w:val="00F35CD7"/>
    <w:rsid w:val="00F46C60"/>
    <w:rsid w:val="00F57725"/>
    <w:rsid w:val="00F606E1"/>
    <w:rsid w:val="00F64E98"/>
    <w:rsid w:val="00F6739D"/>
    <w:rsid w:val="00F83639"/>
    <w:rsid w:val="00F840C3"/>
    <w:rsid w:val="00F856F5"/>
    <w:rsid w:val="00F90A0C"/>
    <w:rsid w:val="00F93F58"/>
    <w:rsid w:val="00F956F5"/>
    <w:rsid w:val="00FA0833"/>
    <w:rsid w:val="00FA350D"/>
    <w:rsid w:val="00FB03C3"/>
    <w:rsid w:val="00FB5A65"/>
    <w:rsid w:val="00FD2869"/>
    <w:rsid w:val="00FD5EE5"/>
    <w:rsid w:val="00FD72A6"/>
    <w:rsid w:val="00FE09C9"/>
    <w:rsid w:val="00FF473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932392800">
      <w:bodyDiv w:val="1"/>
      <w:marLeft w:val="0"/>
      <w:marRight w:val="0"/>
      <w:marTop w:val="0"/>
      <w:marBottom w:val="0"/>
      <w:divBdr>
        <w:top w:val="none" w:sz="0" w:space="0" w:color="auto"/>
        <w:left w:val="none" w:sz="0" w:space="0" w:color="auto"/>
        <w:bottom w:val="none" w:sz="0" w:space="0" w:color="auto"/>
        <w:right w:val="none" w:sz="0" w:space="0" w:color="auto"/>
      </w:divBdr>
    </w:div>
    <w:div w:id="210425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13</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537</cp:revision>
  <dcterms:created xsi:type="dcterms:W3CDTF">2015-06-17T12:51:00Z</dcterms:created>
  <dcterms:modified xsi:type="dcterms:W3CDTF">2022-07-17T02:46:00Z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