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FE" w:rsidRPr="008E214C" w:rsidRDefault="00F8687C">
      <w:pPr>
        <w:spacing w:line="480" w:lineRule="exact"/>
        <w:jc w:val="center"/>
        <w:rPr>
          <w:rFonts w:ascii="楷体" w:eastAsia="楷体" w:hAnsi="楷体"/>
          <w:bCs/>
          <w:sz w:val="36"/>
          <w:szCs w:val="36"/>
        </w:rPr>
      </w:pPr>
      <w:r w:rsidRPr="008E214C">
        <w:rPr>
          <w:rFonts w:ascii="楷体" w:eastAsia="楷体" w:hAnsi="楷体"/>
          <w:bCs/>
          <w:sz w:val="36"/>
          <w:szCs w:val="36"/>
        </w:rPr>
        <w:t>管理体系审核记录表</w:t>
      </w:r>
    </w:p>
    <w:tbl>
      <w:tblPr>
        <w:tblW w:w="14709" w:type="dxa"/>
        <w:tblLayout w:type="fixed"/>
        <w:tblLook w:val="04A0" w:firstRow="1" w:lastRow="0" w:firstColumn="1" w:lastColumn="0" w:noHBand="0" w:noVBand="1"/>
      </w:tblPr>
      <w:tblGrid>
        <w:gridCol w:w="1809"/>
        <w:gridCol w:w="1310"/>
        <w:gridCol w:w="10005"/>
        <w:gridCol w:w="1585"/>
      </w:tblGrid>
      <w:tr w:rsidR="006C6AFE" w:rsidRPr="008E214C" w:rsidTr="00890D93">
        <w:trPr>
          <w:trHeight w:val="515"/>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6C6AFE" w:rsidRPr="008E214C" w:rsidRDefault="00F8687C" w:rsidP="00A70681">
            <w:pPr>
              <w:spacing w:before="120" w:line="360" w:lineRule="auto"/>
              <w:jc w:val="center"/>
              <w:rPr>
                <w:rFonts w:ascii="楷体" w:eastAsia="楷体" w:hAnsi="楷体"/>
                <w:sz w:val="24"/>
                <w:szCs w:val="24"/>
              </w:rPr>
            </w:pPr>
            <w:r w:rsidRPr="008E214C">
              <w:rPr>
                <w:rFonts w:ascii="楷体" w:eastAsia="楷体" w:hAnsi="楷体"/>
                <w:sz w:val="24"/>
                <w:szCs w:val="24"/>
              </w:rPr>
              <w:t>过程与活动、</w:t>
            </w:r>
          </w:p>
          <w:p w:rsidR="006C6AFE" w:rsidRPr="008E214C" w:rsidRDefault="00F8687C" w:rsidP="00A70681">
            <w:pPr>
              <w:spacing w:line="360" w:lineRule="auto"/>
              <w:jc w:val="center"/>
              <w:rPr>
                <w:rFonts w:ascii="楷体" w:eastAsia="楷体" w:hAnsi="楷体"/>
                <w:sz w:val="24"/>
                <w:szCs w:val="24"/>
              </w:rPr>
            </w:pPr>
            <w:r w:rsidRPr="008E214C">
              <w:rPr>
                <w:rFonts w:ascii="楷体" w:eastAsia="楷体" w:hAnsi="楷体"/>
                <w:sz w:val="24"/>
                <w:szCs w:val="24"/>
              </w:rPr>
              <w:t>抽样计划</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rsidR="006C6AFE" w:rsidRPr="008E214C" w:rsidRDefault="00F8687C" w:rsidP="00A70681">
            <w:pPr>
              <w:spacing w:line="360" w:lineRule="auto"/>
              <w:rPr>
                <w:rFonts w:ascii="楷体" w:eastAsia="楷体" w:hAnsi="楷体"/>
                <w:sz w:val="24"/>
                <w:szCs w:val="24"/>
              </w:rPr>
            </w:pPr>
            <w:r w:rsidRPr="008E214C">
              <w:rPr>
                <w:rFonts w:ascii="楷体" w:eastAsia="楷体" w:hAnsi="楷体"/>
                <w:sz w:val="24"/>
                <w:szCs w:val="24"/>
              </w:rPr>
              <w:t>涉及条款</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8E214C" w:rsidRDefault="006D4FFE" w:rsidP="00A70681">
            <w:pPr>
              <w:spacing w:line="360" w:lineRule="auto"/>
              <w:rPr>
                <w:rFonts w:ascii="楷体" w:eastAsia="楷体" w:hAnsi="楷体"/>
                <w:sz w:val="24"/>
                <w:szCs w:val="24"/>
              </w:rPr>
            </w:pPr>
            <w:r w:rsidRPr="008E214C">
              <w:rPr>
                <w:rFonts w:ascii="楷体" w:eastAsia="楷体" w:hAnsi="楷体"/>
                <w:sz w:val="24"/>
                <w:szCs w:val="24"/>
              </w:rPr>
              <w:t>受审核部门：</w:t>
            </w:r>
            <w:r w:rsidRPr="008E214C">
              <w:rPr>
                <w:rFonts w:ascii="楷体" w:eastAsia="楷体" w:hAnsi="楷体" w:hint="eastAsia"/>
                <w:sz w:val="24"/>
                <w:szCs w:val="24"/>
              </w:rPr>
              <w:t>供销</w:t>
            </w:r>
            <w:r w:rsidR="00F8687C" w:rsidRPr="008E214C">
              <w:rPr>
                <w:rFonts w:ascii="楷体" w:eastAsia="楷体" w:hAnsi="楷体"/>
                <w:sz w:val="24"/>
                <w:szCs w:val="24"/>
              </w:rPr>
              <w:t xml:space="preserve">部     </w:t>
            </w:r>
            <w:r w:rsidR="000B4324" w:rsidRPr="008E214C">
              <w:rPr>
                <w:rFonts w:ascii="楷体" w:eastAsia="楷体" w:hAnsi="楷体"/>
                <w:sz w:val="24"/>
                <w:szCs w:val="24"/>
              </w:rPr>
              <w:t>主管领导：</w:t>
            </w:r>
            <w:r w:rsidR="00BD2ABB" w:rsidRPr="008E214C">
              <w:rPr>
                <w:rFonts w:ascii="楷体" w:eastAsia="楷体" w:hAnsi="楷体" w:hint="eastAsia"/>
                <w:sz w:val="24"/>
                <w:szCs w:val="24"/>
              </w:rPr>
              <w:t>高绍春</w:t>
            </w:r>
            <w:r w:rsidR="00F8687C" w:rsidRPr="008E214C">
              <w:rPr>
                <w:rFonts w:ascii="楷体" w:eastAsia="楷体" w:hAnsi="楷体"/>
                <w:sz w:val="24"/>
                <w:szCs w:val="24"/>
              </w:rPr>
              <w:t xml:space="preserve">     陪同人员：</w:t>
            </w:r>
            <w:r w:rsidR="000B4324" w:rsidRPr="008E214C">
              <w:rPr>
                <w:rFonts w:ascii="楷体" w:eastAsia="楷体" w:hAnsi="楷体" w:hint="eastAsia"/>
                <w:sz w:val="24"/>
                <w:szCs w:val="24"/>
              </w:rPr>
              <w:t>陈勇</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6C6AFE" w:rsidRPr="008E214C" w:rsidRDefault="00F8687C" w:rsidP="00A70681">
            <w:pPr>
              <w:spacing w:line="360" w:lineRule="auto"/>
              <w:rPr>
                <w:rFonts w:ascii="楷体" w:eastAsia="楷体" w:hAnsi="楷体"/>
                <w:sz w:val="24"/>
                <w:szCs w:val="24"/>
              </w:rPr>
            </w:pPr>
            <w:r w:rsidRPr="008E214C">
              <w:rPr>
                <w:rFonts w:ascii="楷体" w:eastAsia="楷体" w:hAnsi="楷体"/>
                <w:sz w:val="24"/>
                <w:szCs w:val="24"/>
              </w:rPr>
              <w:t>判定</w:t>
            </w:r>
          </w:p>
        </w:tc>
      </w:tr>
      <w:tr w:rsidR="006C6AFE" w:rsidRPr="008E214C" w:rsidTr="00E00782">
        <w:trPr>
          <w:trHeight w:val="403"/>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Pr="008E214C" w:rsidRDefault="006C6AFE" w:rsidP="00A70681">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Pr="008E214C" w:rsidRDefault="006C6AFE" w:rsidP="00A70681">
            <w:pPr>
              <w:spacing w:line="360" w:lineRule="auto"/>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8E214C" w:rsidRDefault="00384238" w:rsidP="00A70681">
            <w:pPr>
              <w:spacing w:before="120" w:line="360" w:lineRule="auto"/>
              <w:rPr>
                <w:rFonts w:ascii="楷体" w:eastAsia="楷体" w:hAnsi="楷体"/>
                <w:sz w:val="24"/>
                <w:szCs w:val="24"/>
              </w:rPr>
            </w:pPr>
            <w:r w:rsidRPr="008E214C">
              <w:rPr>
                <w:rFonts w:ascii="楷体" w:eastAsia="楷体" w:hAnsi="楷体"/>
                <w:sz w:val="24"/>
                <w:szCs w:val="24"/>
              </w:rPr>
              <w:t>审核员：</w:t>
            </w:r>
            <w:r w:rsidR="00B249B2" w:rsidRPr="008E214C">
              <w:rPr>
                <w:rFonts w:ascii="楷体" w:eastAsia="楷体" w:hAnsi="楷体" w:hint="eastAsia"/>
                <w:sz w:val="24"/>
                <w:szCs w:val="24"/>
              </w:rPr>
              <w:t>姜海军</w:t>
            </w:r>
            <w:r w:rsidR="00F8687C" w:rsidRPr="008E214C">
              <w:rPr>
                <w:rFonts w:ascii="楷体" w:eastAsia="楷体" w:hAnsi="楷体"/>
                <w:sz w:val="24"/>
                <w:szCs w:val="24"/>
              </w:rPr>
              <w:t xml:space="preserve">        审核时间：</w:t>
            </w:r>
            <w:r w:rsidR="000B4324" w:rsidRPr="008E214C">
              <w:rPr>
                <w:rFonts w:ascii="楷体" w:eastAsia="楷体" w:hAnsi="楷体"/>
                <w:sz w:val="24"/>
                <w:szCs w:val="24"/>
              </w:rPr>
              <w:t>202</w:t>
            </w:r>
            <w:r w:rsidR="00AE2B08" w:rsidRPr="008E214C">
              <w:rPr>
                <w:rFonts w:ascii="楷体" w:eastAsia="楷体" w:hAnsi="楷体" w:hint="eastAsia"/>
                <w:sz w:val="24"/>
                <w:szCs w:val="24"/>
              </w:rPr>
              <w:t>2</w:t>
            </w:r>
            <w:r w:rsidR="000B4324" w:rsidRPr="008E214C">
              <w:rPr>
                <w:rFonts w:ascii="楷体" w:eastAsia="楷体" w:hAnsi="楷体"/>
                <w:sz w:val="24"/>
                <w:szCs w:val="24"/>
              </w:rPr>
              <w:t>.6.</w:t>
            </w:r>
            <w:r w:rsidR="00B249B2" w:rsidRPr="008E214C">
              <w:rPr>
                <w:rFonts w:ascii="楷体" w:eastAsia="楷体" w:hAnsi="楷体" w:hint="eastAsia"/>
                <w:sz w:val="24"/>
                <w:szCs w:val="24"/>
              </w:rPr>
              <w:t>1</w:t>
            </w:r>
            <w:r w:rsidR="000B4324" w:rsidRPr="008E214C">
              <w:rPr>
                <w:rFonts w:ascii="楷体" w:eastAsia="楷体" w:hAnsi="楷体"/>
                <w:sz w:val="24"/>
                <w:szCs w:val="24"/>
              </w:rPr>
              <w:t>7</w:t>
            </w:r>
          </w:p>
        </w:tc>
        <w:tc>
          <w:tcPr>
            <w:tcW w:w="1585" w:type="dxa"/>
            <w:vMerge/>
            <w:tcBorders>
              <w:top w:val="single" w:sz="4" w:space="0" w:color="000000"/>
              <w:left w:val="single" w:sz="4" w:space="0" w:color="000000"/>
              <w:bottom w:val="single" w:sz="4" w:space="0" w:color="000000"/>
              <w:right w:val="single" w:sz="4" w:space="0" w:color="000000"/>
            </w:tcBorders>
          </w:tcPr>
          <w:p w:rsidR="006C6AFE" w:rsidRPr="008E214C" w:rsidRDefault="006C6AFE" w:rsidP="00A70681">
            <w:pPr>
              <w:spacing w:line="360" w:lineRule="auto"/>
              <w:rPr>
                <w:rFonts w:ascii="楷体" w:eastAsia="楷体" w:hAnsi="楷体"/>
                <w:sz w:val="24"/>
                <w:szCs w:val="24"/>
              </w:rPr>
            </w:pPr>
          </w:p>
        </w:tc>
      </w:tr>
      <w:tr w:rsidR="006C6AFE" w:rsidRPr="008E214C" w:rsidTr="00184169">
        <w:trPr>
          <w:trHeight w:val="516"/>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Pr="008E214C" w:rsidRDefault="006C6AFE" w:rsidP="00A70681">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Pr="008E214C" w:rsidRDefault="006C6AFE" w:rsidP="00A70681">
            <w:pPr>
              <w:spacing w:line="360" w:lineRule="auto"/>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8E214C" w:rsidRDefault="00F8687C" w:rsidP="00A70681">
            <w:pPr>
              <w:rPr>
                <w:rFonts w:ascii="楷体" w:eastAsia="楷体" w:hAnsi="楷体"/>
                <w:sz w:val="24"/>
                <w:szCs w:val="24"/>
              </w:rPr>
            </w:pPr>
            <w:r w:rsidRPr="008E214C">
              <w:rPr>
                <w:rFonts w:ascii="楷体" w:eastAsia="楷体" w:hAnsi="楷体"/>
                <w:b/>
                <w:sz w:val="24"/>
                <w:szCs w:val="24"/>
              </w:rPr>
              <w:t>QMS:</w:t>
            </w:r>
            <w:r w:rsidR="00377CDF" w:rsidRPr="008E214C">
              <w:rPr>
                <w:rFonts w:ascii="楷体" w:eastAsia="楷体" w:hAnsi="楷体" w:cs="Arial" w:hint="eastAsia"/>
                <w:sz w:val="24"/>
                <w:szCs w:val="24"/>
              </w:rPr>
              <w:t xml:space="preserve"> 5.3组织的岗位、职责和权限、6.2质量目标、8.2产品和服务的要求，8.4外部提供过程、产品和服务的控制、8.5.1销售和服务提供的控制，8.5.3顾客或外部供方的财产、9.1.2顾客满意、8.5.5交付后的活动</w:t>
            </w:r>
          </w:p>
        </w:tc>
        <w:tc>
          <w:tcPr>
            <w:tcW w:w="1585" w:type="dxa"/>
            <w:vMerge/>
            <w:tcBorders>
              <w:top w:val="single" w:sz="4" w:space="0" w:color="000000"/>
              <w:left w:val="single" w:sz="4" w:space="0" w:color="000000"/>
              <w:bottom w:val="single" w:sz="4" w:space="0" w:color="000000"/>
              <w:right w:val="single" w:sz="4" w:space="0" w:color="000000"/>
            </w:tcBorders>
          </w:tcPr>
          <w:p w:rsidR="006C6AFE" w:rsidRPr="008E214C" w:rsidRDefault="006C6AFE" w:rsidP="00A70681">
            <w:pPr>
              <w:spacing w:line="360" w:lineRule="auto"/>
              <w:rPr>
                <w:rFonts w:ascii="楷体" w:eastAsia="楷体" w:hAnsi="楷体"/>
                <w:sz w:val="24"/>
                <w:szCs w:val="24"/>
              </w:rPr>
            </w:pPr>
          </w:p>
        </w:tc>
      </w:tr>
      <w:tr w:rsidR="006C6AFE" w:rsidRPr="008E214C" w:rsidTr="00184169">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8E214C" w:rsidRDefault="00F8687C" w:rsidP="00A70681">
            <w:pPr>
              <w:spacing w:line="360" w:lineRule="auto"/>
              <w:rPr>
                <w:rFonts w:ascii="楷体" w:eastAsia="楷体" w:hAnsi="楷体"/>
                <w:b/>
                <w:sz w:val="24"/>
                <w:szCs w:val="24"/>
              </w:rPr>
            </w:pPr>
            <w:r w:rsidRPr="008E214C">
              <w:rPr>
                <w:rFonts w:ascii="楷体" w:eastAsia="楷体" w:hAnsi="楷体" w:cs="Arial"/>
                <w:sz w:val="24"/>
                <w:szCs w:val="24"/>
              </w:rPr>
              <w:t>组织的岗位、职责和权限</w:t>
            </w:r>
          </w:p>
        </w:tc>
        <w:tc>
          <w:tcPr>
            <w:tcW w:w="1310" w:type="dxa"/>
            <w:tcBorders>
              <w:top w:val="single" w:sz="4" w:space="0" w:color="000000"/>
              <w:left w:val="single" w:sz="4" w:space="0" w:color="000000"/>
              <w:bottom w:val="single" w:sz="4" w:space="0" w:color="000000"/>
              <w:right w:val="single" w:sz="4" w:space="0" w:color="000000"/>
            </w:tcBorders>
          </w:tcPr>
          <w:p w:rsidR="006C6AFE" w:rsidRPr="008E214C" w:rsidRDefault="006C6AFE" w:rsidP="00A70681">
            <w:pPr>
              <w:spacing w:line="360" w:lineRule="auto"/>
              <w:ind w:right="-105" w:firstLine="420"/>
              <w:jc w:val="left"/>
              <w:rPr>
                <w:rFonts w:ascii="楷体" w:eastAsia="楷体" w:hAnsi="楷体"/>
                <w:sz w:val="24"/>
                <w:szCs w:val="24"/>
              </w:rPr>
            </w:pPr>
          </w:p>
          <w:p w:rsidR="006C6AFE" w:rsidRPr="008E214C" w:rsidRDefault="006C6AFE" w:rsidP="00A70681">
            <w:pPr>
              <w:spacing w:line="360" w:lineRule="auto"/>
              <w:ind w:right="-105" w:firstLine="420"/>
              <w:jc w:val="left"/>
              <w:rPr>
                <w:rFonts w:ascii="楷体" w:eastAsia="楷体" w:hAnsi="楷体"/>
                <w:sz w:val="24"/>
                <w:szCs w:val="24"/>
              </w:rPr>
            </w:pPr>
          </w:p>
          <w:p w:rsidR="006C6AFE" w:rsidRPr="008E214C" w:rsidRDefault="00F8687C" w:rsidP="00A70681">
            <w:pPr>
              <w:spacing w:line="360" w:lineRule="auto"/>
              <w:ind w:right="-105"/>
              <w:jc w:val="left"/>
              <w:rPr>
                <w:rFonts w:ascii="楷体" w:eastAsia="楷体" w:hAnsi="楷体"/>
                <w:sz w:val="24"/>
                <w:szCs w:val="24"/>
              </w:rPr>
            </w:pPr>
            <w:r w:rsidRPr="008E214C">
              <w:rPr>
                <w:rFonts w:ascii="楷体" w:eastAsia="楷体" w:hAnsi="楷体"/>
                <w:sz w:val="24"/>
                <w:szCs w:val="24"/>
              </w:rPr>
              <w:t xml:space="preserve"> 5.3</w:t>
            </w:r>
          </w:p>
          <w:p w:rsidR="006C6AFE" w:rsidRPr="008E214C" w:rsidRDefault="006C6AFE" w:rsidP="00A70681">
            <w:pPr>
              <w:spacing w:line="360" w:lineRule="auto"/>
              <w:ind w:right="-105" w:firstLine="420"/>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tcPr>
          <w:p w:rsidR="006C6AFE" w:rsidRPr="008E214C" w:rsidRDefault="00F8687C" w:rsidP="00A70681">
            <w:pPr>
              <w:spacing w:line="360" w:lineRule="auto"/>
              <w:ind w:right="-105" w:firstLine="420"/>
              <w:jc w:val="left"/>
              <w:rPr>
                <w:rFonts w:ascii="楷体" w:eastAsia="楷体" w:hAnsi="楷体"/>
                <w:sz w:val="24"/>
                <w:szCs w:val="24"/>
              </w:rPr>
            </w:pPr>
            <w:r w:rsidRPr="008E214C">
              <w:rPr>
                <w:rFonts w:ascii="楷体" w:eastAsia="楷体" w:hAnsi="楷体"/>
                <w:sz w:val="24"/>
                <w:szCs w:val="24"/>
              </w:rPr>
              <w:t>与负责人沟通明确职责和权限，主要负责：开拓市场、识别与产品有关的要求、组织评审与产品有关的要求；负责顾客服务，跟踪顾客信息反馈，并传递到公司领导和有关部门</w:t>
            </w:r>
            <w:r w:rsidR="00E33179" w:rsidRPr="008E214C">
              <w:rPr>
                <w:rFonts w:ascii="楷体" w:eastAsia="楷体" w:hAnsi="楷体"/>
                <w:sz w:val="24"/>
                <w:szCs w:val="24"/>
              </w:rPr>
              <w:t>；负责跟踪相关方要求的执行情况；负责顾客满意度调查；负责</w:t>
            </w:r>
            <w:r w:rsidR="00E33179" w:rsidRPr="008E214C">
              <w:rPr>
                <w:rFonts w:ascii="楷体" w:eastAsia="楷体" w:hAnsi="楷体" w:hint="eastAsia"/>
                <w:sz w:val="24"/>
                <w:szCs w:val="24"/>
              </w:rPr>
              <w:t>销售和服务提供</w:t>
            </w:r>
            <w:r w:rsidR="00E33179" w:rsidRPr="008E214C">
              <w:rPr>
                <w:rFonts w:ascii="楷体" w:eastAsia="楷体" w:hAnsi="楷体"/>
                <w:sz w:val="24"/>
                <w:szCs w:val="24"/>
              </w:rPr>
              <w:t>过程中的</w:t>
            </w:r>
            <w:r w:rsidR="00E33179" w:rsidRPr="008E214C">
              <w:rPr>
                <w:rFonts w:ascii="楷体" w:eastAsia="楷体" w:hAnsi="楷体" w:hint="eastAsia"/>
                <w:sz w:val="24"/>
                <w:szCs w:val="24"/>
              </w:rPr>
              <w:t>控制</w:t>
            </w:r>
            <w:r w:rsidRPr="008E214C">
              <w:rPr>
                <w:rFonts w:ascii="楷体" w:eastAsia="楷体" w:hAnsi="楷体"/>
                <w:sz w:val="24"/>
                <w:szCs w:val="24"/>
              </w:rPr>
              <w:t>；负责供方的评定和选择,建立合格供方名录；负责按照需求计划与供方</w:t>
            </w:r>
            <w:proofErr w:type="gramStart"/>
            <w:r w:rsidRPr="008E214C">
              <w:rPr>
                <w:rFonts w:ascii="楷体" w:eastAsia="楷体" w:hAnsi="楷体"/>
                <w:sz w:val="24"/>
                <w:szCs w:val="24"/>
              </w:rPr>
              <w:t>签定</w:t>
            </w:r>
            <w:proofErr w:type="gramEnd"/>
            <w:r w:rsidRPr="008E214C">
              <w:rPr>
                <w:rFonts w:ascii="楷体" w:eastAsia="楷体" w:hAnsi="楷体"/>
                <w:sz w:val="24"/>
                <w:szCs w:val="24"/>
              </w:rPr>
              <w:t>合同或订购单并报批；负责对供方供货情况的跟踪并定期评价和优</w:t>
            </w:r>
            <w:r w:rsidR="00E33179" w:rsidRPr="008E214C">
              <w:rPr>
                <w:rFonts w:ascii="楷体" w:eastAsia="楷体" w:hAnsi="楷体"/>
                <w:sz w:val="24"/>
                <w:szCs w:val="24"/>
              </w:rPr>
              <w:t>化</w:t>
            </w:r>
            <w:r w:rsidRPr="008E214C">
              <w:rPr>
                <w:rFonts w:ascii="楷体" w:eastAsia="楷体" w:hAnsi="楷体"/>
                <w:sz w:val="24"/>
                <w:szCs w:val="24"/>
              </w:rPr>
              <w:t>等。</w:t>
            </w:r>
          </w:p>
        </w:tc>
        <w:tc>
          <w:tcPr>
            <w:tcW w:w="1585" w:type="dxa"/>
            <w:tcBorders>
              <w:top w:val="single" w:sz="4" w:space="0" w:color="000000"/>
              <w:left w:val="single" w:sz="4" w:space="0" w:color="000000"/>
              <w:bottom w:val="single" w:sz="4" w:space="0" w:color="000000"/>
              <w:right w:val="single" w:sz="4" w:space="0" w:color="000000"/>
            </w:tcBorders>
          </w:tcPr>
          <w:p w:rsidR="006C6AFE" w:rsidRPr="008E214C" w:rsidRDefault="00DA0068" w:rsidP="00A70681">
            <w:pPr>
              <w:spacing w:line="360" w:lineRule="auto"/>
              <w:rPr>
                <w:rFonts w:ascii="楷体" w:eastAsia="楷体" w:hAnsi="楷体"/>
                <w:sz w:val="24"/>
                <w:szCs w:val="24"/>
              </w:rPr>
            </w:pPr>
            <w:r w:rsidRPr="008E214C">
              <w:rPr>
                <w:rFonts w:ascii="楷体" w:eastAsia="楷体" w:hAnsi="楷体" w:hint="eastAsia"/>
                <w:sz w:val="24"/>
                <w:szCs w:val="24"/>
              </w:rPr>
              <w:t>OK</w:t>
            </w:r>
          </w:p>
        </w:tc>
      </w:tr>
      <w:tr w:rsidR="006C6AFE" w:rsidRPr="008E214C" w:rsidTr="00184169">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8E214C" w:rsidRDefault="00F8687C" w:rsidP="00A70681">
            <w:pPr>
              <w:spacing w:line="360" w:lineRule="auto"/>
              <w:rPr>
                <w:rFonts w:ascii="楷体" w:eastAsia="楷体" w:hAnsi="楷体" w:cs="Arial"/>
                <w:sz w:val="24"/>
                <w:szCs w:val="24"/>
              </w:rPr>
            </w:pPr>
            <w:r w:rsidRPr="008E214C">
              <w:rPr>
                <w:rFonts w:ascii="楷体" w:eastAsia="楷体" w:hAnsi="楷体" w:cs="Arial"/>
                <w:sz w:val="24"/>
                <w:szCs w:val="24"/>
              </w:rPr>
              <w:t>目标及其实现策划</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Pr="008E214C" w:rsidRDefault="00F96673" w:rsidP="00A70681">
            <w:pPr>
              <w:spacing w:line="360" w:lineRule="auto"/>
              <w:ind w:right="-105"/>
              <w:jc w:val="left"/>
              <w:rPr>
                <w:rFonts w:ascii="楷体" w:eastAsia="楷体" w:hAnsi="楷体"/>
                <w:sz w:val="24"/>
                <w:szCs w:val="24"/>
              </w:rPr>
            </w:pPr>
            <w:r w:rsidRPr="008E214C">
              <w:rPr>
                <w:rFonts w:ascii="楷体" w:eastAsia="楷体" w:hAnsi="楷体"/>
                <w:sz w:val="24"/>
                <w:szCs w:val="24"/>
              </w:rPr>
              <w:t xml:space="preserve"> </w:t>
            </w:r>
            <w:r w:rsidR="00F8687C" w:rsidRPr="008E214C">
              <w:rPr>
                <w:rFonts w:ascii="楷体" w:eastAsia="楷体" w:hAnsi="楷体"/>
                <w:sz w:val="24"/>
                <w:szCs w:val="24"/>
              </w:rPr>
              <w:t>6.2</w:t>
            </w:r>
          </w:p>
          <w:p w:rsidR="006C6AFE" w:rsidRPr="008E214C" w:rsidRDefault="006C6AFE" w:rsidP="00A70681">
            <w:pPr>
              <w:spacing w:line="360" w:lineRule="auto"/>
              <w:ind w:right="-105" w:firstLine="420"/>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3B2695" w:rsidRPr="008E214C" w:rsidRDefault="00F8687C" w:rsidP="003B2695">
            <w:pPr>
              <w:spacing w:line="360" w:lineRule="auto"/>
              <w:rPr>
                <w:rFonts w:ascii="楷体" w:eastAsia="楷体" w:hAnsi="楷体"/>
                <w:sz w:val="24"/>
                <w:szCs w:val="24"/>
              </w:rPr>
            </w:pPr>
            <w:r w:rsidRPr="008E214C">
              <w:rPr>
                <w:rFonts w:ascii="楷体" w:eastAsia="楷体" w:hAnsi="楷体"/>
                <w:sz w:val="24"/>
                <w:szCs w:val="24"/>
              </w:rPr>
              <w:t>提供</w:t>
            </w:r>
            <w:r w:rsidR="00E33179" w:rsidRPr="008E214C">
              <w:rPr>
                <w:rFonts w:ascii="楷体" w:eastAsia="楷体" w:hAnsi="楷体"/>
                <w:sz w:val="24"/>
                <w:szCs w:val="24"/>
              </w:rPr>
              <w:t>销</w:t>
            </w:r>
            <w:proofErr w:type="gramStart"/>
            <w:r w:rsidR="00E33179" w:rsidRPr="008E214C">
              <w:rPr>
                <w:rFonts w:ascii="楷体" w:eastAsia="楷体" w:hAnsi="楷体"/>
                <w:sz w:val="24"/>
                <w:szCs w:val="24"/>
              </w:rPr>
              <w:t>部</w:t>
            </w:r>
            <w:r w:rsidRPr="008E214C">
              <w:rPr>
                <w:rFonts w:ascii="楷体" w:eastAsia="楷体" w:hAnsi="楷体"/>
                <w:sz w:val="24"/>
                <w:szCs w:val="24"/>
              </w:rPr>
              <w:t>质量</w:t>
            </w:r>
            <w:proofErr w:type="gramEnd"/>
            <w:r w:rsidRPr="008E214C">
              <w:rPr>
                <w:rFonts w:ascii="楷体" w:eastAsia="楷体" w:hAnsi="楷体"/>
                <w:sz w:val="24"/>
                <w:szCs w:val="24"/>
              </w:rPr>
              <w:t>目标分解，明确考核</w:t>
            </w:r>
            <w:r w:rsidR="00E33179" w:rsidRPr="008E214C">
              <w:rPr>
                <w:rFonts w:ascii="楷体" w:eastAsia="楷体" w:hAnsi="楷体" w:hint="eastAsia"/>
                <w:sz w:val="24"/>
                <w:szCs w:val="24"/>
              </w:rPr>
              <w:t>标准、频次</w:t>
            </w:r>
            <w:r w:rsidR="00271333" w:rsidRPr="008E214C">
              <w:rPr>
                <w:rFonts w:ascii="楷体" w:eastAsia="楷体" w:hAnsi="楷体" w:hint="eastAsia"/>
                <w:sz w:val="24"/>
                <w:szCs w:val="24"/>
              </w:rPr>
              <w:t>，</w:t>
            </w:r>
            <w:r w:rsidR="003B2695" w:rsidRPr="008E214C">
              <w:rPr>
                <w:rFonts w:ascii="楷体" w:eastAsia="楷体" w:hAnsi="楷体" w:cs="Arial" w:hint="eastAsia"/>
                <w:sz w:val="24"/>
                <w:szCs w:val="24"/>
              </w:rPr>
              <w:t>部</w:t>
            </w:r>
            <w:r w:rsidR="003B2695" w:rsidRPr="008E214C">
              <w:rPr>
                <w:rFonts w:ascii="楷体" w:eastAsia="楷体" w:hAnsi="楷体" w:hint="eastAsia"/>
                <w:sz w:val="24"/>
                <w:szCs w:val="24"/>
              </w:rPr>
              <w:t xml:space="preserve">门目标：                 </w:t>
            </w:r>
          </w:p>
          <w:tbl>
            <w:tblPr>
              <w:tblStyle w:val="a7"/>
              <w:tblW w:w="9050" w:type="dxa"/>
              <w:tblInd w:w="0" w:type="dxa"/>
              <w:tblLayout w:type="fixed"/>
              <w:tblLook w:val="04A0" w:firstRow="1" w:lastRow="0" w:firstColumn="1" w:lastColumn="0" w:noHBand="0" w:noVBand="1"/>
            </w:tblPr>
            <w:tblGrid>
              <w:gridCol w:w="767"/>
              <w:gridCol w:w="2666"/>
              <w:gridCol w:w="3687"/>
              <w:gridCol w:w="1930"/>
            </w:tblGrid>
            <w:tr w:rsidR="003B2695" w:rsidRPr="008E214C" w:rsidTr="003B2695">
              <w:tc>
                <w:tcPr>
                  <w:tcW w:w="767" w:type="dxa"/>
                  <w:tcBorders>
                    <w:top w:val="single" w:sz="4" w:space="0" w:color="auto"/>
                    <w:left w:val="single" w:sz="4" w:space="0" w:color="auto"/>
                    <w:bottom w:val="single" w:sz="4" w:space="0" w:color="auto"/>
                    <w:right w:val="single" w:sz="4" w:space="0" w:color="auto"/>
                  </w:tcBorders>
                  <w:hideMark/>
                </w:tcPr>
                <w:p w:rsidR="003B2695" w:rsidRPr="008E214C" w:rsidRDefault="003B2695">
                  <w:pPr>
                    <w:spacing w:line="220" w:lineRule="atLeast"/>
                    <w:jc w:val="center"/>
                    <w:rPr>
                      <w:rFonts w:ascii="楷体" w:eastAsia="楷体" w:hAnsi="楷体"/>
                      <w:sz w:val="24"/>
                      <w:szCs w:val="24"/>
                    </w:rPr>
                  </w:pPr>
                  <w:r w:rsidRPr="008E214C">
                    <w:rPr>
                      <w:rFonts w:ascii="楷体" w:eastAsia="楷体" w:hAnsi="楷体" w:hint="eastAsia"/>
                      <w:sz w:val="24"/>
                      <w:szCs w:val="24"/>
                    </w:rPr>
                    <w:t>部门</w:t>
                  </w:r>
                </w:p>
              </w:tc>
              <w:tc>
                <w:tcPr>
                  <w:tcW w:w="6353" w:type="dxa"/>
                  <w:gridSpan w:val="2"/>
                  <w:tcBorders>
                    <w:top w:val="single" w:sz="4" w:space="0" w:color="auto"/>
                    <w:left w:val="single" w:sz="4" w:space="0" w:color="auto"/>
                    <w:bottom w:val="single" w:sz="4" w:space="0" w:color="auto"/>
                    <w:right w:val="single" w:sz="4" w:space="0" w:color="auto"/>
                  </w:tcBorders>
                  <w:hideMark/>
                </w:tcPr>
                <w:p w:rsidR="003B2695" w:rsidRPr="008E214C" w:rsidRDefault="003B2695">
                  <w:pPr>
                    <w:spacing w:line="220" w:lineRule="atLeast"/>
                    <w:jc w:val="center"/>
                    <w:rPr>
                      <w:rFonts w:ascii="楷体" w:eastAsia="楷体" w:hAnsi="楷体"/>
                      <w:sz w:val="24"/>
                      <w:szCs w:val="24"/>
                    </w:rPr>
                  </w:pPr>
                  <w:r w:rsidRPr="008E214C">
                    <w:rPr>
                      <w:rFonts w:ascii="楷体" w:eastAsia="楷体" w:hAnsi="楷体" w:hint="eastAsia"/>
                      <w:sz w:val="24"/>
                      <w:szCs w:val="24"/>
                    </w:rPr>
                    <w:t>目标</w:t>
                  </w:r>
                </w:p>
              </w:tc>
              <w:tc>
                <w:tcPr>
                  <w:tcW w:w="1930" w:type="dxa"/>
                  <w:tcBorders>
                    <w:top w:val="single" w:sz="4" w:space="0" w:color="auto"/>
                    <w:left w:val="single" w:sz="4" w:space="0" w:color="auto"/>
                    <w:bottom w:val="single" w:sz="4" w:space="0" w:color="auto"/>
                    <w:right w:val="single" w:sz="4" w:space="0" w:color="auto"/>
                  </w:tcBorders>
                  <w:hideMark/>
                </w:tcPr>
                <w:p w:rsidR="003B2695" w:rsidRPr="008E214C" w:rsidRDefault="003B2695">
                  <w:pPr>
                    <w:spacing w:line="220" w:lineRule="atLeast"/>
                    <w:jc w:val="center"/>
                    <w:rPr>
                      <w:rFonts w:ascii="楷体" w:eastAsia="楷体" w:hAnsi="楷体"/>
                      <w:sz w:val="24"/>
                      <w:szCs w:val="24"/>
                    </w:rPr>
                  </w:pPr>
                  <w:r w:rsidRPr="008E214C">
                    <w:rPr>
                      <w:rFonts w:ascii="楷体" w:eastAsia="楷体" w:hAnsi="楷体" w:hint="eastAsia"/>
                      <w:sz w:val="24"/>
                      <w:szCs w:val="24"/>
                    </w:rPr>
                    <w:t>考核结果</w:t>
                  </w:r>
                </w:p>
              </w:tc>
            </w:tr>
            <w:tr w:rsidR="003B2695" w:rsidRPr="008E214C" w:rsidTr="00CA0E5D">
              <w:trPr>
                <w:trHeight w:val="90"/>
              </w:trPr>
              <w:tc>
                <w:tcPr>
                  <w:tcW w:w="767" w:type="dxa"/>
                  <w:vMerge w:val="restart"/>
                  <w:tcBorders>
                    <w:top w:val="single" w:sz="4" w:space="0" w:color="auto"/>
                    <w:left w:val="single" w:sz="4" w:space="0" w:color="auto"/>
                    <w:right w:val="single" w:sz="4" w:space="0" w:color="auto"/>
                  </w:tcBorders>
                </w:tcPr>
                <w:p w:rsidR="003B2695" w:rsidRPr="008E214C" w:rsidRDefault="003B2695" w:rsidP="003B2695">
                  <w:pPr>
                    <w:spacing w:line="220" w:lineRule="atLeast"/>
                    <w:jc w:val="center"/>
                    <w:rPr>
                      <w:rFonts w:ascii="楷体" w:eastAsia="楷体" w:hAnsi="楷体"/>
                      <w:sz w:val="24"/>
                      <w:szCs w:val="24"/>
                    </w:rPr>
                  </w:pPr>
                  <w:r w:rsidRPr="008E214C">
                    <w:rPr>
                      <w:rFonts w:ascii="楷体" w:eastAsia="楷体" w:hAnsi="楷体" w:hint="eastAsia"/>
                      <w:sz w:val="24"/>
                      <w:szCs w:val="24"/>
                    </w:rPr>
                    <w:t>供销部</w:t>
                  </w:r>
                </w:p>
                <w:p w:rsidR="003B2695" w:rsidRPr="008E214C" w:rsidRDefault="003B2695" w:rsidP="003B2695">
                  <w:pPr>
                    <w:spacing w:line="220" w:lineRule="atLeast"/>
                    <w:jc w:val="center"/>
                    <w:rPr>
                      <w:rFonts w:ascii="楷体" w:eastAsia="楷体" w:hAnsi="楷体"/>
                      <w:sz w:val="24"/>
                      <w:szCs w:val="24"/>
                    </w:rPr>
                  </w:pPr>
                </w:p>
              </w:tc>
              <w:tc>
                <w:tcPr>
                  <w:tcW w:w="2666" w:type="dxa"/>
                  <w:tcBorders>
                    <w:top w:val="single" w:sz="4" w:space="0" w:color="auto"/>
                    <w:left w:val="single" w:sz="4" w:space="0" w:color="auto"/>
                    <w:bottom w:val="single" w:sz="4" w:space="0" w:color="auto"/>
                    <w:right w:val="single" w:sz="4" w:space="0" w:color="auto"/>
                  </w:tcBorders>
                  <w:hideMark/>
                </w:tcPr>
                <w:p w:rsidR="003B2695" w:rsidRPr="008E214C" w:rsidRDefault="003B2695" w:rsidP="003B2695">
                  <w:pPr>
                    <w:spacing w:line="360" w:lineRule="auto"/>
                    <w:jc w:val="center"/>
                    <w:rPr>
                      <w:rFonts w:ascii="楷体" w:eastAsia="楷体" w:hAnsi="楷体"/>
                      <w:bCs/>
                      <w:sz w:val="24"/>
                      <w:szCs w:val="24"/>
                    </w:rPr>
                  </w:pPr>
                  <w:r w:rsidRPr="008E214C">
                    <w:rPr>
                      <w:rFonts w:ascii="楷体" w:eastAsia="楷体" w:hAnsi="楷体" w:hint="eastAsia"/>
                      <w:bCs/>
                      <w:sz w:val="24"/>
                      <w:szCs w:val="24"/>
                    </w:rPr>
                    <w:t>采购及时率</w:t>
                  </w:r>
                </w:p>
              </w:tc>
              <w:tc>
                <w:tcPr>
                  <w:tcW w:w="3687" w:type="dxa"/>
                  <w:tcBorders>
                    <w:top w:val="single" w:sz="4" w:space="0" w:color="auto"/>
                    <w:left w:val="single" w:sz="4" w:space="0" w:color="auto"/>
                    <w:bottom w:val="single" w:sz="4" w:space="0" w:color="auto"/>
                    <w:right w:val="single" w:sz="4" w:space="0" w:color="auto"/>
                  </w:tcBorders>
                  <w:hideMark/>
                </w:tcPr>
                <w:p w:rsidR="003B2695" w:rsidRPr="008E214C" w:rsidRDefault="003B2695" w:rsidP="003B2695">
                  <w:pPr>
                    <w:spacing w:line="360" w:lineRule="auto"/>
                    <w:jc w:val="center"/>
                    <w:rPr>
                      <w:rFonts w:ascii="楷体" w:eastAsia="楷体" w:hAnsi="楷体"/>
                      <w:bCs/>
                      <w:sz w:val="24"/>
                      <w:szCs w:val="24"/>
                    </w:rPr>
                  </w:pPr>
                  <w:r w:rsidRPr="008E214C">
                    <w:rPr>
                      <w:rFonts w:ascii="楷体" w:eastAsia="楷体" w:hAnsi="楷体" w:hint="eastAsia"/>
                      <w:bCs/>
                      <w:sz w:val="24"/>
                      <w:szCs w:val="24"/>
                    </w:rPr>
                    <w:t>98%以上</w:t>
                  </w:r>
                </w:p>
              </w:tc>
              <w:tc>
                <w:tcPr>
                  <w:tcW w:w="1930" w:type="dxa"/>
                  <w:tcBorders>
                    <w:top w:val="single" w:sz="4" w:space="0" w:color="auto"/>
                    <w:left w:val="single" w:sz="4" w:space="0" w:color="auto"/>
                    <w:bottom w:val="single" w:sz="4" w:space="0" w:color="auto"/>
                    <w:right w:val="single" w:sz="4" w:space="0" w:color="auto"/>
                  </w:tcBorders>
                  <w:hideMark/>
                </w:tcPr>
                <w:p w:rsidR="003B2695" w:rsidRPr="008E214C" w:rsidRDefault="003B2695" w:rsidP="003B2695">
                  <w:pPr>
                    <w:jc w:val="center"/>
                    <w:rPr>
                      <w:rFonts w:ascii="楷体" w:eastAsia="楷体" w:hAnsi="楷体"/>
                      <w:sz w:val="24"/>
                      <w:szCs w:val="24"/>
                    </w:rPr>
                  </w:pPr>
                  <w:r w:rsidRPr="008E214C">
                    <w:rPr>
                      <w:rFonts w:ascii="楷体" w:eastAsia="楷体" w:hAnsi="楷体"/>
                      <w:bCs/>
                      <w:sz w:val="24"/>
                      <w:szCs w:val="24"/>
                    </w:rPr>
                    <w:t>100%</w:t>
                  </w:r>
                </w:p>
              </w:tc>
            </w:tr>
            <w:tr w:rsidR="003B2695" w:rsidRPr="008E214C" w:rsidTr="00CA0E5D">
              <w:trPr>
                <w:trHeight w:val="423"/>
              </w:trPr>
              <w:tc>
                <w:tcPr>
                  <w:tcW w:w="767" w:type="dxa"/>
                  <w:vMerge/>
                  <w:tcBorders>
                    <w:left w:val="single" w:sz="4" w:space="0" w:color="auto"/>
                    <w:right w:val="single" w:sz="4" w:space="0" w:color="auto"/>
                  </w:tcBorders>
                  <w:vAlign w:val="center"/>
                  <w:hideMark/>
                </w:tcPr>
                <w:p w:rsidR="003B2695" w:rsidRPr="008E214C" w:rsidRDefault="003B2695" w:rsidP="003B2695">
                  <w:pPr>
                    <w:widowControl/>
                    <w:jc w:val="left"/>
                    <w:rPr>
                      <w:rFonts w:ascii="楷体" w:eastAsia="楷体" w:hAnsi="楷体"/>
                      <w:sz w:val="24"/>
                      <w:szCs w:val="24"/>
                    </w:rPr>
                  </w:pPr>
                </w:p>
              </w:tc>
              <w:tc>
                <w:tcPr>
                  <w:tcW w:w="2666" w:type="dxa"/>
                  <w:tcBorders>
                    <w:top w:val="single" w:sz="4" w:space="0" w:color="auto"/>
                    <w:left w:val="single" w:sz="4" w:space="0" w:color="auto"/>
                    <w:bottom w:val="single" w:sz="4" w:space="0" w:color="auto"/>
                    <w:right w:val="single" w:sz="4" w:space="0" w:color="auto"/>
                  </w:tcBorders>
                  <w:hideMark/>
                </w:tcPr>
                <w:p w:rsidR="003B2695" w:rsidRPr="008E214C" w:rsidRDefault="003B2695" w:rsidP="003B2695">
                  <w:pPr>
                    <w:spacing w:line="360" w:lineRule="auto"/>
                    <w:jc w:val="center"/>
                    <w:rPr>
                      <w:rFonts w:ascii="楷体" w:eastAsia="楷体" w:hAnsi="楷体"/>
                      <w:bCs/>
                      <w:sz w:val="24"/>
                      <w:szCs w:val="24"/>
                    </w:rPr>
                  </w:pPr>
                  <w:r w:rsidRPr="008E214C">
                    <w:rPr>
                      <w:rFonts w:ascii="楷体" w:eastAsia="楷体" w:hAnsi="楷体" w:hint="eastAsia"/>
                      <w:bCs/>
                      <w:sz w:val="24"/>
                      <w:szCs w:val="24"/>
                    </w:rPr>
                    <w:t>供方评价率：</w:t>
                  </w:r>
                </w:p>
              </w:tc>
              <w:tc>
                <w:tcPr>
                  <w:tcW w:w="3687" w:type="dxa"/>
                  <w:tcBorders>
                    <w:top w:val="single" w:sz="4" w:space="0" w:color="auto"/>
                    <w:left w:val="single" w:sz="4" w:space="0" w:color="auto"/>
                    <w:bottom w:val="single" w:sz="4" w:space="0" w:color="auto"/>
                    <w:right w:val="single" w:sz="4" w:space="0" w:color="auto"/>
                  </w:tcBorders>
                  <w:hideMark/>
                </w:tcPr>
                <w:p w:rsidR="003B2695" w:rsidRPr="008E214C" w:rsidRDefault="003B2695" w:rsidP="003B2695">
                  <w:pPr>
                    <w:spacing w:line="360" w:lineRule="auto"/>
                    <w:jc w:val="center"/>
                    <w:rPr>
                      <w:rFonts w:ascii="楷体" w:eastAsia="楷体" w:hAnsi="楷体"/>
                      <w:bCs/>
                      <w:sz w:val="24"/>
                      <w:szCs w:val="24"/>
                    </w:rPr>
                  </w:pPr>
                  <w:r w:rsidRPr="008E214C">
                    <w:rPr>
                      <w:rFonts w:ascii="楷体" w:eastAsia="楷体" w:hAnsi="楷体"/>
                      <w:bCs/>
                      <w:sz w:val="24"/>
                      <w:szCs w:val="24"/>
                    </w:rPr>
                    <w:t>100%</w:t>
                  </w:r>
                </w:p>
              </w:tc>
              <w:tc>
                <w:tcPr>
                  <w:tcW w:w="1930" w:type="dxa"/>
                  <w:tcBorders>
                    <w:top w:val="single" w:sz="4" w:space="0" w:color="auto"/>
                    <w:left w:val="single" w:sz="4" w:space="0" w:color="auto"/>
                    <w:bottom w:val="single" w:sz="4" w:space="0" w:color="auto"/>
                    <w:right w:val="single" w:sz="4" w:space="0" w:color="auto"/>
                  </w:tcBorders>
                  <w:hideMark/>
                </w:tcPr>
                <w:p w:rsidR="003B2695" w:rsidRPr="008E214C" w:rsidRDefault="003B2695" w:rsidP="003B2695">
                  <w:pPr>
                    <w:jc w:val="center"/>
                    <w:rPr>
                      <w:rFonts w:ascii="楷体" w:eastAsia="楷体" w:hAnsi="楷体"/>
                      <w:sz w:val="24"/>
                      <w:szCs w:val="24"/>
                    </w:rPr>
                  </w:pPr>
                  <w:r w:rsidRPr="008E214C">
                    <w:rPr>
                      <w:rFonts w:ascii="楷体" w:eastAsia="楷体" w:hAnsi="楷体"/>
                      <w:bCs/>
                      <w:sz w:val="24"/>
                      <w:szCs w:val="24"/>
                    </w:rPr>
                    <w:t>100%</w:t>
                  </w:r>
                </w:p>
              </w:tc>
            </w:tr>
            <w:tr w:rsidR="003B2695" w:rsidRPr="008E214C" w:rsidTr="00CA0E5D">
              <w:trPr>
                <w:trHeight w:val="423"/>
              </w:trPr>
              <w:tc>
                <w:tcPr>
                  <w:tcW w:w="767" w:type="dxa"/>
                  <w:vMerge/>
                  <w:tcBorders>
                    <w:left w:val="single" w:sz="4" w:space="0" w:color="auto"/>
                    <w:right w:val="single" w:sz="4" w:space="0" w:color="auto"/>
                  </w:tcBorders>
                  <w:vAlign w:val="center"/>
                </w:tcPr>
                <w:p w:rsidR="003B2695" w:rsidRPr="008E214C" w:rsidRDefault="003B2695" w:rsidP="003B2695">
                  <w:pPr>
                    <w:widowControl/>
                    <w:jc w:val="left"/>
                    <w:rPr>
                      <w:rFonts w:ascii="楷体" w:eastAsia="楷体" w:hAnsi="楷体"/>
                      <w:sz w:val="24"/>
                      <w:szCs w:val="24"/>
                    </w:rPr>
                  </w:pPr>
                </w:p>
              </w:tc>
              <w:tc>
                <w:tcPr>
                  <w:tcW w:w="2666" w:type="dxa"/>
                  <w:tcBorders>
                    <w:top w:val="single" w:sz="4" w:space="0" w:color="auto"/>
                    <w:left w:val="single" w:sz="4" w:space="0" w:color="auto"/>
                    <w:bottom w:val="single" w:sz="4" w:space="0" w:color="auto"/>
                    <w:right w:val="single" w:sz="4" w:space="0" w:color="auto"/>
                  </w:tcBorders>
                </w:tcPr>
                <w:p w:rsidR="003B2695" w:rsidRPr="008E214C" w:rsidRDefault="003B2695" w:rsidP="003B2695">
                  <w:pPr>
                    <w:spacing w:line="360" w:lineRule="auto"/>
                    <w:jc w:val="center"/>
                    <w:rPr>
                      <w:rFonts w:ascii="楷体" w:eastAsia="楷体" w:hAnsi="楷体"/>
                      <w:bCs/>
                      <w:sz w:val="24"/>
                      <w:szCs w:val="24"/>
                    </w:rPr>
                  </w:pPr>
                  <w:r w:rsidRPr="008E214C">
                    <w:rPr>
                      <w:rFonts w:ascii="楷体" w:eastAsia="楷体" w:hAnsi="楷体" w:hint="eastAsia"/>
                      <w:bCs/>
                      <w:sz w:val="24"/>
                      <w:szCs w:val="24"/>
                    </w:rPr>
                    <w:t>合格供方采购率：</w:t>
                  </w:r>
                  <w:r w:rsidRPr="008E214C">
                    <w:rPr>
                      <w:rFonts w:ascii="楷体" w:eastAsia="楷体" w:hAnsi="楷体"/>
                      <w:bCs/>
                      <w:sz w:val="24"/>
                      <w:szCs w:val="24"/>
                    </w:rPr>
                    <w:t>100%</w:t>
                  </w:r>
                </w:p>
              </w:tc>
              <w:tc>
                <w:tcPr>
                  <w:tcW w:w="3687" w:type="dxa"/>
                  <w:tcBorders>
                    <w:top w:val="single" w:sz="4" w:space="0" w:color="auto"/>
                    <w:left w:val="single" w:sz="4" w:space="0" w:color="auto"/>
                    <w:bottom w:val="single" w:sz="4" w:space="0" w:color="auto"/>
                    <w:right w:val="single" w:sz="4" w:space="0" w:color="auto"/>
                  </w:tcBorders>
                </w:tcPr>
                <w:p w:rsidR="003B2695" w:rsidRPr="008E214C" w:rsidRDefault="003B2695" w:rsidP="003B2695">
                  <w:pPr>
                    <w:spacing w:line="360" w:lineRule="auto"/>
                    <w:jc w:val="center"/>
                    <w:rPr>
                      <w:rFonts w:ascii="楷体" w:eastAsia="楷体" w:hAnsi="楷体"/>
                      <w:bCs/>
                      <w:sz w:val="24"/>
                      <w:szCs w:val="24"/>
                    </w:rPr>
                  </w:pPr>
                  <w:r w:rsidRPr="008E214C">
                    <w:rPr>
                      <w:rFonts w:ascii="楷体" w:eastAsia="楷体" w:hAnsi="楷体" w:hint="eastAsia"/>
                      <w:bCs/>
                      <w:sz w:val="24"/>
                      <w:szCs w:val="24"/>
                    </w:rPr>
                    <w:t>100%</w:t>
                  </w:r>
                </w:p>
              </w:tc>
              <w:tc>
                <w:tcPr>
                  <w:tcW w:w="1930" w:type="dxa"/>
                  <w:tcBorders>
                    <w:top w:val="single" w:sz="4" w:space="0" w:color="auto"/>
                    <w:left w:val="single" w:sz="4" w:space="0" w:color="auto"/>
                    <w:bottom w:val="single" w:sz="4" w:space="0" w:color="auto"/>
                    <w:right w:val="single" w:sz="4" w:space="0" w:color="auto"/>
                  </w:tcBorders>
                </w:tcPr>
                <w:p w:rsidR="003B2695" w:rsidRPr="008E214C" w:rsidRDefault="003B2695" w:rsidP="003B2695">
                  <w:pPr>
                    <w:jc w:val="center"/>
                    <w:rPr>
                      <w:rFonts w:ascii="楷体" w:eastAsia="楷体" w:hAnsi="楷体"/>
                      <w:sz w:val="24"/>
                      <w:szCs w:val="24"/>
                    </w:rPr>
                  </w:pPr>
                  <w:r w:rsidRPr="008E214C">
                    <w:rPr>
                      <w:rFonts w:ascii="楷体" w:eastAsia="楷体" w:hAnsi="楷体"/>
                      <w:bCs/>
                      <w:sz w:val="24"/>
                      <w:szCs w:val="24"/>
                    </w:rPr>
                    <w:t>100%</w:t>
                  </w:r>
                </w:p>
              </w:tc>
            </w:tr>
            <w:tr w:rsidR="003B2695" w:rsidRPr="008E214C" w:rsidTr="00CA0E5D">
              <w:trPr>
                <w:trHeight w:val="423"/>
              </w:trPr>
              <w:tc>
                <w:tcPr>
                  <w:tcW w:w="767" w:type="dxa"/>
                  <w:vMerge/>
                  <w:tcBorders>
                    <w:left w:val="single" w:sz="4" w:space="0" w:color="auto"/>
                    <w:right w:val="single" w:sz="4" w:space="0" w:color="auto"/>
                  </w:tcBorders>
                  <w:vAlign w:val="center"/>
                </w:tcPr>
                <w:p w:rsidR="003B2695" w:rsidRPr="008E214C" w:rsidRDefault="003B2695" w:rsidP="003B2695">
                  <w:pPr>
                    <w:widowControl/>
                    <w:jc w:val="left"/>
                    <w:rPr>
                      <w:rFonts w:ascii="楷体" w:eastAsia="楷体" w:hAnsi="楷体"/>
                      <w:sz w:val="24"/>
                      <w:szCs w:val="24"/>
                    </w:rPr>
                  </w:pPr>
                </w:p>
              </w:tc>
              <w:tc>
                <w:tcPr>
                  <w:tcW w:w="2666" w:type="dxa"/>
                  <w:tcBorders>
                    <w:top w:val="single" w:sz="4" w:space="0" w:color="auto"/>
                    <w:left w:val="single" w:sz="4" w:space="0" w:color="auto"/>
                    <w:bottom w:val="single" w:sz="4" w:space="0" w:color="auto"/>
                    <w:right w:val="single" w:sz="4" w:space="0" w:color="auto"/>
                  </w:tcBorders>
                </w:tcPr>
                <w:p w:rsidR="003B2695" w:rsidRPr="008E214C" w:rsidRDefault="003B2695" w:rsidP="003B2695">
                  <w:pPr>
                    <w:spacing w:line="360" w:lineRule="auto"/>
                    <w:jc w:val="center"/>
                    <w:rPr>
                      <w:rFonts w:ascii="楷体" w:eastAsia="楷体" w:hAnsi="楷体"/>
                      <w:bCs/>
                      <w:sz w:val="24"/>
                      <w:szCs w:val="24"/>
                    </w:rPr>
                  </w:pPr>
                  <w:r w:rsidRPr="008E214C">
                    <w:rPr>
                      <w:rFonts w:ascii="楷体" w:eastAsia="楷体" w:hAnsi="楷体" w:hint="eastAsia"/>
                      <w:bCs/>
                      <w:sz w:val="24"/>
                      <w:szCs w:val="24"/>
                    </w:rPr>
                    <w:t>合同评审率：</w:t>
                  </w:r>
                </w:p>
              </w:tc>
              <w:tc>
                <w:tcPr>
                  <w:tcW w:w="3687" w:type="dxa"/>
                  <w:tcBorders>
                    <w:top w:val="single" w:sz="4" w:space="0" w:color="auto"/>
                    <w:left w:val="single" w:sz="4" w:space="0" w:color="auto"/>
                    <w:bottom w:val="single" w:sz="4" w:space="0" w:color="auto"/>
                    <w:right w:val="single" w:sz="4" w:space="0" w:color="auto"/>
                  </w:tcBorders>
                </w:tcPr>
                <w:p w:rsidR="003B2695" w:rsidRPr="008E214C" w:rsidRDefault="003B2695" w:rsidP="003B2695">
                  <w:pPr>
                    <w:spacing w:line="360" w:lineRule="auto"/>
                    <w:jc w:val="center"/>
                    <w:rPr>
                      <w:rFonts w:ascii="楷体" w:eastAsia="楷体" w:hAnsi="楷体"/>
                      <w:bCs/>
                      <w:sz w:val="24"/>
                      <w:szCs w:val="24"/>
                    </w:rPr>
                  </w:pPr>
                  <w:r w:rsidRPr="008E214C">
                    <w:rPr>
                      <w:rFonts w:ascii="楷体" w:eastAsia="楷体" w:hAnsi="楷体"/>
                      <w:bCs/>
                      <w:sz w:val="24"/>
                      <w:szCs w:val="24"/>
                    </w:rPr>
                    <w:t>100%</w:t>
                  </w:r>
                </w:p>
              </w:tc>
              <w:tc>
                <w:tcPr>
                  <w:tcW w:w="1930" w:type="dxa"/>
                  <w:tcBorders>
                    <w:top w:val="single" w:sz="4" w:space="0" w:color="auto"/>
                    <w:left w:val="single" w:sz="4" w:space="0" w:color="auto"/>
                    <w:bottom w:val="single" w:sz="4" w:space="0" w:color="auto"/>
                    <w:right w:val="single" w:sz="4" w:space="0" w:color="auto"/>
                  </w:tcBorders>
                </w:tcPr>
                <w:p w:rsidR="003B2695" w:rsidRPr="008E214C" w:rsidRDefault="003B2695" w:rsidP="003B2695">
                  <w:pPr>
                    <w:jc w:val="center"/>
                    <w:rPr>
                      <w:rFonts w:ascii="楷体" w:eastAsia="楷体" w:hAnsi="楷体"/>
                      <w:sz w:val="24"/>
                      <w:szCs w:val="24"/>
                    </w:rPr>
                  </w:pPr>
                  <w:r w:rsidRPr="008E214C">
                    <w:rPr>
                      <w:rFonts w:ascii="楷体" w:eastAsia="楷体" w:hAnsi="楷体"/>
                      <w:bCs/>
                      <w:sz w:val="24"/>
                      <w:szCs w:val="24"/>
                    </w:rPr>
                    <w:t>100%</w:t>
                  </w:r>
                </w:p>
              </w:tc>
            </w:tr>
            <w:tr w:rsidR="003B2695" w:rsidRPr="008E214C" w:rsidTr="00CA0E5D">
              <w:trPr>
                <w:trHeight w:val="423"/>
              </w:trPr>
              <w:tc>
                <w:tcPr>
                  <w:tcW w:w="767" w:type="dxa"/>
                  <w:vMerge/>
                  <w:tcBorders>
                    <w:left w:val="single" w:sz="4" w:space="0" w:color="auto"/>
                    <w:right w:val="single" w:sz="4" w:space="0" w:color="auto"/>
                  </w:tcBorders>
                  <w:vAlign w:val="center"/>
                </w:tcPr>
                <w:p w:rsidR="003B2695" w:rsidRPr="008E214C" w:rsidRDefault="003B2695" w:rsidP="003B2695">
                  <w:pPr>
                    <w:widowControl/>
                    <w:jc w:val="left"/>
                    <w:rPr>
                      <w:rFonts w:ascii="楷体" w:eastAsia="楷体" w:hAnsi="楷体"/>
                      <w:sz w:val="24"/>
                      <w:szCs w:val="24"/>
                    </w:rPr>
                  </w:pPr>
                </w:p>
              </w:tc>
              <w:tc>
                <w:tcPr>
                  <w:tcW w:w="2666" w:type="dxa"/>
                  <w:tcBorders>
                    <w:top w:val="single" w:sz="4" w:space="0" w:color="auto"/>
                    <w:left w:val="single" w:sz="4" w:space="0" w:color="auto"/>
                    <w:bottom w:val="single" w:sz="4" w:space="0" w:color="auto"/>
                    <w:right w:val="single" w:sz="4" w:space="0" w:color="auto"/>
                  </w:tcBorders>
                </w:tcPr>
                <w:p w:rsidR="003B2695" w:rsidRPr="008E214C" w:rsidRDefault="003B2695" w:rsidP="003B2695">
                  <w:pPr>
                    <w:spacing w:line="360" w:lineRule="auto"/>
                    <w:jc w:val="center"/>
                    <w:rPr>
                      <w:rFonts w:ascii="楷体" w:eastAsia="楷体" w:hAnsi="楷体"/>
                      <w:bCs/>
                      <w:sz w:val="24"/>
                      <w:szCs w:val="24"/>
                    </w:rPr>
                  </w:pPr>
                  <w:r w:rsidRPr="008E214C">
                    <w:rPr>
                      <w:rFonts w:ascii="楷体" w:eastAsia="楷体" w:hAnsi="楷体" w:hint="eastAsia"/>
                      <w:bCs/>
                      <w:sz w:val="24"/>
                      <w:szCs w:val="24"/>
                    </w:rPr>
                    <w:t>顾客满意度</w:t>
                  </w:r>
                </w:p>
              </w:tc>
              <w:tc>
                <w:tcPr>
                  <w:tcW w:w="3687" w:type="dxa"/>
                  <w:tcBorders>
                    <w:top w:val="single" w:sz="4" w:space="0" w:color="auto"/>
                    <w:left w:val="single" w:sz="4" w:space="0" w:color="auto"/>
                    <w:bottom w:val="single" w:sz="4" w:space="0" w:color="auto"/>
                    <w:right w:val="single" w:sz="4" w:space="0" w:color="auto"/>
                  </w:tcBorders>
                </w:tcPr>
                <w:p w:rsidR="003B2695" w:rsidRPr="008E214C" w:rsidRDefault="003B2695" w:rsidP="003B2695">
                  <w:pPr>
                    <w:spacing w:line="360" w:lineRule="auto"/>
                    <w:jc w:val="center"/>
                    <w:rPr>
                      <w:rFonts w:ascii="楷体" w:eastAsia="楷体" w:hAnsi="楷体"/>
                      <w:bCs/>
                      <w:sz w:val="24"/>
                      <w:szCs w:val="24"/>
                    </w:rPr>
                  </w:pPr>
                  <w:r w:rsidRPr="008E214C">
                    <w:rPr>
                      <w:rFonts w:ascii="楷体" w:eastAsia="楷体" w:hAnsi="楷体"/>
                      <w:bCs/>
                      <w:sz w:val="24"/>
                      <w:szCs w:val="24"/>
                    </w:rPr>
                    <w:t>95%</w:t>
                  </w:r>
                  <w:r w:rsidRPr="008E214C">
                    <w:rPr>
                      <w:rFonts w:ascii="楷体" w:eastAsia="楷体" w:hAnsi="楷体" w:hint="eastAsia"/>
                      <w:bCs/>
                      <w:sz w:val="24"/>
                      <w:szCs w:val="24"/>
                    </w:rPr>
                    <w:t>以上</w:t>
                  </w:r>
                </w:p>
              </w:tc>
              <w:tc>
                <w:tcPr>
                  <w:tcW w:w="1930" w:type="dxa"/>
                  <w:tcBorders>
                    <w:top w:val="single" w:sz="4" w:space="0" w:color="auto"/>
                    <w:left w:val="single" w:sz="4" w:space="0" w:color="auto"/>
                    <w:bottom w:val="single" w:sz="4" w:space="0" w:color="auto"/>
                    <w:right w:val="single" w:sz="4" w:space="0" w:color="auto"/>
                  </w:tcBorders>
                </w:tcPr>
                <w:p w:rsidR="003B2695" w:rsidRPr="008E214C" w:rsidRDefault="003B2695" w:rsidP="003B2695">
                  <w:pPr>
                    <w:spacing w:line="360" w:lineRule="auto"/>
                    <w:jc w:val="center"/>
                    <w:rPr>
                      <w:rFonts w:ascii="楷体" w:eastAsia="楷体" w:hAnsi="楷体"/>
                      <w:bCs/>
                      <w:sz w:val="24"/>
                      <w:szCs w:val="24"/>
                    </w:rPr>
                  </w:pPr>
                  <w:r w:rsidRPr="008E214C">
                    <w:rPr>
                      <w:rFonts w:ascii="楷体" w:eastAsia="楷体" w:hAnsi="楷体" w:hint="eastAsia"/>
                      <w:bCs/>
                      <w:sz w:val="24"/>
                      <w:szCs w:val="24"/>
                    </w:rPr>
                    <w:t>96.5</w:t>
                  </w:r>
                </w:p>
              </w:tc>
            </w:tr>
            <w:tr w:rsidR="003B2695" w:rsidRPr="008E214C" w:rsidTr="00CA0E5D">
              <w:trPr>
                <w:trHeight w:val="423"/>
              </w:trPr>
              <w:tc>
                <w:tcPr>
                  <w:tcW w:w="767" w:type="dxa"/>
                  <w:vMerge/>
                  <w:tcBorders>
                    <w:left w:val="single" w:sz="4" w:space="0" w:color="auto"/>
                    <w:bottom w:val="single" w:sz="4" w:space="0" w:color="auto"/>
                    <w:right w:val="single" w:sz="4" w:space="0" w:color="auto"/>
                  </w:tcBorders>
                  <w:vAlign w:val="center"/>
                </w:tcPr>
                <w:p w:rsidR="003B2695" w:rsidRPr="008E214C" w:rsidRDefault="003B2695" w:rsidP="003B2695">
                  <w:pPr>
                    <w:widowControl/>
                    <w:jc w:val="left"/>
                    <w:rPr>
                      <w:rFonts w:ascii="楷体" w:eastAsia="楷体" w:hAnsi="楷体"/>
                      <w:sz w:val="24"/>
                      <w:szCs w:val="24"/>
                    </w:rPr>
                  </w:pPr>
                </w:p>
              </w:tc>
              <w:tc>
                <w:tcPr>
                  <w:tcW w:w="2666" w:type="dxa"/>
                  <w:tcBorders>
                    <w:top w:val="single" w:sz="4" w:space="0" w:color="auto"/>
                    <w:left w:val="single" w:sz="4" w:space="0" w:color="auto"/>
                    <w:bottom w:val="single" w:sz="4" w:space="0" w:color="auto"/>
                    <w:right w:val="single" w:sz="4" w:space="0" w:color="auto"/>
                  </w:tcBorders>
                </w:tcPr>
                <w:p w:rsidR="003B2695" w:rsidRPr="008E214C" w:rsidRDefault="003B2695" w:rsidP="003B2695">
                  <w:pPr>
                    <w:spacing w:line="360" w:lineRule="auto"/>
                    <w:jc w:val="center"/>
                    <w:rPr>
                      <w:rFonts w:ascii="楷体" w:eastAsia="楷体" w:hAnsi="楷体"/>
                      <w:bCs/>
                      <w:sz w:val="24"/>
                      <w:szCs w:val="24"/>
                    </w:rPr>
                  </w:pPr>
                  <w:r w:rsidRPr="008E214C">
                    <w:rPr>
                      <w:rFonts w:ascii="楷体" w:eastAsia="楷体" w:hAnsi="楷体" w:hint="eastAsia"/>
                      <w:bCs/>
                      <w:sz w:val="24"/>
                      <w:szCs w:val="24"/>
                    </w:rPr>
                    <w:t>合同履约率：</w:t>
                  </w:r>
                </w:p>
              </w:tc>
              <w:tc>
                <w:tcPr>
                  <w:tcW w:w="3687" w:type="dxa"/>
                  <w:tcBorders>
                    <w:top w:val="single" w:sz="4" w:space="0" w:color="auto"/>
                    <w:left w:val="single" w:sz="4" w:space="0" w:color="auto"/>
                    <w:bottom w:val="single" w:sz="4" w:space="0" w:color="auto"/>
                    <w:right w:val="single" w:sz="4" w:space="0" w:color="auto"/>
                  </w:tcBorders>
                </w:tcPr>
                <w:p w:rsidR="003B2695" w:rsidRPr="008E214C" w:rsidRDefault="003B2695" w:rsidP="003B2695">
                  <w:pPr>
                    <w:spacing w:line="360" w:lineRule="auto"/>
                    <w:jc w:val="center"/>
                    <w:rPr>
                      <w:rFonts w:ascii="楷体" w:eastAsia="楷体" w:hAnsi="楷体"/>
                      <w:bCs/>
                      <w:sz w:val="24"/>
                      <w:szCs w:val="24"/>
                    </w:rPr>
                  </w:pPr>
                  <w:r w:rsidRPr="008E214C">
                    <w:rPr>
                      <w:rFonts w:ascii="楷体" w:eastAsia="楷体" w:hAnsi="楷体"/>
                      <w:bCs/>
                      <w:sz w:val="24"/>
                      <w:szCs w:val="24"/>
                    </w:rPr>
                    <w:t>100%</w:t>
                  </w:r>
                </w:p>
              </w:tc>
              <w:tc>
                <w:tcPr>
                  <w:tcW w:w="1930" w:type="dxa"/>
                  <w:tcBorders>
                    <w:top w:val="single" w:sz="4" w:space="0" w:color="auto"/>
                    <w:left w:val="single" w:sz="4" w:space="0" w:color="auto"/>
                    <w:bottom w:val="single" w:sz="4" w:space="0" w:color="auto"/>
                    <w:right w:val="single" w:sz="4" w:space="0" w:color="auto"/>
                  </w:tcBorders>
                </w:tcPr>
                <w:p w:rsidR="003B2695" w:rsidRPr="008E214C" w:rsidRDefault="003B2695" w:rsidP="003B2695">
                  <w:pPr>
                    <w:jc w:val="center"/>
                    <w:rPr>
                      <w:rFonts w:ascii="楷体" w:eastAsia="楷体" w:hAnsi="楷体"/>
                      <w:sz w:val="24"/>
                      <w:szCs w:val="24"/>
                    </w:rPr>
                  </w:pPr>
                  <w:r w:rsidRPr="008E214C">
                    <w:rPr>
                      <w:rFonts w:ascii="楷体" w:eastAsia="楷体" w:hAnsi="楷体"/>
                      <w:bCs/>
                      <w:sz w:val="24"/>
                      <w:szCs w:val="24"/>
                    </w:rPr>
                    <w:t>100%</w:t>
                  </w:r>
                </w:p>
              </w:tc>
            </w:tr>
          </w:tbl>
          <w:p w:rsidR="006C6AFE" w:rsidRPr="008E214C" w:rsidRDefault="003B2695" w:rsidP="003B2695">
            <w:pPr>
              <w:spacing w:line="360" w:lineRule="auto"/>
              <w:rPr>
                <w:rFonts w:ascii="楷体" w:eastAsia="楷体" w:hAnsi="楷体" w:cs="Arial"/>
                <w:sz w:val="24"/>
                <w:szCs w:val="24"/>
              </w:rPr>
            </w:pPr>
            <w:r w:rsidRPr="008E214C">
              <w:rPr>
                <w:rFonts w:ascii="楷体" w:eastAsia="楷体" w:hAnsi="楷体" w:hint="eastAsia"/>
                <w:sz w:val="24"/>
                <w:szCs w:val="24"/>
              </w:rPr>
              <w:lastRenderedPageBreak/>
              <w:t>考核情况：2022.5.19日统计考核已完成。</w:t>
            </w:r>
          </w:p>
        </w:tc>
        <w:tc>
          <w:tcPr>
            <w:tcW w:w="1585" w:type="dxa"/>
            <w:tcBorders>
              <w:top w:val="single" w:sz="4" w:space="0" w:color="000000"/>
              <w:left w:val="single" w:sz="4" w:space="0" w:color="000000"/>
              <w:bottom w:val="single" w:sz="4" w:space="0" w:color="000000"/>
              <w:right w:val="single" w:sz="4" w:space="0" w:color="000000"/>
            </w:tcBorders>
          </w:tcPr>
          <w:p w:rsidR="006C6AFE" w:rsidRPr="008E214C" w:rsidRDefault="00DA0068" w:rsidP="00A70681">
            <w:pPr>
              <w:spacing w:line="360" w:lineRule="auto"/>
              <w:rPr>
                <w:rFonts w:ascii="楷体" w:eastAsia="楷体" w:hAnsi="楷体"/>
                <w:sz w:val="24"/>
                <w:szCs w:val="24"/>
              </w:rPr>
            </w:pPr>
            <w:r w:rsidRPr="008E214C">
              <w:rPr>
                <w:rFonts w:ascii="楷体" w:eastAsia="楷体" w:hAnsi="楷体" w:hint="eastAsia"/>
                <w:sz w:val="24"/>
                <w:szCs w:val="24"/>
              </w:rPr>
              <w:lastRenderedPageBreak/>
              <w:t>OK</w:t>
            </w:r>
          </w:p>
        </w:tc>
      </w:tr>
      <w:tr w:rsidR="006C6AFE" w:rsidRPr="008E214C" w:rsidTr="00184169">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8E214C" w:rsidRDefault="00F8687C" w:rsidP="00A70681">
            <w:pPr>
              <w:spacing w:line="360" w:lineRule="auto"/>
              <w:ind w:right="-105"/>
              <w:jc w:val="left"/>
              <w:rPr>
                <w:rFonts w:ascii="楷体" w:eastAsia="楷体" w:hAnsi="楷体"/>
                <w:sz w:val="24"/>
                <w:szCs w:val="24"/>
              </w:rPr>
            </w:pPr>
            <w:r w:rsidRPr="008E214C">
              <w:rPr>
                <w:rFonts w:ascii="楷体" w:eastAsia="楷体" w:hAnsi="楷体"/>
                <w:sz w:val="24"/>
                <w:szCs w:val="24"/>
              </w:rPr>
              <w:lastRenderedPageBreak/>
              <w:t>产品和服务的要</w:t>
            </w:r>
            <w:r w:rsidRPr="008E214C">
              <w:rPr>
                <w:rFonts w:ascii="楷体" w:eastAsia="楷体" w:hAnsi="楷体" w:cs="楷体"/>
                <w:sz w:val="24"/>
                <w:szCs w:val="24"/>
              </w:rPr>
              <w:t>求</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Pr="008E214C" w:rsidRDefault="00F8687C" w:rsidP="00A70681">
            <w:pPr>
              <w:spacing w:line="360" w:lineRule="auto"/>
              <w:ind w:right="-105" w:firstLineChars="100" w:firstLine="240"/>
              <w:jc w:val="left"/>
              <w:rPr>
                <w:rFonts w:ascii="楷体" w:eastAsia="楷体" w:hAnsi="楷体"/>
                <w:sz w:val="24"/>
                <w:szCs w:val="24"/>
              </w:rPr>
            </w:pPr>
            <w:r w:rsidRPr="008E214C">
              <w:rPr>
                <w:rFonts w:ascii="楷体" w:eastAsia="楷体" w:hAnsi="楷体"/>
                <w:sz w:val="24"/>
                <w:szCs w:val="24"/>
              </w:rPr>
              <w:t>8.2</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8E214C" w:rsidRDefault="00F8687C" w:rsidP="00A70681">
            <w:pPr>
              <w:spacing w:line="360" w:lineRule="auto"/>
              <w:ind w:right="-105" w:firstLine="420"/>
              <w:jc w:val="left"/>
              <w:rPr>
                <w:rFonts w:ascii="楷体" w:eastAsia="楷体" w:hAnsi="楷体"/>
                <w:sz w:val="24"/>
                <w:szCs w:val="24"/>
              </w:rPr>
            </w:pPr>
            <w:r w:rsidRPr="008E214C">
              <w:rPr>
                <w:rFonts w:ascii="楷体" w:eastAsia="楷体" w:hAnsi="楷体"/>
                <w:sz w:val="24"/>
                <w:szCs w:val="24"/>
              </w:rPr>
              <w:t>审核现场</w:t>
            </w:r>
            <w:r w:rsidR="00E33179" w:rsidRPr="008E214C">
              <w:rPr>
                <w:rFonts w:ascii="楷体" w:eastAsia="楷体" w:hAnsi="楷体"/>
                <w:sz w:val="24"/>
                <w:szCs w:val="24"/>
              </w:rPr>
              <w:t>供销部</w:t>
            </w:r>
            <w:r w:rsidRPr="008E214C">
              <w:rPr>
                <w:rFonts w:ascii="楷体" w:eastAsia="楷体" w:hAnsi="楷体"/>
                <w:sz w:val="24"/>
                <w:szCs w:val="24"/>
              </w:rPr>
              <w:t>负责人介绍沟通方式：主要是电话、</w:t>
            </w:r>
            <w:r w:rsidR="00B427BB" w:rsidRPr="008E214C">
              <w:rPr>
                <w:rFonts w:ascii="楷体" w:eastAsia="楷体" w:hAnsi="楷体"/>
                <w:sz w:val="24"/>
                <w:szCs w:val="24"/>
              </w:rPr>
              <w:t>微信</w:t>
            </w:r>
            <w:r w:rsidR="00B427BB" w:rsidRPr="008E214C">
              <w:rPr>
                <w:rFonts w:ascii="楷体" w:eastAsia="楷体" w:hAnsi="楷体" w:hint="eastAsia"/>
                <w:sz w:val="24"/>
                <w:szCs w:val="24"/>
              </w:rPr>
              <w:t>、</w:t>
            </w:r>
            <w:r w:rsidRPr="008E214C">
              <w:rPr>
                <w:rFonts w:ascii="楷体" w:eastAsia="楷体" w:hAnsi="楷体"/>
                <w:sz w:val="24"/>
                <w:szCs w:val="24"/>
              </w:rPr>
              <w:t>上门拜访、资料传递、招投标会、交流会等形式宣传本公司有关产品及公司的有关信誉等。</w:t>
            </w:r>
          </w:p>
          <w:p w:rsidR="006C6AFE" w:rsidRPr="008E214C" w:rsidRDefault="00F8687C" w:rsidP="00A70681">
            <w:pPr>
              <w:spacing w:line="360" w:lineRule="auto"/>
              <w:ind w:right="-105" w:firstLine="420"/>
              <w:jc w:val="left"/>
              <w:rPr>
                <w:rFonts w:ascii="楷体" w:eastAsia="楷体" w:hAnsi="楷体"/>
                <w:sz w:val="24"/>
                <w:szCs w:val="24"/>
              </w:rPr>
            </w:pPr>
            <w:r w:rsidRPr="008E214C">
              <w:rPr>
                <w:rFonts w:ascii="楷体" w:eastAsia="楷体" w:hAnsi="楷体"/>
                <w:sz w:val="24"/>
                <w:szCs w:val="24"/>
              </w:rPr>
              <w:t>针对合同洽谈、签订、履行过程中的问题、顾客投诉或反馈，及时电话联系，明确各自的要求，及时处理，暂未发生顾客投诉情况。</w:t>
            </w:r>
          </w:p>
          <w:p w:rsidR="006C6AFE" w:rsidRPr="008E214C" w:rsidRDefault="00F8687C" w:rsidP="00A70681">
            <w:pPr>
              <w:spacing w:line="360" w:lineRule="auto"/>
              <w:ind w:right="-105" w:firstLine="420"/>
              <w:jc w:val="left"/>
              <w:rPr>
                <w:rFonts w:ascii="楷体" w:eastAsia="楷体" w:hAnsi="楷体"/>
                <w:sz w:val="24"/>
                <w:szCs w:val="24"/>
              </w:rPr>
            </w:pPr>
            <w:r w:rsidRPr="008E214C">
              <w:rPr>
                <w:rFonts w:ascii="楷体" w:eastAsia="楷体" w:hAnsi="楷体"/>
                <w:sz w:val="24"/>
                <w:szCs w:val="24"/>
              </w:rPr>
              <w:t>目前沟通效果良好。</w:t>
            </w:r>
          </w:p>
          <w:p w:rsidR="006C6AFE" w:rsidRPr="008E214C" w:rsidRDefault="00F8687C" w:rsidP="00A70681">
            <w:pPr>
              <w:spacing w:line="360" w:lineRule="auto"/>
              <w:ind w:right="-105" w:firstLine="420"/>
              <w:jc w:val="left"/>
              <w:rPr>
                <w:rFonts w:ascii="楷体" w:eastAsia="楷体" w:hAnsi="楷体"/>
                <w:sz w:val="24"/>
                <w:szCs w:val="24"/>
              </w:rPr>
            </w:pPr>
            <w:r w:rsidRPr="008E214C">
              <w:rPr>
                <w:rFonts w:ascii="楷体" w:eastAsia="楷体" w:hAnsi="楷体"/>
                <w:sz w:val="24"/>
                <w:szCs w:val="24"/>
              </w:rPr>
              <w:t>公司主要通过</w:t>
            </w:r>
            <w:r w:rsidR="008E3C0C" w:rsidRPr="008E214C">
              <w:rPr>
                <w:rFonts w:ascii="楷体" w:eastAsia="楷体" w:hAnsi="楷体"/>
                <w:sz w:val="24"/>
                <w:szCs w:val="24"/>
              </w:rPr>
              <w:t>客户的走访、</w:t>
            </w:r>
            <w:r w:rsidRPr="008E214C">
              <w:rPr>
                <w:rFonts w:ascii="楷体" w:eastAsia="楷体" w:hAnsi="楷体"/>
                <w:sz w:val="24"/>
                <w:szCs w:val="24"/>
              </w:rPr>
              <w:t>招标会、市</w:t>
            </w:r>
            <w:r w:rsidR="009C1752" w:rsidRPr="008E214C">
              <w:rPr>
                <w:rFonts w:ascii="楷体" w:eastAsia="楷体" w:hAnsi="楷体"/>
                <w:sz w:val="24"/>
                <w:szCs w:val="24"/>
              </w:rPr>
              <w:t>场调查、交流会等了解市场的需求状态。主要以</w:t>
            </w:r>
            <w:r w:rsidR="008E3C0C" w:rsidRPr="008E214C">
              <w:rPr>
                <w:rFonts w:ascii="楷体" w:eastAsia="楷体" w:hAnsi="楷体" w:hint="eastAsia"/>
                <w:sz w:val="24"/>
                <w:szCs w:val="24"/>
              </w:rPr>
              <w:t>合同</w:t>
            </w:r>
            <w:r w:rsidRPr="008E214C">
              <w:rPr>
                <w:rFonts w:ascii="楷体" w:eastAsia="楷体" w:hAnsi="楷体"/>
                <w:sz w:val="24"/>
                <w:szCs w:val="24"/>
              </w:rPr>
              <w:t>形式确定与产品有关的要求，均已保存或进行相应的记录。</w:t>
            </w:r>
          </w:p>
          <w:p w:rsidR="008E214C" w:rsidRPr="008E214C" w:rsidRDefault="008E214C" w:rsidP="00A70681">
            <w:pPr>
              <w:spacing w:line="360" w:lineRule="auto"/>
              <w:ind w:right="-105" w:firstLine="420"/>
              <w:jc w:val="left"/>
              <w:rPr>
                <w:rFonts w:ascii="楷体" w:eastAsia="楷体" w:hAnsi="楷体"/>
                <w:sz w:val="24"/>
                <w:szCs w:val="24"/>
              </w:rPr>
            </w:pPr>
            <w:r w:rsidRPr="008E214C">
              <w:rPr>
                <w:rFonts w:ascii="楷体" w:eastAsia="楷体" w:hAnsi="楷体" w:hint="eastAsia"/>
                <w:sz w:val="24"/>
                <w:szCs w:val="24"/>
              </w:rPr>
              <w:t>公司产品的销售基本已成熟，通常收到客户合同/订单时供销部部长评审后再交总经理评审，经评审满足要求后总经理或其代表直接在合同上签字盖章即完成合同评审，特殊合同则需各相关部门人员一起评审，评审过程记录在《产品要求评审表》上。目前承接的合同是常规合同。</w:t>
            </w:r>
          </w:p>
          <w:p w:rsidR="008E214C" w:rsidRPr="008E214C" w:rsidRDefault="008E214C" w:rsidP="008E214C">
            <w:pPr>
              <w:spacing w:line="360" w:lineRule="auto"/>
              <w:ind w:firstLineChars="200" w:firstLine="480"/>
              <w:rPr>
                <w:rFonts w:ascii="楷体" w:eastAsia="楷体" w:hAnsi="楷体"/>
                <w:sz w:val="24"/>
                <w:szCs w:val="24"/>
              </w:rPr>
            </w:pPr>
            <w:r w:rsidRPr="008E214C">
              <w:rPr>
                <w:rFonts w:ascii="楷体" w:eastAsia="楷体" w:hAnsi="楷体" w:hint="eastAsia"/>
                <w:sz w:val="24"/>
                <w:szCs w:val="24"/>
              </w:rPr>
              <w:t>抽查销售合同：</w:t>
            </w:r>
          </w:p>
          <w:p w:rsidR="008E214C" w:rsidRPr="008E214C" w:rsidRDefault="008E214C" w:rsidP="008E214C">
            <w:pPr>
              <w:spacing w:line="360" w:lineRule="auto"/>
              <w:ind w:firstLineChars="200" w:firstLine="480"/>
              <w:rPr>
                <w:rFonts w:ascii="楷体" w:eastAsia="楷体" w:hAnsi="楷体"/>
                <w:sz w:val="24"/>
                <w:szCs w:val="24"/>
              </w:rPr>
            </w:pPr>
            <w:r w:rsidRPr="008E214C">
              <w:rPr>
                <w:rFonts w:ascii="楷体" w:eastAsia="楷体" w:hAnsi="楷体" w:hint="eastAsia"/>
                <w:sz w:val="24"/>
                <w:szCs w:val="24"/>
              </w:rPr>
              <w:t>1、202</w:t>
            </w:r>
            <w:r w:rsidR="00AA010D">
              <w:rPr>
                <w:rFonts w:ascii="楷体" w:eastAsia="楷体" w:hAnsi="楷体" w:hint="eastAsia"/>
                <w:sz w:val="24"/>
                <w:szCs w:val="24"/>
              </w:rPr>
              <w:t>2</w:t>
            </w:r>
            <w:r w:rsidRPr="008E214C">
              <w:rPr>
                <w:rFonts w:ascii="楷体" w:eastAsia="楷体" w:hAnsi="楷体" w:hint="eastAsia"/>
                <w:sz w:val="24"/>
                <w:szCs w:val="24"/>
              </w:rPr>
              <w:t>.1.</w:t>
            </w:r>
            <w:r w:rsidR="00AA010D">
              <w:rPr>
                <w:rFonts w:ascii="楷体" w:eastAsia="楷体" w:hAnsi="楷体" w:hint="eastAsia"/>
                <w:sz w:val="24"/>
                <w:szCs w:val="24"/>
              </w:rPr>
              <w:t>14</w:t>
            </w:r>
            <w:r w:rsidRPr="008E214C">
              <w:rPr>
                <w:rFonts w:ascii="楷体" w:eastAsia="楷体" w:hAnsi="楷体" w:hint="eastAsia"/>
                <w:sz w:val="24"/>
                <w:szCs w:val="24"/>
              </w:rPr>
              <w:t>日与</w:t>
            </w:r>
            <w:r w:rsidR="00AA010D">
              <w:rPr>
                <w:rFonts w:ascii="楷体" w:eastAsia="楷体" w:hAnsi="楷体" w:hint="eastAsia"/>
                <w:sz w:val="24"/>
                <w:szCs w:val="24"/>
              </w:rPr>
              <w:t>泰安泰特隆电气</w:t>
            </w:r>
            <w:r w:rsidRPr="008E214C">
              <w:rPr>
                <w:rFonts w:ascii="楷体" w:eastAsia="楷体" w:hAnsi="楷体" w:hint="eastAsia"/>
                <w:sz w:val="24"/>
                <w:szCs w:val="24"/>
              </w:rPr>
              <w:t>有限公司签订的</w:t>
            </w:r>
            <w:r w:rsidR="00AA010D">
              <w:rPr>
                <w:rFonts w:ascii="楷体" w:eastAsia="楷体" w:hAnsi="楷体" w:hint="eastAsia"/>
                <w:sz w:val="24"/>
                <w:szCs w:val="24"/>
              </w:rPr>
              <w:t>工业品买卖</w:t>
            </w:r>
            <w:r w:rsidRPr="008E214C">
              <w:rPr>
                <w:rFonts w:ascii="楷体" w:eastAsia="楷体" w:hAnsi="楷体" w:hint="eastAsia"/>
                <w:sz w:val="24"/>
                <w:szCs w:val="24"/>
              </w:rPr>
              <w:t>合同，</w:t>
            </w:r>
          </w:p>
          <w:p w:rsidR="008E214C" w:rsidRPr="008E214C" w:rsidRDefault="00AA010D" w:rsidP="008E214C">
            <w:pPr>
              <w:spacing w:line="360" w:lineRule="auto"/>
              <w:ind w:firstLineChars="200" w:firstLine="480"/>
              <w:rPr>
                <w:rFonts w:ascii="楷体" w:eastAsia="楷体" w:hAnsi="楷体"/>
                <w:sz w:val="24"/>
                <w:szCs w:val="24"/>
              </w:rPr>
            </w:pPr>
            <w:r>
              <w:rPr>
                <w:rFonts w:ascii="楷体" w:eastAsia="楷体" w:hAnsi="楷体"/>
                <w:sz w:val="24"/>
                <w:szCs w:val="24"/>
              </w:rPr>
              <w:t>销售产品主要有</w:t>
            </w:r>
            <w:r>
              <w:rPr>
                <w:rFonts w:ascii="楷体" w:eastAsia="楷体" w:hAnsi="楷体" w:hint="eastAsia"/>
                <w:sz w:val="24"/>
                <w:szCs w:val="24"/>
              </w:rPr>
              <w:t>：</w:t>
            </w:r>
            <w:r>
              <w:rPr>
                <w:rFonts w:ascii="楷体" w:eastAsia="楷体" w:hAnsi="楷体"/>
                <w:sz w:val="24"/>
                <w:szCs w:val="24"/>
              </w:rPr>
              <w:t>电容补偿柜</w:t>
            </w:r>
            <w:r>
              <w:rPr>
                <w:rFonts w:ascii="楷体" w:eastAsia="楷体" w:hAnsi="楷体" w:hint="eastAsia"/>
                <w:sz w:val="24"/>
                <w:szCs w:val="24"/>
              </w:rPr>
              <w:t>、</w:t>
            </w:r>
            <w:r w:rsidRPr="00AA010D">
              <w:rPr>
                <w:rFonts w:ascii="楷体" w:eastAsia="楷体" w:hAnsi="楷体"/>
                <w:sz w:val="24"/>
                <w:szCs w:val="24"/>
              </w:rPr>
              <w:t>交流金属环网开关设备</w:t>
            </w:r>
            <w:r w:rsidRPr="00AA010D">
              <w:rPr>
                <w:rFonts w:ascii="楷体" w:eastAsia="楷体" w:hAnsi="楷体" w:hint="eastAsia"/>
                <w:sz w:val="24"/>
                <w:szCs w:val="24"/>
              </w:rPr>
              <w:t>、</w:t>
            </w:r>
            <w:r w:rsidRPr="00AA010D">
              <w:rPr>
                <w:rFonts w:ascii="楷体" w:eastAsia="楷体" w:hAnsi="楷体"/>
                <w:sz w:val="24"/>
                <w:szCs w:val="24"/>
              </w:rPr>
              <w:t>铠装移</w:t>
            </w:r>
            <w:proofErr w:type="gramStart"/>
            <w:r w:rsidRPr="00AA010D">
              <w:rPr>
                <w:rFonts w:ascii="楷体" w:eastAsia="楷体" w:hAnsi="楷体"/>
                <w:sz w:val="24"/>
                <w:szCs w:val="24"/>
              </w:rPr>
              <w:t>开式</w:t>
            </w:r>
            <w:proofErr w:type="gramEnd"/>
            <w:r w:rsidRPr="00AA010D">
              <w:rPr>
                <w:rFonts w:ascii="楷体" w:eastAsia="楷体" w:hAnsi="楷体"/>
                <w:sz w:val="24"/>
                <w:szCs w:val="24"/>
              </w:rPr>
              <w:t>交流金属封闭开关设备</w:t>
            </w:r>
            <w:r w:rsidRPr="00AA010D">
              <w:rPr>
                <w:rFonts w:ascii="楷体" w:eastAsia="楷体" w:hAnsi="楷体" w:hint="eastAsia"/>
                <w:sz w:val="24"/>
                <w:szCs w:val="24"/>
              </w:rPr>
              <w:t>、电气自动化设备、铁附件、电力金具、热力表箱、</w:t>
            </w:r>
            <w:r w:rsidRPr="00AA010D">
              <w:rPr>
                <w:rFonts w:ascii="楷体" w:eastAsia="楷体" w:hAnsi="楷体"/>
                <w:sz w:val="24"/>
                <w:szCs w:val="24"/>
              </w:rPr>
              <w:t>燃气表箱</w:t>
            </w:r>
            <w:r w:rsidRPr="00AA010D">
              <w:rPr>
                <w:rFonts w:ascii="楷体" w:eastAsia="楷体" w:hAnsi="楷体" w:hint="eastAsia"/>
                <w:sz w:val="24"/>
                <w:szCs w:val="24"/>
              </w:rPr>
              <w:t>、电力标牌、电缆保护</w:t>
            </w:r>
            <w:r w:rsidRPr="00AA010D">
              <w:rPr>
                <w:rFonts w:ascii="楷体" w:eastAsia="楷体" w:hAnsi="楷体" w:hint="eastAsia"/>
                <w:sz w:val="24"/>
                <w:szCs w:val="24"/>
              </w:rPr>
              <w:lastRenderedPageBreak/>
              <w:t>套、模拟屏、电子显示屏、办公用品、电子监控设备等，</w:t>
            </w:r>
            <w:r w:rsidR="008E214C" w:rsidRPr="008E214C">
              <w:rPr>
                <w:rFonts w:ascii="楷体" w:eastAsia="楷体" w:hAnsi="楷体" w:hint="eastAsia"/>
                <w:sz w:val="24"/>
                <w:szCs w:val="24"/>
              </w:rPr>
              <w:t>合同规定了采购清单、质量检验、质保期、交付时间、付款方式、违约责任等条款，要求明确，202</w:t>
            </w:r>
            <w:r>
              <w:rPr>
                <w:rFonts w:ascii="楷体" w:eastAsia="楷体" w:hAnsi="楷体" w:hint="eastAsia"/>
                <w:sz w:val="24"/>
                <w:szCs w:val="24"/>
              </w:rPr>
              <w:t>2</w:t>
            </w:r>
            <w:r w:rsidR="008E214C" w:rsidRPr="008E214C">
              <w:rPr>
                <w:rFonts w:ascii="楷体" w:eastAsia="楷体" w:hAnsi="楷体" w:hint="eastAsia"/>
                <w:sz w:val="24"/>
                <w:szCs w:val="24"/>
              </w:rPr>
              <w:t>.1.</w:t>
            </w:r>
            <w:r>
              <w:rPr>
                <w:rFonts w:ascii="楷体" w:eastAsia="楷体" w:hAnsi="楷体" w:hint="eastAsia"/>
                <w:sz w:val="24"/>
                <w:szCs w:val="24"/>
              </w:rPr>
              <w:t>14</w:t>
            </w:r>
            <w:r w:rsidR="008E214C" w:rsidRPr="008E214C">
              <w:rPr>
                <w:rFonts w:ascii="楷体" w:eastAsia="楷体" w:hAnsi="楷体" w:hint="eastAsia"/>
                <w:sz w:val="24"/>
                <w:szCs w:val="24"/>
              </w:rPr>
              <w:t>日公司负责人</w:t>
            </w:r>
            <w:r>
              <w:rPr>
                <w:rFonts w:ascii="楷体" w:eastAsia="楷体" w:hAnsi="楷体" w:hint="eastAsia"/>
                <w:sz w:val="24"/>
                <w:szCs w:val="24"/>
              </w:rPr>
              <w:t>李兵</w:t>
            </w:r>
            <w:r w:rsidR="008E214C" w:rsidRPr="008E214C">
              <w:rPr>
                <w:rFonts w:ascii="楷体" w:eastAsia="楷体" w:hAnsi="楷体" w:hint="eastAsia"/>
                <w:sz w:val="24"/>
                <w:szCs w:val="24"/>
              </w:rPr>
              <w:t>评审后在合同上签字盖章交给客户，以作为能满足合同要求的承诺。</w:t>
            </w:r>
          </w:p>
          <w:p w:rsidR="00A84EA2" w:rsidRPr="008E214C" w:rsidRDefault="008E214C" w:rsidP="00A84EA2">
            <w:pPr>
              <w:spacing w:line="360" w:lineRule="auto"/>
              <w:ind w:firstLineChars="200" w:firstLine="480"/>
              <w:rPr>
                <w:rFonts w:ascii="楷体" w:eastAsia="楷体" w:hAnsi="楷体"/>
                <w:sz w:val="24"/>
                <w:szCs w:val="24"/>
              </w:rPr>
            </w:pPr>
            <w:r w:rsidRPr="008E214C">
              <w:rPr>
                <w:rFonts w:ascii="楷体" w:eastAsia="楷体" w:hAnsi="楷体" w:hint="eastAsia"/>
                <w:sz w:val="24"/>
                <w:szCs w:val="24"/>
              </w:rPr>
              <w:t>2、</w:t>
            </w:r>
            <w:r w:rsidR="00A84EA2" w:rsidRPr="008E214C">
              <w:rPr>
                <w:rFonts w:ascii="楷体" w:eastAsia="楷体" w:hAnsi="楷体" w:hint="eastAsia"/>
                <w:sz w:val="24"/>
                <w:szCs w:val="24"/>
              </w:rPr>
              <w:t>202</w:t>
            </w:r>
            <w:r w:rsidR="00A84EA2">
              <w:rPr>
                <w:rFonts w:ascii="楷体" w:eastAsia="楷体" w:hAnsi="楷体" w:hint="eastAsia"/>
                <w:sz w:val="24"/>
                <w:szCs w:val="24"/>
              </w:rPr>
              <w:t>2</w:t>
            </w:r>
            <w:r w:rsidR="00A84EA2" w:rsidRPr="008E214C">
              <w:rPr>
                <w:rFonts w:ascii="楷体" w:eastAsia="楷体" w:hAnsi="楷体" w:hint="eastAsia"/>
                <w:sz w:val="24"/>
                <w:szCs w:val="24"/>
              </w:rPr>
              <w:t>.</w:t>
            </w:r>
            <w:r w:rsidR="00A84EA2">
              <w:rPr>
                <w:rFonts w:ascii="楷体" w:eastAsia="楷体" w:hAnsi="楷体" w:hint="eastAsia"/>
                <w:sz w:val="24"/>
                <w:szCs w:val="24"/>
              </w:rPr>
              <w:t>2</w:t>
            </w:r>
            <w:r w:rsidR="00A84EA2" w:rsidRPr="008E214C">
              <w:rPr>
                <w:rFonts w:ascii="楷体" w:eastAsia="楷体" w:hAnsi="楷体" w:hint="eastAsia"/>
                <w:sz w:val="24"/>
                <w:szCs w:val="24"/>
              </w:rPr>
              <w:t>.</w:t>
            </w:r>
            <w:r w:rsidR="00A84EA2">
              <w:rPr>
                <w:rFonts w:ascii="楷体" w:eastAsia="楷体" w:hAnsi="楷体" w:hint="eastAsia"/>
                <w:sz w:val="24"/>
                <w:szCs w:val="24"/>
              </w:rPr>
              <w:t>15</w:t>
            </w:r>
            <w:r w:rsidR="00A84EA2" w:rsidRPr="008E214C">
              <w:rPr>
                <w:rFonts w:ascii="楷体" w:eastAsia="楷体" w:hAnsi="楷体" w:hint="eastAsia"/>
                <w:sz w:val="24"/>
                <w:szCs w:val="24"/>
              </w:rPr>
              <w:t>日与</w:t>
            </w:r>
            <w:r w:rsidR="00A84EA2">
              <w:rPr>
                <w:rFonts w:ascii="楷体" w:eastAsia="楷体" w:hAnsi="楷体" w:hint="eastAsia"/>
                <w:sz w:val="24"/>
                <w:szCs w:val="24"/>
              </w:rPr>
              <w:t>鹤岗电建安装工程</w:t>
            </w:r>
            <w:r w:rsidR="00A84EA2" w:rsidRPr="008E214C">
              <w:rPr>
                <w:rFonts w:ascii="楷体" w:eastAsia="楷体" w:hAnsi="楷体" w:hint="eastAsia"/>
                <w:sz w:val="24"/>
                <w:szCs w:val="24"/>
              </w:rPr>
              <w:t>有限公司签订的</w:t>
            </w:r>
            <w:r w:rsidR="00A84EA2">
              <w:rPr>
                <w:rFonts w:ascii="楷体" w:eastAsia="楷体" w:hAnsi="楷体" w:hint="eastAsia"/>
                <w:sz w:val="24"/>
                <w:szCs w:val="24"/>
              </w:rPr>
              <w:t>买卖</w:t>
            </w:r>
            <w:r w:rsidR="00A84EA2" w:rsidRPr="008E214C">
              <w:rPr>
                <w:rFonts w:ascii="楷体" w:eastAsia="楷体" w:hAnsi="楷体" w:hint="eastAsia"/>
                <w:sz w:val="24"/>
                <w:szCs w:val="24"/>
              </w:rPr>
              <w:t>合同，</w:t>
            </w:r>
          </w:p>
          <w:p w:rsidR="00A84EA2" w:rsidRPr="008E214C" w:rsidRDefault="00A84EA2" w:rsidP="00A84EA2">
            <w:pPr>
              <w:spacing w:line="360" w:lineRule="auto"/>
              <w:ind w:firstLineChars="200" w:firstLine="480"/>
              <w:rPr>
                <w:rFonts w:ascii="楷体" w:eastAsia="楷体" w:hAnsi="楷体"/>
                <w:sz w:val="24"/>
                <w:szCs w:val="24"/>
              </w:rPr>
            </w:pPr>
            <w:r>
              <w:rPr>
                <w:rFonts w:ascii="楷体" w:eastAsia="楷体" w:hAnsi="楷体"/>
                <w:sz w:val="24"/>
                <w:szCs w:val="24"/>
              </w:rPr>
              <w:t>销售产品主要有</w:t>
            </w:r>
            <w:r>
              <w:rPr>
                <w:rFonts w:ascii="楷体" w:eastAsia="楷体" w:hAnsi="楷体" w:hint="eastAsia"/>
                <w:sz w:val="24"/>
                <w:szCs w:val="24"/>
              </w:rPr>
              <w:t>：</w:t>
            </w:r>
            <w:r w:rsidR="00283D18" w:rsidRPr="00F40E1B">
              <w:rPr>
                <w:rFonts w:ascii="楷体" w:eastAsia="楷体" w:hAnsi="楷体"/>
                <w:sz w:val="24"/>
                <w:szCs w:val="24"/>
              </w:rPr>
              <w:t>10kV柱上变压器台成套设备、配电箱、低压配电柜、低压综合配箱、</w:t>
            </w:r>
            <w:r w:rsidR="00283D18" w:rsidRPr="00F40E1B">
              <w:rPr>
                <w:rFonts w:ascii="楷体" w:eastAsia="楷体" w:hAnsi="楷体" w:hint="eastAsia"/>
                <w:sz w:val="24"/>
                <w:szCs w:val="24"/>
              </w:rPr>
              <w:t>电能计量箱、变压器、</w:t>
            </w:r>
            <w:r w:rsidR="00283D18" w:rsidRPr="00F40E1B">
              <w:rPr>
                <w:rFonts w:ascii="楷体" w:eastAsia="楷体" w:hAnsi="楷体"/>
                <w:sz w:val="24"/>
                <w:szCs w:val="24"/>
              </w:rPr>
              <w:t>电缆分支箱</w:t>
            </w:r>
            <w:r w:rsidR="00283D18" w:rsidRPr="00F40E1B">
              <w:rPr>
                <w:rFonts w:ascii="楷体" w:eastAsia="楷体" w:hAnsi="楷体" w:hint="eastAsia"/>
                <w:sz w:val="24"/>
                <w:szCs w:val="24"/>
              </w:rPr>
              <w:t>、电缆分接箱、端子箱、</w:t>
            </w:r>
            <w:r w:rsidR="00F40E1B" w:rsidRPr="00F40E1B">
              <w:rPr>
                <w:rFonts w:ascii="楷体" w:eastAsia="楷体" w:hAnsi="楷体" w:hint="eastAsia"/>
                <w:sz w:val="24"/>
                <w:szCs w:val="24"/>
              </w:rPr>
              <w:t>箱式变电站、低压抽出式开关柜、</w:t>
            </w:r>
            <w:proofErr w:type="gramStart"/>
            <w:r w:rsidR="00F40E1B" w:rsidRPr="00F40E1B">
              <w:rPr>
                <w:rFonts w:ascii="楷体" w:eastAsia="楷体" w:hAnsi="楷体" w:hint="eastAsia"/>
                <w:sz w:val="24"/>
                <w:szCs w:val="24"/>
              </w:rPr>
              <w:t>光伏并网箱</w:t>
            </w:r>
            <w:proofErr w:type="gramEnd"/>
            <w:r w:rsidR="00F40E1B" w:rsidRPr="00F40E1B">
              <w:rPr>
                <w:rFonts w:ascii="楷体" w:eastAsia="楷体" w:hAnsi="楷体" w:hint="eastAsia"/>
                <w:sz w:val="24"/>
                <w:szCs w:val="24"/>
              </w:rPr>
              <w:t>、防鸟设备、电力器材</w:t>
            </w:r>
            <w:r w:rsidRPr="00AA010D">
              <w:rPr>
                <w:rFonts w:ascii="楷体" w:eastAsia="楷体" w:hAnsi="楷体" w:hint="eastAsia"/>
                <w:sz w:val="24"/>
                <w:szCs w:val="24"/>
              </w:rPr>
              <w:t>等，</w:t>
            </w:r>
            <w:r w:rsidRPr="008E214C">
              <w:rPr>
                <w:rFonts w:ascii="楷体" w:eastAsia="楷体" w:hAnsi="楷体" w:hint="eastAsia"/>
                <w:sz w:val="24"/>
                <w:szCs w:val="24"/>
              </w:rPr>
              <w:t>合同规定了采购清单、质量检验、质保期、交付时间、付款方式、违约责任等条款，要求明确，202</w:t>
            </w:r>
            <w:r>
              <w:rPr>
                <w:rFonts w:ascii="楷体" w:eastAsia="楷体" w:hAnsi="楷体" w:hint="eastAsia"/>
                <w:sz w:val="24"/>
                <w:szCs w:val="24"/>
              </w:rPr>
              <w:t>2</w:t>
            </w:r>
            <w:r w:rsidRPr="008E214C">
              <w:rPr>
                <w:rFonts w:ascii="楷体" w:eastAsia="楷体" w:hAnsi="楷体" w:hint="eastAsia"/>
                <w:sz w:val="24"/>
                <w:szCs w:val="24"/>
              </w:rPr>
              <w:t>.</w:t>
            </w:r>
            <w:r w:rsidR="00F40E1B">
              <w:rPr>
                <w:rFonts w:ascii="楷体" w:eastAsia="楷体" w:hAnsi="楷体" w:hint="eastAsia"/>
                <w:sz w:val="24"/>
                <w:szCs w:val="24"/>
              </w:rPr>
              <w:t>2</w:t>
            </w:r>
            <w:r w:rsidRPr="008E214C">
              <w:rPr>
                <w:rFonts w:ascii="楷体" w:eastAsia="楷体" w:hAnsi="楷体" w:hint="eastAsia"/>
                <w:sz w:val="24"/>
                <w:szCs w:val="24"/>
              </w:rPr>
              <w:t>.</w:t>
            </w:r>
            <w:r>
              <w:rPr>
                <w:rFonts w:ascii="楷体" w:eastAsia="楷体" w:hAnsi="楷体" w:hint="eastAsia"/>
                <w:sz w:val="24"/>
                <w:szCs w:val="24"/>
              </w:rPr>
              <w:t>1</w:t>
            </w:r>
            <w:r w:rsidR="00F40E1B">
              <w:rPr>
                <w:rFonts w:ascii="楷体" w:eastAsia="楷体" w:hAnsi="楷体" w:hint="eastAsia"/>
                <w:sz w:val="24"/>
                <w:szCs w:val="24"/>
              </w:rPr>
              <w:t>5</w:t>
            </w:r>
            <w:r w:rsidRPr="008E214C">
              <w:rPr>
                <w:rFonts w:ascii="楷体" w:eastAsia="楷体" w:hAnsi="楷体" w:hint="eastAsia"/>
                <w:sz w:val="24"/>
                <w:szCs w:val="24"/>
              </w:rPr>
              <w:t>日公司负责人</w:t>
            </w:r>
            <w:r>
              <w:rPr>
                <w:rFonts w:ascii="楷体" w:eastAsia="楷体" w:hAnsi="楷体" w:hint="eastAsia"/>
                <w:sz w:val="24"/>
                <w:szCs w:val="24"/>
              </w:rPr>
              <w:t>李兵</w:t>
            </w:r>
            <w:r w:rsidRPr="008E214C">
              <w:rPr>
                <w:rFonts w:ascii="楷体" w:eastAsia="楷体" w:hAnsi="楷体" w:hint="eastAsia"/>
                <w:sz w:val="24"/>
                <w:szCs w:val="24"/>
              </w:rPr>
              <w:t>评审后在合同上签字盖章交给客户，以作为能满足合同要求的承诺。</w:t>
            </w:r>
          </w:p>
          <w:p w:rsidR="00605290" w:rsidRPr="008E214C" w:rsidRDefault="008E214C" w:rsidP="008E214C">
            <w:pPr>
              <w:spacing w:line="360" w:lineRule="auto"/>
              <w:ind w:right="-105" w:firstLine="420"/>
              <w:jc w:val="left"/>
              <w:rPr>
                <w:rFonts w:ascii="楷体" w:eastAsia="楷体" w:hAnsi="楷体"/>
                <w:sz w:val="24"/>
                <w:szCs w:val="24"/>
              </w:rPr>
            </w:pPr>
            <w:r w:rsidRPr="008E214C">
              <w:rPr>
                <w:rFonts w:ascii="楷体" w:eastAsia="楷体" w:hAnsi="楷体" w:hint="eastAsia"/>
                <w:sz w:val="24"/>
                <w:szCs w:val="24"/>
              </w:rPr>
              <w:t>供销部</w:t>
            </w:r>
            <w:r w:rsidRPr="008E214C">
              <w:rPr>
                <w:rFonts w:ascii="楷体" w:eastAsia="楷体" w:hAnsi="楷体"/>
                <w:sz w:val="24"/>
                <w:szCs w:val="24"/>
              </w:rPr>
              <w:t>经理介绍：目前尚未发生合同更改的情况，询问对更改情况的控制较为明确清楚。</w:t>
            </w:r>
          </w:p>
          <w:p w:rsidR="006C6AFE" w:rsidRPr="008E214C" w:rsidRDefault="00F8687C" w:rsidP="00A70681">
            <w:pPr>
              <w:spacing w:line="360" w:lineRule="auto"/>
              <w:ind w:right="-105" w:firstLine="420"/>
              <w:jc w:val="left"/>
              <w:rPr>
                <w:rFonts w:ascii="楷体" w:eastAsia="楷体" w:hAnsi="楷体"/>
                <w:sz w:val="24"/>
                <w:szCs w:val="24"/>
              </w:rPr>
            </w:pPr>
            <w:r w:rsidRPr="008E214C">
              <w:rPr>
                <w:rFonts w:ascii="楷体" w:eastAsia="楷体" w:hAnsi="楷体"/>
                <w:sz w:val="24"/>
                <w:szCs w:val="24"/>
              </w:rPr>
              <w:t>符合要求。</w:t>
            </w:r>
          </w:p>
        </w:tc>
        <w:tc>
          <w:tcPr>
            <w:tcW w:w="1585" w:type="dxa"/>
            <w:tcBorders>
              <w:top w:val="single" w:sz="4" w:space="0" w:color="000000"/>
              <w:left w:val="single" w:sz="4" w:space="0" w:color="000000"/>
              <w:bottom w:val="single" w:sz="4" w:space="0" w:color="000000"/>
              <w:right w:val="single" w:sz="4" w:space="0" w:color="000000"/>
            </w:tcBorders>
          </w:tcPr>
          <w:p w:rsidR="006C6AFE" w:rsidRPr="008E214C" w:rsidRDefault="00DA0068" w:rsidP="00A70681">
            <w:pPr>
              <w:spacing w:line="360" w:lineRule="auto"/>
              <w:rPr>
                <w:rFonts w:ascii="楷体" w:eastAsia="楷体" w:hAnsi="楷体"/>
                <w:sz w:val="24"/>
                <w:szCs w:val="24"/>
              </w:rPr>
            </w:pPr>
            <w:r w:rsidRPr="008E214C">
              <w:rPr>
                <w:rFonts w:ascii="楷体" w:eastAsia="楷体" w:hAnsi="楷体" w:hint="eastAsia"/>
                <w:sz w:val="24"/>
                <w:szCs w:val="24"/>
              </w:rPr>
              <w:lastRenderedPageBreak/>
              <w:t>OK</w:t>
            </w:r>
          </w:p>
        </w:tc>
      </w:tr>
      <w:tr w:rsidR="006C6AFE" w:rsidRPr="008E214C" w:rsidTr="00184169">
        <w:trPr>
          <w:trHeight w:val="1412"/>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8E214C" w:rsidRDefault="00F8687C" w:rsidP="00A70681">
            <w:pPr>
              <w:spacing w:line="360" w:lineRule="auto"/>
              <w:ind w:right="-105"/>
              <w:jc w:val="left"/>
              <w:rPr>
                <w:rFonts w:ascii="楷体" w:eastAsia="楷体" w:hAnsi="楷体"/>
                <w:sz w:val="24"/>
                <w:szCs w:val="24"/>
              </w:rPr>
            </w:pPr>
            <w:r w:rsidRPr="008E214C">
              <w:rPr>
                <w:rFonts w:ascii="楷体" w:eastAsia="楷体" w:hAnsi="楷体"/>
                <w:sz w:val="24"/>
                <w:szCs w:val="24"/>
              </w:rPr>
              <w:lastRenderedPageBreak/>
              <w:t>外部提供过程、产品和服务的控制</w:t>
            </w:r>
          </w:p>
        </w:tc>
        <w:tc>
          <w:tcPr>
            <w:tcW w:w="1310" w:type="dxa"/>
            <w:tcBorders>
              <w:top w:val="single" w:sz="4" w:space="0" w:color="000000"/>
              <w:left w:val="single" w:sz="4" w:space="0" w:color="000000"/>
              <w:bottom w:val="single" w:sz="4" w:space="0" w:color="000000"/>
              <w:right w:val="single" w:sz="4" w:space="0" w:color="000000"/>
            </w:tcBorders>
          </w:tcPr>
          <w:p w:rsidR="006C6AFE" w:rsidRPr="008E214C" w:rsidRDefault="006C6AFE" w:rsidP="00A70681">
            <w:pPr>
              <w:spacing w:line="360" w:lineRule="auto"/>
              <w:ind w:right="-105" w:firstLine="420"/>
              <w:jc w:val="left"/>
              <w:rPr>
                <w:rFonts w:ascii="楷体" w:eastAsia="楷体" w:hAnsi="楷体"/>
                <w:sz w:val="24"/>
                <w:szCs w:val="24"/>
              </w:rPr>
            </w:pPr>
          </w:p>
          <w:p w:rsidR="004B46E8" w:rsidRPr="008E214C" w:rsidRDefault="004B46E8" w:rsidP="00A70681">
            <w:pPr>
              <w:spacing w:line="360" w:lineRule="auto"/>
              <w:ind w:right="-105" w:firstLine="420"/>
              <w:jc w:val="left"/>
              <w:rPr>
                <w:rFonts w:ascii="楷体" w:eastAsia="楷体" w:hAnsi="楷体"/>
                <w:sz w:val="24"/>
                <w:szCs w:val="24"/>
              </w:rPr>
            </w:pPr>
          </w:p>
          <w:p w:rsidR="006C6AFE" w:rsidRPr="008E214C" w:rsidRDefault="00F8687C" w:rsidP="00A70681">
            <w:pPr>
              <w:spacing w:line="360" w:lineRule="auto"/>
              <w:ind w:right="-105" w:firstLineChars="100" w:firstLine="240"/>
              <w:jc w:val="left"/>
              <w:rPr>
                <w:rFonts w:ascii="楷体" w:eastAsia="楷体" w:hAnsi="楷体"/>
                <w:sz w:val="24"/>
                <w:szCs w:val="24"/>
              </w:rPr>
            </w:pPr>
            <w:r w:rsidRPr="008E214C">
              <w:rPr>
                <w:rFonts w:ascii="楷体" w:eastAsia="楷体" w:hAnsi="楷体"/>
                <w:sz w:val="24"/>
                <w:szCs w:val="24"/>
              </w:rPr>
              <w:t>8.4</w:t>
            </w:r>
          </w:p>
          <w:p w:rsidR="006C6AFE" w:rsidRPr="008E214C" w:rsidRDefault="006C6AFE" w:rsidP="00A70681">
            <w:pPr>
              <w:spacing w:line="360" w:lineRule="auto"/>
              <w:ind w:right="-105" w:firstLine="420"/>
              <w:jc w:val="left"/>
              <w:rPr>
                <w:rFonts w:ascii="楷体" w:eastAsia="楷体" w:hAnsi="楷体"/>
                <w:sz w:val="24"/>
                <w:szCs w:val="24"/>
              </w:rPr>
            </w:pPr>
          </w:p>
          <w:p w:rsidR="006C6AFE" w:rsidRPr="008E214C" w:rsidRDefault="006C6AFE" w:rsidP="00A70681">
            <w:pPr>
              <w:spacing w:line="360" w:lineRule="auto"/>
              <w:ind w:right="-105" w:firstLine="420"/>
              <w:jc w:val="left"/>
              <w:rPr>
                <w:rFonts w:ascii="楷体" w:eastAsia="楷体" w:hAnsi="楷体"/>
                <w:sz w:val="24"/>
                <w:szCs w:val="24"/>
              </w:rPr>
            </w:pPr>
          </w:p>
          <w:p w:rsidR="006C6AFE" w:rsidRPr="008E214C" w:rsidRDefault="006C6AFE" w:rsidP="00A70681">
            <w:pPr>
              <w:spacing w:line="360" w:lineRule="auto"/>
              <w:ind w:right="-105" w:firstLine="420"/>
              <w:jc w:val="left"/>
              <w:rPr>
                <w:rFonts w:ascii="楷体" w:eastAsia="楷体" w:hAnsi="楷体"/>
                <w:sz w:val="24"/>
                <w:szCs w:val="24"/>
              </w:rPr>
            </w:pPr>
          </w:p>
          <w:p w:rsidR="006C6AFE" w:rsidRPr="008E214C" w:rsidRDefault="006C6AFE" w:rsidP="00A70681">
            <w:pPr>
              <w:spacing w:line="360" w:lineRule="auto"/>
              <w:ind w:right="-105" w:firstLine="420"/>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tcPr>
          <w:p w:rsidR="006C6AFE" w:rsidRPr="008E214C" w:rsidRDefault="00F8687C" w:rsidP="00A70681">
            <w:pPr>
              <w:spacing w:line="360" w:lineRule="auto"/>
              <w:ind w:right="-105" w:firstLine="420"/>
              <w:jc w:val="left"/>
              <w:rPr>
                <w:rFonts w:ascii="楷体" w:eastAsia="楷体" w:hAnsi="楷体"/>
                <w:sz w:val="24"/>
                <w:szCs w:val="24"/>
              </w:rPr>
            </w:pPr>
            <w:r w:rsidRPr="008E214C">
              <w:rPr>
                <w:rFonts w:ascii="楷体" w:eastAsia="楷体" w:hAnsi="楷体"/>
                <w:sz w:val="24"/>
                <w:szCs w:val="24"/>
              </w:rPr>
              <w:t>公司建立并实施</w:t>
            </w:r>
            <w:r w:rsidR="004B46E8" w:rsidRPr="008E214C">
              <w:rPr>
                <w:rFonts w:ascii="楷体" w:eastAsia="楷体" w:hAnsi="楷体"/>
                <w:sz w:val="24"/>
                <w:szCs w:val="24"/>
              </w:rPr>
              <w:t>《</w:t>
            </w:r>
            <w:r w:rsidR="00465007" w:rsidRPr="00465007">
              <w:rPr>
                <w:rFonts w:ascii="楷体" w:eastAsia="楷体" w:hAnsi="楷体" w:hint="eastAsia"/>
                <w:sz w:val="24"/>
                <w:szCs w:val="24"/>
              </w:rPr>
              <w:t>HT-CX/B12-2022</w:t>
            </w:r>
            <w:r w:rsidR="00465007" w:rsidRPr="00465007">
              <w:rPr>
                <w:rFonts w:ascii="楷体" w:eastAsia="楷体" w:hAnsi="楷体" w:hint="eastAsia"/>
                <w:sz w:val="24"/>
                <w:szCs w:val="24"/>
              </w:rPr>
              <w:tab/>
              <w:t>外部提供产品、服务和过程控制程序</w:t>
            </w:r>
            <w:r w:rsidRPr="008E214C">
              <w:rPr>
                <w:rFonts w:ascii="楷体" w:eastAsia="楷体" w:hAnsi="楷体"/>
                <w:sz w:val="24"/>
                <w:szCs w:val="24"/>
              </w:rPr>
              <w:t>》，规定了采购物资分类、供方评价与管理状况、采购信息、采购产品验证等内容。对采购的物资进行分类，并依据重要程度分别予以控制。</w:t>
            </w:r>
          </w:p>
          <w:p w:rsidR="008E214C" w:rsidRPr="008E214C" w:rsidRDefault="008E214C" w:rsidP="00404C33">
            <w:pPr>
              <w:pStyle w:val="a8"/>
              <w:spacing w:line="360" w:lineRule="auto"/>
              <w:ind w:firstLineChars="200" w:firstLine="480"/>
              <w:rPr>
                <w:rFonts w:ascii="楷体" w:eastAsia="楷体" w:hAnsi="楷体" w:cs="Arial"/>
                <w:bCs w:val="0"/>
                <w:spacing w:val="0"/>
                <w:sz w:val="24"/>
              </w:rPr>
            </w:pPr>
            <w:r w:rsidRPr="008E214C">
              <w:rPr>
                <w:rFonts w:ascii="楷体" w:eastAsia="楷体" w:hAnsi="楷体" w:cs="Arial" w:hint="eastAsia"/>
                <w:bCs w:val="0"/>
                <w:spacing w:val="0"/>
                <w:sz w:val="24"/>
              </w:rPr>
              <w:t>提供“</w:t>
            </w:r>
            <w:r w:rsidR="007C4BD8">
              <w:rPr>
                <w:rFonts w:ascii="楷体" w:eastAsia="楷体" w:hAnsi="楷体" w:cs="Arial" w:hint="eastAsia"/>
                <w:bCs w:val="0"/>
                <w:spacing w:val="0"/>
                <w:sz w:val="24"/>
              </w:rPr>
              <w:t>合格供方名单</w:t>
            </w:r>
            <w:r w:rsidRPr="008E214C">
              <w:rPr>
                <w:rFonts w:ascii="楷体" w:eastAsia="楷体" w:hAnsi="楷体" w:cs="Arial" w:hint="eastAsia"/>
                <w:bCs w:val="0"/>
                <w:spacing w:val="0"/>
                <w:sz w:val="24"/>
              </w:rPr>
              <w:t>”，编制：</w:t>
            </w:r>
            <w:r w:rsidR="007C4BD8">
              <w:rPr>
                <w:rFonts w:ascii="楷体" w:eastAsia="楷体" w:hAnsi="楷体" w:cs="Arial" w:hint="eastAsia"/>
                <w:bCs w:val="0"/>
                <w:spacing w:val="0"/>
                <w:sz w:val="24"/>
              </w:rPr>
              <w:t>张振江</w:t>
            </w:r>
            <w:r w:rsidRPr="008E214C">
              <w:rPr>
                <w:rFonts w:ascii="楷体" w:eastAsia="楷体" w:hAnsi="楷体" w:cs="Arial" w:hint="eastAsia"/>
                <w:bCs w:val="0"/>
                <w:spacing w:val="0"/>
                <w:sz w:val="24"/>
              </w:rPr>
              <w:t>、批准：</w:t>
            </w:r>
            <w:r w:rsidR="007C4BD8">
              <w:rPr>
                <w:rFonts w:ascii="楷体" w:eastAsia="楷体" w:hAnsi="楷体" w:cs="Arial" w:hint="eastAsia"/>
                <w:bCs w:val="0"/>
                <w:spacing w:val="0"/>
                <w:sz w:val="24"/>
              </w:rPr>
              <w:t>李兵，</w:t>
            </w:r>
            <w:r w:rsidRPr="008E214C">
              <w:rPr>
                <w:rFonts w:ascii="楷体" w:eastAsia="楷体" w:hAnsi="楷体" w:cs="Arial" w:hint="eastAsia"/>
                <w:bCs w:val="0"/>
                <w:spacing w:val="0"/>
                <w:sz w:val="24"/>
              </w:rPr>
              <w:t xml:space="preserve">  时间：2022.</w:t>
            </w:r>
            <w:r w:rsidR="007C4BD8">
              <w:rPr>
                <w:rFonts w:ascii="楷体" w:eastAsia="楷体" w:hAnsi="楷体" w:cs="Arial" w:hint="eastAsia"/>
                <w:bCs w:val="0"/>
                <w:spacing w:val="0"/>
                <w:sz w:val="24"/>
              </w:rPr>
              <w:t>2</w:t>
            </w:r>
            <w:r w:rsidRPr="008E214C">
              <w:rPr>
                <w:rFonts w:ascii="楷体" w:eastAsia="楷体" w:hAnsi="楷体" w:cs="Arial" w:hint="eastAsia"/>
                <w:bCs w:val="0"/>
                <w:spacing w:val="0"/>
                <w:sz w:val="24"/>
              </w:rPr>
              <w:t>.1日。</w:t>
            </w:r>
          </w:p>
          <w:p w:rsidR="008E214C" w:rsidRDefault="008E214C" w:rsidP="007C4BD8">
            <w:pPr>
              <w:pStyle w:val="a8"/>
              <w:spacing w:line="360" w:lineRule="auto"/>
              <w:rPr>
                <w:rFonts w:ascii="楷体" w:eastAsia="楷体" w:hAnsi="楷体" w:cs="Arial"/>
                <w:bCs w:val="0"/>
                <w:spacing w:val="0"/>
                <w:sz w:val="24"/>
              </w:rPr>
            </w:pPr>
            <w:r w:rsidRPr="008E214C">
              <w:rPr>
                <w:rFonts w:ascii="楷体" w:eastAsia="楷体" w:hAnsi="楷体" w:cs="Arial" w:hint="eastAsia"/>
                <w:bCs w:val="0"/>
                <w:spacing w:val="0"/>
                <w:sz w:val="24"/>
              </w:rPr>
              <w:t>登录有</w:t>
            </w:r>
            <w:r w:rsidR="007C4BD8" w:rsidRPr="007C4BD8">
              <w:rPr>
                <w:rFonts w:ascii="楷体" w:eastAsia="楷体" w:hAnsi="楷体" w:cs="Arial" w:hint="eastAsia"/>
                <w:bCs w:val="0"/>
                <w:spacing w:val="0"/>
                <w:sz w:val="24"/>
              </w:rPr>
              <w:t>浙江天正电气股份有限公司</w:t>
            </w:r>
            <w:r w:rsidR="007C4BD8">
              <w:rPr>
                <w:rFonts w:ascii="楷体" w:eastAsia="楷体" w:hAnsi="楷体" w:cs="Arial" w:hint="eastAsia"/>
                <w:bCs w:val="0"/>
                <w:spacing w:val="0"/>
                <w:sz w:val="24"/>
              </w:rPr>
              <w:t>、</w:t>
            </w:r>
            <w:r w:rsidR="007C4BD8" w:rsidRPr="007C4BD8">
              <w:rPr>
                <w:rFonts w:ascii="楷体" w:eastAsia="楷体" w:hAnsi="楷体" w:cs="Arial" w:hint="eastAsia"/>
                <w:bCs w:val="0"/>
                <w:spacing w:val="0"/>
                <w:sz w:val="24"/>
              </w:rPr>
              <w:t>浙江正泰电气有限公司</w:t>
            </w:r>
            <w:r w:rsidR="007C4BD8">
              <w:rPr>
                <w:rFonts w:ascii="楷体" w:eastAsia="楷体" w:hAnsi="楷体" w:cs="Arial" w:hint="eastAsia"/>
                <w:bCs w:val="0"/>
                <w:spacing w:val="0"/>
                <w:sz w:val="24"/>
              </w:rPr>
              <w:t>、</w:t>
            </w:r>
            <w:r w:rsidR="007C4BD8" w:rsidRPr="007C4BD8">
              <w:rPr>
                <w:rFonts w:ascii="楷体" w:eastAsia="楷体" w:hAnsi="楷体" w:cs="Arial" w:hint="eastAsia"/>
                <w:bCs w:val="0"/>
                <w:spacing w:val="0"/>
                <w:sz w:val="24"/>
              </w:rPr>
              <w:t>人民电气集团有限公司</w:t>
            </w:r>
            <w:r w:rsidR="007C4BD8">
              <w:rPr>
                <w:rFonts w:ascii="楷体" w:eastAsia="楷体" w:hAnsi="楷体" w:cs="Arial" w:hint="eastAsia"/>
                <w:bCs w:val="0"/>
                <w:spacing w:val="0"/>
                <w:sz w:val="24"/>
              </w:rPr>
              <w:t>、</w:t>
            </w:r>
            <w:r w:rsidR="007C4BD8" w:rsidRPr="007C4BD8">
              <w:rPr>
                <w:rFonts w:ascii="楷体" w:eastAsia="楷体" w:hAnsi="楷体" w:cs="Arial" w:hint="eastAsia"/>
                <w:bCs w:val="0"/>
                <w:spacing w:val="0"/>
                <w:sz w:val="24"/>
              </w:rPr>
              <w:t>滨州北海电力器材有限公司</w:t>
            </w:r>
            <w:r w:rsidR="007C4BD8">
              <w:rPr>
                <w:rFonts w:ascii="楷体" w:eastAsia="楷体" w:hAnsi="楷体" w:cs="Arial" w:hint="eastAsia"/>
                <w:bCs w:val="0"/>
                <w:spacing w:val="0"/>
                <w:sz w:val="24"/>
              </w:rPr>
              <w:t>、</w:t>
            </w:r>
            <w:r w:rsidR="007C4BD8" w:rsidRPr="007C4BD8">
              <w:rPr>
                <w:rFonts w:ascii="楷体" w:eastAsia="楷体" w:hAnsi="楷体" w:cs="Arial" w:hint="eastAsia"/>
                <w:bCs w:val="0"/>
                <w:spacing w:val="0"/>
                <w:sz w:val="24"/>
              </w:rPr>
              <w:t>山东利安电器有限公司</w:t>
            </w:r>
            <w:r w:rsidR="007C4BD8">
              <w:rPr>
                <w:rFonts w:ascii="楷体" w:eastAsia="楷体" w:hAnsi="楷体" w:cs="Arial" w:hint="eastAsia"/>
                <w:bCs w:val="0"/>
                <w:spacing w:val="0"/>
                <w:sz w:val="24"/>
              </w:rPr>
              <w:t>、</w:t>
            </w:r>
            <w:r w:rsidR="007C4BD8" w:rsidRPr="007C4BD8">
              <w:rPr>
                <w:rFonts w:ascii="楷体" w:eastAsia="楷体" w:hAnsi="楷体" w:cs="Arial" w:hint="eastAsia"/>
                <w:bCs w:val="0"/>
                <w:spacing w:val="0"/>
                <w:sz w:val="24"/>
              </w:rPr>
              <w:t>山东金圆铜业有限公司</w:t>
            </w:r>
            <w:r w:rsidR="007C4BD8">
              <w:rPr>
                <w:rFonts w:ascii="楷体" w:eastAsia="楷体" w:hAnsi="楷体" w:cs="Arial" w:hint="eastAsia"/>
                <w:bCs w:val="0"/>
                <w:spacing w:val="0"/>
                <w:sz w:val="24"/>
              </w:rPr>
              <w:t>、</w:t>
            </w:r>
            <w:r w:rsidR="007C4BD8" w:rsidRPr="007C4BD8">
              <w:rPr>
                <w:rFonts w:ascii="楷体" w:eastAsia="楷体" w:hAnsi="楷体" w:cs="Arial" w:hint="eastAsia"/>
                <w:bCs w:val="0"/>
                <w:spacing w:val="0"/>
                <w:sz w:val="24"/>
              </w:rPr>
              <w:t>天津</w:t>
            </w:r>
            <w:proofErr w:type="gramStart"/>
            <w:r w:rsidR="007C4BD8" w:rsidRPr="007C4BD8">
              <w:rPr>
                <w:rFonts w:ascii="楷体" w:eastAsia="楷体" w:hAnsi="楷体" w:cs="Arial" w:hint="eastAsia"/>
                <w:bCs w:val="0"/>
                <w:spacing w:val="0"/>
                <w:sz w:val="24"/>
              </w:rPr>
              <w:t>君铭顺</w:t>
            </w:r>
            <w:proofErr w:type="gramEnd"/>
            <w:r w:rsidR="007C4BD8" w:rsidRPr="007C4BD8">
              <w:rPr>
                <w:rFonts w:ascii="楷体" w:eastAsia="楷体" w:hAnsi="楷体" w:cs="Arial" w:hint="eastAsia"/>
                <w:bCs w:val="0"/>
                <w:spacing w:val="0"/>
                <w:sz w:val="24"/>
              </w:rPr>
              <w:t>商贸有限公司</w:t>
            </w:r>
            <w:r w:rsidR="007C4BD8">
              <w:rPr>
                <w:rFonts w:ascii="楷体" w:eastAsia="楷体" w:hAnsi="楷体" w:cs="Arial" w:hint="eastAsia"/>
                <w:bCs w:val="0"/>
                <w:spacing w:val="0"/>
                <w:sz w:val="24"/>
              </w:rPr>
              <w:t>、</w:t>
            </w:r>
            <w:r w:rsidR="007C4BD8" w:rsidRPr="007C4BD8">
              <w:rPr>
                <w:rFonts w:ascii="楷体" w:eastAsia="楷体" w:hAnsi="楷体" w:cs="Arial" w:hint="eastAsia"/>
                <w:bCs w:val="0"/>
                <w:spacing w:val="0"/>
                <w:sz w:val="24"/>
              </w:rPr>
              <w:t>天津太钢大明金属制品有限公司</w:t>
            </w:r>
            <w:r w:rsidRPr="008E214C">
              <w:rPr>
                <w:rFonts w:ascii="楷体" w:eastAsia="楷体" w:hAnsi="楷体" w:cs="Arial" w:hint="eastAsia"/>
                <w:bCs w:val="0"/>
                <w:spacing w:val="0"/>
                <w:sz w:val="24"/>
              </w:rPr>
              <w:t>，记录名称、地址、电话、联系人及产品。</w:t>
            </w:r>
          </w:p>
          <w:p w:rsidR="009C2A39" w:rsidRPr="009C2A39" w:rsidRDefault="009C2A39" w:rsidP="009C2A39">
            <w:pPr>
              <w:pStyle w:val="a8"/>
              <w:spacing w:line="360" w:lineRule="auto"/>
              <w:ind w:firstLineChars="200" w:firstLine="480"/>
              <w:rPr>
                <w:rFonts w:ascii="楷体" w:eastAsia="楷体" w:hAnsi="楷体" w:cs="Arial"/>
                <w:bCs w:val="0"/>
                <w:spacing w:val="0"/>
                <w:sz w:val="24"/>
              </w:rPr>
            </w:pPr>
            <w:r>
              <w:rPr>
                <w:rFonts w:ascii="楷体" w:eastAsia="楷体" w:hAnsi="楷体" w:cs="Arial" w:hint="eastAsia"/>
                <w:bCs w:val="0"/>
                <w:spacing w:val="0"/>
                <w:sz w:val="24"/>
              </w:rPr>
              <w:lastRenderedPageBreak/>
              <w:t>无外包。</w:t>
            </w:r>
          </w:p>
          <w:p w:rsidR="008E214C" w:rsidRPr="008E214C" w:rsidRDefault="008E214C" w:rsidP="008E214C">
            <w:pPr>
              <w:pStyle w:val="a8"/>
              <w:ind w:firstLineChars="150" w:firstLine="360"/>
              <w:rPr>
                <w:rFonts w:ascii="楷体" w:eastAsia="楷体" w:hAnsi="楷体" w:cs="Arial"/>
                <w:bCs w:val="0"/>
                <w:spacing w:val="0"/>
                <w:sz w:val="24"/>
              </w:rPr>
            </w:pPr>
            <w:r w:rsidRPr="008E214C">
              <w:rPr>
                <w:rFonts w:ascii="楷体" w:eastAsia="楷体" w:hAnsi="楷体" w:cs="Arial" w:hint="eastAsia"/>
                <w:bCs w:val="0"/>
                <w:spacing w:val="0"/>
                <w:sz w:val="24"/>
              </w:rPr>
              <w:t>抽查以上合格供应商评审表：</w:t>
            </w:r>
          </w:p>
          <w:p w:rsidR="008E214C" w:rsidRPr="008E214C" w:rsidRDefault="008E214C" w:rsidP="008E214C">
            <w:pPr>
              <w:pStyle w:val="a8"/>
              <w:spacing w:line="360" w:lineRule="auto"/>
              <w:ind w:firstLineChars="200" w:firstLine="480"/>
              <w:rPr>
                <w:rFonts w:ascii="楷体" w:eastAsia="楷体" w:hAnsi="楷体" w:cs="Arial"/>
                <w:bCs w:val="0"/>
                <w:spacing w:val="0"/>
                <w:sz w:val="24"/>
              </w:rPr>
            </w:pPr>
            <w:r w:rsidRPr="008E214C">
              <w:rPr>
                <w:rFonts w:ascii="楷体" w:eastAsia="楷体" w:hAnsi="楷体" w:cs="Arial" w:hint="eastAsia"/>
                <w:bCs w:val="0"/>
                <w:spacing w:val="0"/>
                <w:sz w:val="24"/>
              </w:rPr>
              <w:t>均提供出上述合格供应商“供方</w:t>
            </w:r>
            <w:r w:rsidR="00815629">
              <w:rPr>
                <w:rFonts w:ascii="楷体" w:eastAsia="楷体" w:hAnsi="楷体" w:cs="Arial" w:hint="eastAsia"/>
                <w:bCs w:val="0"/>
                <w:spacing w:val="0"/>
                <w:sz w:val="24"/>
              </w:rPr>
              <w:t>评价</w:t>
            </w:r>
            <w:r w:rsidRPr="008E214C">
              <w:rPr>
                <w:rFonts w:ascii="楷体" w:eastAsia="楷体" w:hAnsi="楷体" w:cs="Arial" w:hint="eastAsia"/>
                <w:bCs w:val="0"/>
                <w:spacing w:val="0"/>
                <w:sz w:val="24"/>
              </w:rPr>
              <w:t>表”，从</w:t>
            </w:r>
            <w:r w:rsidR="007A331F" w:rsidRPr="007A331F">
              <w:rPr>
                <w:rFonts w:ascii="楷体" w:eastAsia="楷体" w:hAnsi="楷体" w:cs="Arial" w:hint="eastAsia"/>
                <w:bCs w:val="0"/>
                <w:spacing w:val="0"/>
                <w:sz w:val="24"/>
              </w:rPr>
              <w:t>基本资质证明</w:t>
            </w:r>
            <w:r w:rsidR="007A331F">
              <w:rPr>
                <w:rFonts w:ascii="楷体" w:eastAsia="楷体" w:hAnsi="楷体" w:cs="Arial" w:hint="eastAsia"/>
                <w:bCs w:val="0"/>
                <w:spacing w:val="0"/>
                <w:sz w:val="24"/>
              </w:rPr>
              <w:t>、</w:t>
            </w:r>
            <w:r w:rsidR="007A331F" w:rsidRPr="007A331F">
              <w:rPr>
                <w:rFonts w:ascii="楷体" w:eastAsia="楷体" w:hAnsi="楷体" w:cs="Arial" w:hint="eastAsia"/>
                <w:bCs w:val="0"/>
                <w:spacing w:val="0"/>
                <w:sz w:val="24"/>
              </w:rPr>
              <w:t>产品技术水平实物质量</w:t>
            </w:r>
            <w:r w:rsidR="007A331F">
              <w:rPr>
                <w:rFonts w:ascii="楷体" w:eastAsia="楷体" w:hAnsi="楷体" w:cs="Arial" w:hint="eastAsia"/>
                <w:bCs w:val="0"/>
                <w:spacing w:val="0"/>
                <w:sz w:val="24"/>
              </w:rPr>
              <w:t>、</w:t>
            </w:r>
            <w:r w:rsidR="007A331F" w:rsidRPr="007A331F">
              <w:rPr>
                <w:rFonts w:ascii="楷体" w:eastAsia="楷体" w:hAnsi="楷体" w:cs="Arial" w:hint="eastAsia"/>
                <w:bCs w:val="0"/>
                <w:spacing w:val="0"/>
                <w:sz w:val="24"/>
              </w:rPr>
              <w:t>供货保障能力</w:t>
            </w:r>
            <w:r w:rsidR="007A331F">
              <w:rPr>
                <w:rFonts w:ascii="楷体" w:eastAsia="楷体" w:hAnsi="楷体" w:cs="Arial" w:hint="eastAsia"/>
                <w:bCs w:val="0"/>
                <w:spacing w:val="0"/>
                <w:sz w:val="24"/>
              </w:rPr>
              <w:t>、</w:t>
            </w:r>
            <w:r w:rsidR="007A331F" w:rsidRPr="007A331F">
              <w:rPr>
                <w:rFonts w:ascii="楷体" w:eastAsia="楷体" w:hAnsi="楷体" w:cs="Arial" w:hint="eastAsia"/>
                <w:bCs w:val="0"/>
                <w:spacing w:val="0"/>
                <w:sz w:val="24"/>
              </w:rPr>
              <w:t>管理体系及质量稳定性</w:t>
            </w:r>
            <w:r w:rsidR="007A331F">
              <w:rPr>
                <w:rFonts w:ascii="楷体" w:eastAsia="楷体" w:hAnsi="楷体" w:cs="Arial" w:hint="eastAsia"/>
                <w:bCs w:val="0"/>
                <w:spacing w:val="0"/>
                <w:sz w:val="24"/>
              </w:rPr>
              <w:t>、</w:t>
            </w:r>
            <w:r w:rsidR="007A331F" w:rsidRPr="007A331F">
              <w:rPr>
                <w:rFonts w:ascii="楷体" w:eastAsia="楷体" w:hAnsi="楷体" w:cs="Arial" w:hint="eastAsia"/>
                <w:bCs w:val="0"/>
                <w:spacing w:val="0"/>
                <w:sz w:val="24"/>
              </w:rPr>
              <w:t>价格比较优势</w:t>
            </w:r>
            <w:r w:rsidR="007A331F">
              <w:rPr>
                <w:rFonts w:ascii="楷体" w:eastAsia="楷体" w:hAnsi="楷体" w:cs="Arial" w:hint="eastAsia"/>
                <w:bCs w:val="0"/>
                <w:spacing w:val="0"/>
                <w:sz w:val="24"/>
              </w:rPr>
              <w:t>、</w:t>
            </w:r>
            <w:r w:rsidR="007A331F" w:rsidRPr="007A331F">
              <w:rPr>
                <w:rFonts w:ascii="楷体" w:eastAsia="楷体" w:hAnsi="楷体" w:cs="Arial" w:hint="eastAsia"/>
                <w:bCs w:val="0"/>
                <w:spacing w:val="0"/>
                <w:sz w:val="24"/>
              </w:rPr>
              <w:t>市场商业信誉</w:t>
            </w:r>
            <w:r w:rsidR="007A331F">
              <w:rPr>
                <w:rFonts w:ascii="楷体" w:eastAsia="楷体" w:hAnsi="楷体" w:cs="Arial" w:hint="eastAsia"/>
                <w:bCs w:val="0"/>
                <w:spacing w:val="0"/>
                <w:sz w:val="24"/>
              </w:rPr>
              <w:t>等方面</w:t>
            </w:r>
            <w:r w:rsidRPr="008E214C">
              <w:rPr>
                <w:rFonts w:ascii="楷体" w:eastAsia="楷体" w:hAnsi="楷体" w:cs="Arial" w:hint="eastAsia"/>
                <w:bCs w:val="0"/>
                <w:spacing w:val="0"/>
                <w:sz w:val="24"/>
              </w:rPr>
              <w:t>评审，记录评审结果，评审意见均符合，结论：同意列为合格供应商，评定人：</w:t>
            </w:r>
            <w:r w:rsidR="00815629" w:rsidRPr="00815629">
              <w:rPr>
                <w:rFonts w:ascii="楷体" w:eastAsia="楷体" w:hAnsi="楷体" w:cs="Arial" w:hint="eastAsia"/>
                <w:bCs w:val="0"/>
                <w:spacing w:val="0"/>
                <w:sz w:val="24"/>
              </w:rPr>
              <w:t>张振江</w:t>
            </w:r>
            <w:r w:rsidR="00815629" w:rsidRPr="00815629">
              <w:rPr>
                <w:rFonts w:ascii="楷体" w:eastAsia="楷体" w:hAnsi="楷体" w:cs="Arial" w:hint="eastAsia"/>
                <w:bCs w:val="0"/>
                <w:spacing w:val="0"/>
                <w:sz w:val="24"/>
              </w:rPr>
              <w:tab/>
              <w:t>高宗凯</w:t>
            </w:r>
            <w:r w:rsidR="00815629" w:rsidRPr="00815629">
              <w:rPr>
                <w:rFonts w:ascii="楷体" w:eastAsia="楷体" w:hAnsi="楷体" w:cs="Arial" w:hint="eastAsia"/>
                <w:bCs w:val="0"/>
                <w:spacing w:val="0"/>
                <w:sz w:val="24"/>
              </w:rPr>
              <w:tab/>
              <w:t>胡红珊</w:t>
            </w:r>
            <w:r w:rsidR="00815629">
              <w:rPr>
                <w:rFonts w:ascii="楷体" w:eastAsia="楷体" w:hAnsi="楷体" w:cs="Arial" w:hint="eastAsia"/>
                <w:bCs w:val="0"/>
                <w:spacing w:val="0"/>
                <w:sz w:val="24"/>
              </w:rPr>
              <w:t>、</w:t>
            </w:r>
            <w:r w:rsidR="00815629" w:rsidRPr="007A331F">
              <w:rPr>
                <w:rFonts w:ascii="楷体" w:eastAsia="楷体" w:hAnsi="楷体" w:cs="Arial" w:hint="eastAsia"/>
                <w:bCs w:val="0"/>
                <w:spacing w:val="0"/>
                <w:sz w:val="24"/>
              </w:rPr>
              <w:t>高绍春</w:t>
            </w:r>
            <w:r w:rsidRPr="008E214C">
              <w:rPr>
                <w:rFonts w:ascii="楷体" w:eastAsia="楷体" w:hAnsi="楷体" w:cs="Arial" w:hint="eastAsia"/>
                <w:bCs w:val="0"/>
                <w:spacing w:val="0"/>
                <w:sz w:val="24"/>
              </w:rPr>
              <w:t>等</w:t>
            </w:r>
            <w:r w:rsidR="00815629">
              <w:rPr>
                <w:rFonts w:ascii="楷体" w:eastAsia="楷体" w:hAnsi="楷体" w:cs="Arial" w:hint="eastAsia"/>
                <w:bCs w:val="0"/>
                <w:spacing w:val="0"/>
                <w:sz w:val="24"/>
              </w:rPr>
              <w:t>，</w:t>
            </w:r>
            <w:r w:rsidRPr="008E214C">
              <w:rPr>
                <w:rFonts w:ascii="楷体" w:eastAsia="楷体" w:hAnsi="楷体" w:cs="Arial" w:hint="eastAsia"/>
                <w:bCs w:val="0"/>
                <w:spacing w:val="0"/>
                <w:sz w:val="24"/>
              </w:rPr>
              <w:t>2022年</w:t>
            </w:r>
            <w:r w:rsidR="00815629">
              <w:rPr>
                <w:rFonts w:ascii="楷体" w:eastAsia="楷体" w:hAnsi="楷体" w:cs="Arial" w:hint="eastAsia"/>
                <w:bCs w:val="0"/>
                <w:spacing w:val="0"/>
                <w:sz w:val="24"/>
              </w:rPr>
              <w:t>2</w:t>
            </w:r>
            <w:r w:rsidRPr="008E214C">
              <w:rPr>
                <w:rFonts w:ascii="楷体" w:eastAsia="楷体" w:hAnsi="楷体" w:cs="Arial" w:hint="eastAsia"/>
                <w:bCs w:val="0"/>
                <w:spacing w:val="0"/>
                <w:sz w:val="24"/>
              </w:rPr>
              <w:t xml:space="preserve">月1日。 </w:t>
            </w:r>
          </w:p>
          <w:p w:rsidR="008E214C" w:rsidRPr="008E214C" w:rsidRDefault="008E214C" w:rsidP="008E214C">
            <w:pPr>
              <w:spacing w:line="360" w:lineRule="auto"/>
              <w:ind w:firstLineChars="200" w:firstLine="480"/>
              <w:rPr>
                <w:rFonts w:ascii="楷体" w:eastAsia="楷体" w:hAnsi="楷体" w:cs="Arial"/>
                <w:sz w:val="24"/>
              </w:rPr>
            </w:pPr>
            <w:r w:rsidRPr="008E214C">
              <w:rPr>
                <w:rFonts w:ascii="楷体" w:eastAsia="楷体" w:hAnsi="楷体" w:cs="Arial" w:hint="eastAsia"/>
                <w:sz w:val="24"/>
              </w:rPr>
              <w:t>通常根据销售订单和库存情况制定采购计划，经审批后实施采购。</w:t>
            </w:r>
          </w:p>
          <w:p w:rsidR="008E214C" w:rsidRPr="008E214C" w:rsidRDefault="008E214C" w:rsidP="00DA0195">
            <w:pPr>
              <w:spacing w:line="360" w:lineRule="auto"/>
              <w:ind w:firstLineChars="200" w:firstLine="480"/>
              <w:rPr>
                <w:rFonts w:ascii="楷体" w:eastAsia="楷体" w:hAnsi="楷体" w:cs="Arial"/>
                <w:sz w:val="24"/>
              </w:rPr>
            </w:pPr>
            <w:r w:rsidRPr="008E214C">
              <w:rPr>
                <w:rFonts w:ascii="楷体" w:eastAsia="楷体" w:hAnsi="楷体" w:cs="Arial" w:hint="eastAsia"/>
                <w:sz w:val="24"/>
              </w:rPr>
              <w:t>抽2022年</w:t>
            </w:r>
            <w:r w:rsidR="00DA0195">
              <w:rPr>
                <w:rFonts w:ascii="楷体" w:eastAsia="楷体" w:hAnsi="楷体" w:cs="Arial" w:hint="eastAsia"/>
                <w:sz w:val="24"/>
              </w:rPr>
              <w:t>1-5</w:t>
            </w:r>
            <w:r w:rsidRPr="008E214C">
              <w:rPr>
                <w:rFonts w:ascii="楷体" w:eastAsia="楷体" w:hAnsi="楷体" w:cs="Arial" w:hint="eastAsia"/>
                <w:sz w:val="24"/>
              </w:rPr>
              <w:t>月采购计划单，采购物资：</w:t>
            </w:r>
            <w:r w:rsidR="00DA0195" w:rsidRPr="00DA0195">
              <w:rPr>
                <w:rFonts w:ascii="楷体" w:eastAsia="楷体" w:hAnsi="楷体" w:cs="Arial" w:hint="eastAsia"/>
                <w:sz w:val="24"/>
              </w:rPr>
              <w:t>标牌</w:t>
            </w:r>
            <w:r w:rsidR="00DA0195">
              <w:rPr>
                <w:rFonts w:ascii="楷体" w:eastAsia="楷体" w:hAnsi="楷体" w:cs="Arial" w:hint="eastAsia"/>
                <w:sz w:val="24"/>
              </w:rPr>
              <w:t>、</w:t>
            </w:r>
            <w:r w:rsidR="00DA0195" w:rsidRPr="00DA0195">
              <w:rPr>
                <w:rFonts w:ascii="楷体" w:eastAsia="楷体" w:hAnsi="楷体" w:cs="Arial" w:hint="eastAsia"/>
                <w:sz w:val="24"/>
              </w:rPr>
              <w:t>绝缘罩</w:t>
            </w:r>
            <w:r w:rsidR="00DA0195">
              <w:rPr>
                <w:rFonts w:ascii="楷体" w:eastAsia="楷体" w:hAnsi="楷体" w:cs="Arial" w:hint="eastAsia"/>
                <w:sz w:val="24"/>
              </w:rPr>
              <w:t>、</w:t>
            </w:r>
            <w:proofErr w:type="gramStart"/>
            <w:r w:rsidR="00DA0195" w:rsidRPr="00DA0195">
              <w:rPr>
                <w:rFonts w:ascii="楷体" w:eastAsia="楷体" w:hAnsi="楷体" w:cs="Arial" w:hint="eastAsia"/>
                <w:sz w:val="24"/>
              </w:rPr>
              <w:t>安全工</w:t>
            </w:r>
            <w:proofErr w:type="gramEnd"/>
            <w:r w:rsidR="00DA0195" w:rsidRPr="00DA0195">
              <w:rPr>
                <w:rFonts w:ascii="楷体" w:eastAsia="楷体" w:hAnsi="楷体" w:cs="Arial" w:hint="eastAsia"/>
                <w:sz w:val="24"/>
              </w:rPr>
              <w:t>器具</w:t>
            </w:r>
            <w:r w:rsidR="00DA0195">
              <w:rPr>
                <w:rFonts w:ascii="楷体" w:eastAsia="楷体" w:hAnsi="楷体" w:cs="Arial" w:hint="eastAsia"/>
                <w:sz w:val="24"/>
              </w:rPr>
              <w:t>、</w:t>
            </w:r>
            <w:r w:rsidR="00DA0195" w:rsidRPr="00DA0195">
              <w:rPr>
                <w:rFonts w:ascii="楷体" w:eastAsia="楷体" w:hAnsi="楷体" w:cs="Arial" w:hint="eastAsia"/>
                <w:sz w:val="24"/>
              </w:rPr>
              <w:t>金具</w:t>
            </w:r>
            <w:r w:rsidR="00DA0195">
              <w:rPr>
                <w:rFonts w:ascii="楷体" w:eastAsia="楷体" w:hAnsi="楷体" w:cs="Arial" w:hint="eastAsia"/>
                <w:sz w:val="24"/>
              </w:rPr>
              <w:t>、</w:t>
            </w:r>
            <w:r w:rsidR="00DA0195" w:rsidRPr="00DA0195">
              <w:rPr>
                <w:rFonts w:ascii="楷体" w:eastAsia="楷体" w:hAnsi="楷体" w:cs="Arial" w:hint="eastAsia"/>
                <w:sz w:val="24"/>
              </w:rPr>
              <w:t>办公用品</w:t>
            </w:r>
            <w:r w:rsidR="00DA0195">
              <w:rPr>
                <w:rFonts w:ascii="楷体" w:eastAsia="楷体" w:hAnsi="楷体" w:cs="Arial" w:hint="eastAsia"/>
                <w:sz w:val="24"/>
              </w:rPr>
              <w:t>、</w:t>
            </w:r>
            <w:r w:rsidR="00DA0195" w:rsidRPr="00DA0195">
              <w:rPr>
                <w:rFonts w:ascii="楷体" w:eastAsia="楷体" w:hAnsi="楷体" w:cs="Arial" w:hint="eastAsia"/>
                <w:sz w:val="24"/>
              </w:rPr>
              <w:t>电表箱</w:t>
            </w:r>
            <w:r w:rsidR="00DA0195">
              <w:rPr>
                <w:rFonts w:ascii="楷体" w:eastAsia="楷体" w:hAnsi="楷体" w:cs="Arial" w:hint="eastAsia"/>
                <w:sz w:val="24"/>
              </w:rPr>
              <w:t>、</w:t>
            </w:r>
            <w:r w:rsidR="00DA0195" w:rsidRPr="00DA0195">
              <w:rPr>
                <w:rFonts w:ascii="楷体" w:eastAsia="楷体" w:hAnsi="楷体" w:cs="Arial" w:hint="eastAsia"/>
                <w:sz w:val="24"/>
              </w:rPr>
              <w:t>电缆保护管</w:t>
            </w:r>
            <w:r w:rsidR="00DA0195">
              <w:rPr>
                <w:rFonts w:ascii="楷体" w:eastAsia="楷体" w:hAnsi="楷体" w:cs="Arial" w:hint="eastAsia"/>
                <w:sz w:val="24"/>
              </w:rPr>
              <w:t>、</w:t>
            </w:r>
            <w:r w:rsidR="00DA0195" w:rsidRPr="00DA0195">
              <w:rPr>
                <w:rFonts w:ascii="楷体" w:eastAsia="楷体" w:hAnsi="楷体" w:cs="Arial" w:hint="eastAsia"/>
                <w:sz w:val="24"/>
              </w:rPr>
              <w:t>围栏</w:t>
            </w:r>
            <w:r w:rsidR="00DA0195">
              <w:rPr>
                <w:rFonts w:ascii="楷体" w:eastAsia="楷体" w:hAnsi="楷体" w:cs="Arial" w:hint="eastAsia"/>
                <w:sz w:val="24"/>
              </w:rPr>
              <w:t>、</w:t>
            </w:r>
            <w:r w:rsidR="00DA0195" w:rsidRPr="00DA0195">
              <w:rPr>
                <w:rFonts w:ascii="楷体" w:eastAsia="楷体" w:hAnsi="楷体" w:cs="Arial" w:hint="eastAsia"/>
                <w:sz w:val="24"/>
              </w:rPr>
              <w:t>模拟屏</w:t>
            </w:r>
            <w:r w:rsidR="00DA0195">
              <w:rPr>
                <w:rFonts w:ascii="楷体" w:eastAsia="楷体" w:hAnsi="楷体" w:cs="Arial" w:hint="eastAsia"/>
                <w:sz w:val="24"/>
              </w:rPr>
              <w:t>、</w:t>
            </w:r>
            <w:r w:rsidR="00DA0195" w:rsidRPr="00DA0195">
              <w:rPr>
                <w:rFonts w:ascii="楷体" w:eastAsia="楷体" w:hAnsi="楷体" w:cs="Arial" w:hint="eastAsia"/>
                <w:sz w:val="24"/>
              </w:rPr>
              <w:t>电气自动化设备</w:t>
            </w:r>
            <w:r w:rsidR="00DA0195">
              <w:rPr>
                <w:rFonts w:ascii="楷体" w:eastAsia="楷体" w:hAnsi="楷体" w:cs="Arial" w:hint="eastAsia"/>
                <w:sz w:val="24"/>
              </w:rPr>
              <w:t>、</w:t>
            </w:r>
            <w:r w:rsidR="00DA0195" w:rsidRPr="00DA0195">
              <w:rPr>
                <w:rFonts w:ascii="楷体" w:eastAsia="楷体" w:hAnsi="楷体" w:cs="Arial" w:hint="eastAsia"/>
                <w:sz w:val="24"/>
              </w:rPr>
              <w:t>五金交电</w:t>
            </w:r>
            <w:r w:rsidR="00DA0195">
              <w:rPr>
                <w:rFonts w:ascii="楷体" w:eastAsia="楷体" w:hAnsi="楷体" w:cs="Arial" w:hint="eastAsia"/>
                <w:sz w:val="24"/>
              </w:rPr>
              <w:t>、</w:t>
            </w:r>
            <w:r w:rsidR="00DA0195" w:rsidRPr="00DA0195">
              <w:rPr>
                <w:rFonts w:ascii="楷体" w:eastAsia="楷体" w:hAnsi="楷体" w:cs="Arial" w:hint="eastAsia"/>
                <w:sz w:val="24"/>
              </w:rPr>
              <w:t>电子围栏</w:t>
            </w:r>
            <w:r w:rsidR="00DA0195">
              <w:rPr>
                <w:rFonts w:ascii="楷体" w:eastAsia="楷体" w:hAnsi="楷体" w:cs="Arial" w:hint="eastAsia"/>
                <w:sz w:val="24"/>
              </w:rPr>
              <w:t>、</w:t>
            </w:r>
            <w:r w:rsidR="00DA0195" w:rsidRPr="00DA0195">
              <w:rPr>
                <w:rFonts w:ascii="楷体" w:eastAsia="楷体" w:hAnsi="楷体" w:cs="Arial" w:hint="eastAsia"/>
                <w:sz w:val="24"/>
              </w:rPr>
              <w:t>电子显示屏</w:t>
            </w:r>
            <w:r w:rsidR="00DA0195">
              <w:rPr>
                <w:rFonts w:ascii="楷体" w:eastAsia="楷体" w:hAnsi="楷体" w:cs="Arial" w:hint="eastAsia"/>
                <w:sz w:val="24"/>
              </w:rPr>
              <w:t>、</w:t>
            </w:r>
            <w:r w:rsidR="00DA0195" w:rsidRPr="00DA0195">
              <w:rPr>
                <w:rFonts w:ascii="楷体" w:eastAsia="楷体" w:hAnsi="楷体" w:cs="Arial" w:hint="eastAsia"/>
                <w:sz w:val="24"/>
              </w:rPr>
              <w:t>电子监控设备</w:t>
            </w:r>
            <w:r w:rsidR="00DA0195">
              <w:rPr>
                <w:rFonts w:ascii="楷体" w:eastAsia="楷体" w:hAnsi="楷体" w:cs="Arial" w:hint="eastAsia"/>
                <w:sz w:val="24"/>
              </w:rPr>
              <w:t>、</w:t>
            </w:r>
            <w:r w:rsidR="00DA0195" w:rsidRPr="00DA0195">
              <w:rPr>
                <w:rFonts w:ascii="楷体" w:eastAsia="楷体" w:hAnsi="楷体" w:cs="Arial" w:hint="eastAsia"/>
                <w:sz w:val="24"/>
              </w:rPr>
              <w:t>变压器壳体</w:t>
            </w:r>
            <w:r w:rsidR="00DA0195">
              <w:rPr>
                <w:rFonts w:ascii="楷体" w:eastAsia="楷体" w:hAnsi="楷体" w:cs="Arial" w:hint="eastAsia"/>
                <w:sz w:val="24"/>
              </w:rPr>
              <w:t>、</w:t>
            </w:r>
            <w:r w:rsidR="00DA0195" w:rsidRPr="00DA0195">
              <w:rPr>
                <w:rFonts w:ascii="楷体" w:eastAsia="楷体" w:hAnsi="楷体" w:cs="Arial" w:hint="eastAsia"/>
                <w:sz w:val="24"/>
              </w:rPr>
              <w:t>线圈</w:t>
            </w:r>
            <w:r w:rsidR="00DA0195">
              <w:rPr>
                <w:rFonts w:ascii="楷体" w:eastAsia="楷体" w:hAnsi="楷体" w:cs="Arial" w:hint="eastAsia"/>
                <w:sz w:val="24"/>
              </w:rPr>
              <w:t>、</w:t>
            </w:r>
            <w:r w:rsidR="00DA0195" w:rsidRPr="00DA0195">
              <w:rPr>
                <w:rFonts w:ascii="楷体" w:eastAsia="楷体" w:hAnsi="楷体" w:cs="Arial" w:hint="eastAsia"/>
                <w:sz w:val="24"/>
              </w:rPr>
              <w:t>变压器油</w:t>
            </w:r>
            <w:r w:rsidR="00DA0195">
              <w:rPr>
                <w:rFonts w:ascii="楷体" w:eastAsia="楷体" w:hAnsi="楷体" w:cs="Arial" w:hint="eastAsia"/>
                <w:sz w:val="24"/>
              </w:rPr>
              <w:t>、</w:t>
            </w:r>
            <w:r w:rsidR="00DA0195" w:rsidRPr="00DA0195">
              <w:rPr>
                <w:rFonts w:ascii="楷体" w:eastAsia="楷体" w:hAnsi="楷体" w:cs="Arial" w:hint="eastAsia"/>
                <w:sz w:val="24"/>
              </w:rPr>
              <w:t>驱鸟器组部件</w:t>
            </w:r>
            <w:r w:rsidRPr="008E214C">
              <w:rPr>
                <w:rFonts w:ascii="楷体" w:eastAsia="楷体" w:hAnsi="楷体" w:cs="Arial" w:hint="eastAsia"/>
                <w:sz w:val="24"/>
              </w:rPr>
              <w:t>等，计划编制</w:t>
            </w:r>
            <w:r w:rsidR="00DA0195">
              <w:rPr>
                <w:rFonts w:ascii="楷体" w:eastAsia="楷体" w:hAnsi="楷体" w:cs="Arial" w:hint="eastAsia"/>
                <w:sz w:val="24"/>
              </w:rPr>
              <w:t>张振江</w:t>
            </w:r>
            <w:r w:rsidRPr="008E214C">
              <w:rPr>
                <w:rFonts w:ascii="楷体" w:eastAsia="楷体" w:hAnsi="楷体" w:cs="Arial" w:hint="eastAsia"/>
                <w:sz w:val="24"/>
              </w:rPr>
              <w:t>，批准</w:t>
            </w:r>
            <w:r w:rsidR="00DA0195">
              <w:rPr>
                <w:rFonts w:ascii="楷体" w:eastAsia="楷体" w:hAnsi="楷体" w:cs="Arial" w:hint="eastAsia"/>
                <w:sz w:val="24"/>
              </w:rPr>
              <w:t>李兵</w:t>
            </w:r>
            <w:r w:rsidRPr="008E214C">
              <w:rPr>
                <w:rFonts w:ascii="楷体" w:eastAsia="楷体" w:hAnsi="楷体" w:cs="Arial" w:hint="eastAsia"/>
                <w:sz w:val="24"/>
              </w:rPr>
              <w:t>。</w:t>
            </w:r>
          </w:p>
          <w:p w:rsidR="008E214C" w:rsidRDefault="008E214C" w:rsidP="008E214C">
            <w:pPr>
              <w:spacing w:line="360" w:lineRule="auto"/>
              <w:ind w:firstLineChars="200" w:firstLine="480"/>
              <w:rPr>
                <w:rFonts w:ascii="楷体" w:eastAsia="楷体" w:hAnsi="楷体" w:cs="Arial"/>
                <w:sz w:val="24"/>
              </w:rPr>
            </w:pPr>
            <w:r w:rsidRPr="008E214C">
              <w:rPr>
                <w:rFonts w:ascii="楷体" w:eastAsia="楷体" w:hAnsi="楷体" w:cs="Arial"/>
                <w:sz w:val="24"/>
              </w:rPr>
              <w:t>查</w:t>
            </w:r>
            <w:r w:rsidRPr="008E214C">
              <w:rPr>
                <w:rFonts w:ascii="楷体" w:eastAsia="楷体" w:hAnsi="楷体" w:cs="Arial" w:hint="eastAsia"/>
                <w:sz w:val="24"/>
              </w:rPr>
              <w:t>2021.1</w:t>
            </w:r>
            <w:r w:rsidR="00431D44">
              <w:rPr>
                <w:rFonts w:ascii="楷体" w:eastAsia="楷体" w:hAnsi="楷体" w:cs="Arial" w:hint="eastAsia"/>
                <w:sz w:val="24"/>
              </w:rPr>
              <w:t>1</w:t>
            </w:r>
            <w:r w:rsidRPr="008E214C">
              <w:rPr>
                <w:rFonts w:ascii="楷体" w:eastAsia="楷体" w:hAnsi="楷体" w:cs="Arial" w:hint="eastAsia"/>
                <w:sz w:val="24"/>
              </w:rPr>
              <w:t>.</w:t>
            </w:r>
            <w:r w:rsidR="00431D44">
              <w:rPr>
                <w:rFonts w:ascii="楷体" w:eastAsia="楷体" w:hAnsi="楷体" w:cs="Arial" w:hint="eastAsia"/>
                <w:sz w:val="24"/>
              </w:rPr>
              <w:t>6</w:t>
            </w:r>
            <w:r w:rsidRPr="008E214C">
              <w:rPr>
                <w:rFonts w:ascii="楷体" w:eastAsia="楷体" w:hAnsi="楷体" w:cs="Arial" w:hint="eastAsia"/>
                <w:sz w:val="24"/>
              </w:rPr>
              <w:t>日</w:t>
            </w:r>
            <w:r w:rsidRPr="008E214C">
              <w:rPr>
                <w:rFonts w:ascii="楷体" w:eastAsia="楷体" w:hAnsi="楷体" w:cs="Arial"/>
                <w:sz w:val="24"/>
              </w:rPr>
              <w:t>采购合同</w:t>
            </w:r>
            <w:r w:rsidRPr="008E214C">
              <w:rPr>
                <w:rFonts w:ascii="楷体" w:eastAsia="楷体" w:hAnsi="楷体" w:cs="Arial" w:hint="eastAsia"/>
                <w:sz w:val="24"/>
              </w:rPr>
              <w:t>，供应商</w:t>
            </w:r>
            <w:r w:rsidR="00431D44">
              <w:rPr>
                <w:rFonts w:ascii="楷体" w:eastAsia="楷体" w:hAnsi="楷体" w:cs="Arial" w:hint="eastAsia"/>
                <w:sz w:val="24"/>
              </w:rPr>
              <w:t>环宇高科</w:t>
            </w:r>
            <w:r w:rsidRPr="008E214C">
              <w:rPr>
                <w:rFonts w:ascii="楷体" w:eastAsia="楷体" w:hAnsi="楷体" w:cs="Arial" w:hint="eastAsia"/>
                <w:sz w:val="24"/>
              </w:rPr>
              <w:t>有限公司，采购物资：</w:t>
            </w:r>
            <w:r w:rsidR="00431D44">
              <w:rPr>
                <w:rFonts w:ascii="楷体" w:eastAsia="楷体" w:hAnsi="楷体" w:cs="Arial" w:hint="eastAsia"/>
                <w:sz w:val="24"/>
              </w:rPr>
              <w:t>塑壳漏电断路器</w:t>
            </w:r>
            <w:r w:rsidRPr="008E214C">
              <w:rPr>
                <w:rFonts w:ascii="楷体" w:eastAsia="楷体" w:hAnsi="楷体" w:cs="Arial" w:hint="eastAsia"/>
                <w:sz w:val="24"/>
              </w:rPr>
              <w:t>，采购合同明确了产品名称、规格、质量要求、价格、交付期、交付地点，双方签字盖章。</w:t>
            </w:r>
          </w:p>
          <w:p w:rsidR="00407E86" w:rsidRDefault="00407E86" w:rsidP="00407E86">
            <w:pPr>
              <w:spacing w:line="360" w:lineRule="auto"/>
              <w:ind w:firstLineChars="200" w:firstLine="480"/>
              <w:rPr>
                <w:rFonts w:ascii="楷体" w:eastAsia="楷体" w:hAnsi="楷体" w:cs="Arial"/>
                <w:sz w:val="24"/>
              </w:rPr>
            </w:pPr>
            <w:r w:rsidRPr="008E214C">
              <w:rPr>
                <w:rFonts w:ascii="楷体" w:eastAsia="楷体" w:hAnsi="楷体" w:cs="Arial"/>
                <w:sz w:val="24"/>
              </w:rPr>
              <w:t>查</w:t>
            </w:r>
            <w:r w:rsidRPr="008E214C">
              <w:rPr>
                <w:rFonts w:ascii="楷体" w:eastAsia="楷体" w:hAnsi="楷体" w:cs="Arial" w:hint="eastAsia"/>
                <w:sz w:val="24"/>
              </w:rPr>
              <w:t>2021.1</w:t>
            </w:r>
            <w:r>
              <w:rPr>
                <w:rFonts w:ascii="楷体" w:eastAsia="楷体" w:hAnsi="楷体" w:cs="Arial" w:hint="eastAsia"/>
                <w:sz w:val="24"/>
              </w:rPr>
              <w:t>1</w:t>
            </w:r>
            <w:r w:rsidRPr="008E214C">
              <w:rPr>
                <w:rFonts w:ascii="楷体" w:eastAsia="楷体" w:hAnsi="楷体" w:cs="Arial" w:hint="eastAsia"/>
                <w:sz w:val="24"/>
              </w:rPr>
              <w:t>.</w:t>
            </w:r>
            <w:r>
              <w:rPr>
                <w:rFonts w:ascii="楷体" w:eastAsia="楷体" w:hAnsi="楷体" w:cs="Arial" w:hint="eastAsia"/>
                <w:sz w:val="24"/>
              </w:rPr>
              <w:t>12</w:t>
            </w:r>
            <w:r w:rsidRPr="008E214C">
              <w:rPr>
                <w:rFonts w:ascii="楷体" w:eastAsia="楷体" w:hAnsi="楷体" w:cs="Arial" w:hint="eastAsia"/>
                <w:sz w:val="24"/>
              </w:rPr>
              <w:t>日</w:t>
            </w:r>
            <w:r w:rsidRPr="008E214C">
              <w:rPr>
                <w:rFonts w:ascii="楷体" w:eastAsia="楷体" w:hAnsi="楷体" w:cs="Arial"/>
                <w:sz w:val="24"/>
              </w:rPr>
              <w:t>采购合同</w:t>
            </w:r>
            <w:r w:rsidRPr="008E214C">
              <w:rPr>
                <w:rFonts w:ascii="楷体" w:eastAsia="楷体" w:hAnsi="楷体" w:cs="Arial" w:hint="eastAsia"/>
                <w:sz w:val="24"/>
              </w:rPr>
              <w:t>，供应商</w:t>
            </w:r>
            <w:r>
              <w:rPr>
                <w:rFonts w:ascii="楷体" w:eastAsia="楷体" w:hAnsi="楷体" w:cs="Arial" w:hint="eastAsia"/>
                <w:sz w:val="24"/>
              </w:rPr>
              <w:t>上海呈星电气科技</w:t>
            </w:r>
            <w:r w:rsidRPr="008E214C">
              <w:rPr>
                <w:rFonts w:ascii="楷体" w:eastAsia="楷体" w:hAnsi="楷体" w:cs="Arial" w:hint="eastAsia"/>
                <w:sz w:val="24"/>
              </w:rPr>
              <w:t>有限公司，采购物资：</w:t>
            </w:r>
            <w:r>
              <w:rPr>
                <w:rFonts w:ascii="楷体" w:eastAsia="楷体" w:hAnsi="楷体" w:cs="Arial" w:hint="eastAsia"/>
                <w:sz w:val="24"/>
              </w:rPr>
              <w:t>门锁、支架、垂直母线夹、水平母线框、操作机构等</w:t>
            </w:r>
            <w:r w:rsidRPr="008E214C">
              <w:rPr>
                <w:rFonts w:ascii="楷体" w:eastAsia="楷体" w:hAnsi="楷体" w:cs="Arial" w:hint="eastAsia"/>
                <w:sz w:val="24"/>
              </w:rPr>
              <w:t>，采购合同明确了产品名称、规格、质量要求、价格、交付期、交付地点，双方签字盖章。</w:t>
            </w:r>
          </w:p>
          <w:p w:rsidR="00407E86" w:rsidRDefault="00407E86" w:rsidP="00407E86">
            <w:pPr>
              <w:spacing w:line="360" w:lineRule="auto"/>
              <w:ind w:firstLineChars="200" w:firstLine="480"/>
              <w:rPr>
                <w:rFonts w:ascii="楷体" w:eastAsia="楷体" w:hAnsi="楷体" w:cs="Arial"/>
                <w:sz w:val="24"/>
              </w:rPr>
            </w:pPr>
            <w:r w:rsidRPr="008E214C">
              <w:rPr>
                <w:rFonts w:ascii="楷体" w:eastAsia="楷体" w:hAnsi="楷体" w:cs="Arial"/>
                <w:sz w:val="24"/>
              </w:rPr>
              <w:t>查</w:t>
            </w:r>
            <w:r w:rsidRPr="008E214C">
              <w:rPr>
                <w:rFonts w:ascii="楷体" w:eastAsia="楷体" w:hAnsi="楷体" w:cs="Arial" w:hint="eastAsia"/>
                <w:sz w:val="24"/>
              </w:rPr>
              <w:t>202</w:t>
            </w:r>
            <w:r>
              <w:rPr>
                <w:rFonts w:ascii="楷体" w:eastAsia="楷体" w:hAnsi="楷体" w:cs="Arial" w:hint="eastAsia"/>
                <w:sz w:val="24"/>
              </w:rPr>
              <w:t>2</w:t>
            </w:r>
            <w:r w:rsidRPr="008E214C">
              <w:rPr>
                <w:rFonts w:ascii="楷体" w:eastAsia="楷体" w:hAnsi="楷体" w:cs="Arial" w:hint="eastAsia"/>
                <w:sz w:val="24"/>
              </w:rPr>
              <w:t>.</w:t>
            </w:r>
            <w:r>
              <w:rPr>
                <w:rFonts w:ascii="楷体" w:eastAsia="楷体" w:hAnsi="楷体" w:cs="Arial" w:hint="eastAsia"/>
                <w:sz w:val="24"/>
              </w:rPr>
              <w:t>5</w:t>
            </w:r>
            <w:r w:rsidRPr="008E214C">
              <w:rPr>
                <w:rFonts w:ascii="楷体" w:eastAsia="楷体" w:hAnsi="楷体" w:cs="Arial" w:hint="eastAsia"/>
                <w:sz w:val="24"/>
              </w:rPr>
              <w:t>.</w:t>
            </w:r>
            <w:r>
              <w:rPr>
                <w:rFonts w:ascii="楷体" w:eastAsia="楷体" w:hAnsi="楷体" w:cs="Arial" w:hint="eastAsia"/>
                <w:sz w:val="24"/>
              </w:rPr>
              <w:t>30</w:t>
            </w:r>
            <w:r w:rsidRPr="008E214C">
              <w:rPr>
                <w:rFonts w:ascii="楷体" w:eastAsia="楷体" w:hAnsi="楷体" w:cs="Arial" w:hint="eastAsia"/>
                <w:sz w:val="24"/>
              </w:rPr>
              <w:t>日</w:t>
            </w:r>
            <w:r w:rsidRPr="008E214C">
              <w:rPr>
                <w:rFonts w:ascii="楷体" w:eastAsia="楷体" w:hAnsi="楷体" w:cs="Arial"/>
                <w:sz w:val="24"/>
              </w:rPr>
              <w:t>采购合同</w:t>
            </w:r>
            <w:r w:rsidRPr="008E214C">
              <w:rPr>
                <w:rFonts w:ascii="楷体" w:eastAsia="楷体" w:hAnsi="楷体" w:cs="Arial" w:hint="eastAsia"/>
                <w:sz w:val="24"/>
              </w:rPr>
              <w:t>，供应商</w:t>
            </w:r>
            <w:r>
              <w:rPr>
                <w:rFonts w:ascii="楷体" w:eastAsia="楷体" w:hAnsi="楷体" w:cs="Arial" w:hint="eastAsia"/>
                <w:sz w:val="24"/>
              </w:rPr>
              <w:t>浙江金莱勒电气</w:t>
            </w:r>
            <w:r w:rsidRPr="008E214C">
              <w:rPr>
                <w:rFonts w:ascii="楷体" w:eastAsia="楷体" w:hAnsi="楷体" w:cs="Arial" w:hint="eastAsia"/>
                <w:sz w:val="24"/>
              </w:rPr>
              <w:t>有限公司，采购物资：</w:t>
            </w:r>
            <w:r>
              <w:rPr>
                <w:rFonts w:ascii="楷体" w:eastAsia="楷体" w:hAnsi="楷体" w:cs="Arial" w:hint="eastAsia"/>
                <w:sz w:val="24"/>
              </w:rPr>
              <w:t>母线系统</w:t>
            </w:r>
            <w:r w:rsidRPr="008E214C">
              <w:rPr>
                <w:rFonts w:ascii="楷体" w:eastAsia="楷体" w:hAnsi="楷体" w:cs="Arial" w:hint="eastAsia"/>
                <w:sz w:val="24"/>
              </w:rPr>
              <w:t>，采购合同明确了产品名称、规格、质量要求、价格、交付期、交付地点，双方签字盖章。</w:t>
            </w:r>
          </w:p>
          <w:p w:rsidR="00407E86" w:rsidRDefault="00407E86" w:rsidP="00407E86">
            <w:pPr>
              <w:spacing w:line="360" w:lineRule="auto"/>
              <w:ind w:firstLineChars="200" w:firstLine="480"/>
              <w:rPr>
                <w:rFonts w:ascii="楷体" w:eastAsia="楷体" w:hAnsi="楷体" w:cs="Arial"/>
                <w:sz w:val="24"/>
              </w:rPr>
            </w:pPr>
            <w:r w:rsidRPr="008E214C">
              <w:rPr>
                <w:rFonts w:ascii="楷体" w:eastAsia="楷体" w:hAnsi="楷体" w:cs="Arial"/>
                <w:sz w:val="24"/>
              </w:rPr>
              <w:lastRenderedPageBreak/>
              <w:t>查</w:t>
            </w:r>
            <w:r w:rsidRPr="008E214C">
              <w:rPr>
                <w:rFonts w:ascii="楷体" w:eastAsia="楷体" w:hAnsi="楷体" w:cs="Arial" w:hint="eastAsia"/>
                <w:sz w:val="24"/>
              </w:rPr>
              <w:t>202</w:t>
            </w:r>
            <w:r>
              <w:rPr>
                <w:rFonts w:ascii="楷体" w:eastAsia="楷体" w:hAnsi="楷体" w:cs="Arial" w:hint="eastAsia"/>
                <w:sz w:val="24"/>
              </w:rPr>
              <w:t>2</w:t>
            </w:r>
            <w:r w:rsidRPr="008E214C">
              <w:rPr>
                <w:rFonts w:ascii="楷体" w:eastAsia="楷体" w:hAnsi="楷体" w:cs="Arial" w:hint="eastAsia"/>
                <w:sz w:val="24"/>
              </w:rPr>
              <w:t>.</w:t>
            </w:r>
            <w:r>
              <w:rPr>
                <w:rFonts w:ascii="楷体" w:eastAsia="楷体" w:hAnsi="楷体" w:cs="Arial" w:hint="eastAsia"/>
                <w:sz w:val="24"/>
              </w:rPr>
              <w:t>6</w:t>
            </w:r>
            <w:r w:rsidRPr="008E214C">
              <w:rPr>
                <w:rFonts w:ascii="楷体" w:eastAsia="楷体" w:hAnsi="楷体" w:cs="Arial" w:hint="eastAsia"/>
                <w:sz w:val="24"/>
              </w:rPr>
              <w:t>.</w:t>
            </w:r>
            <w:r>
              <w:rPr>
                <w:rFonts w:ascii="楷体" w:eastAsia="楷体" w:hAnsi="楷体" w:cs="Arial" w:hint="eastAsia"/>
                <w:sz w:val="24"/>
              </w:rPr>
              <w:t>1</w:t>
            </w:r>
            <w:r w:rsidRPr="008E214C">
              <w:rPr>
                <w:rFonts w:ascii="楷体" w:eastAsia="楷体" w:hAnsi="楷体" w:cs="Arial" w:hint="eastAsia"/>
                <w:sz w:val="24"/>
              </w:rPr>
              <w:t>日</w:t>
            </w:r>
            <w:r w:rsidRPr="008E214C">
              <w:rPr>
                <w:rFonts w:ascii="楷体" w:eastAsia="楷体" w:hAnsi="楷体" w:cs="Arial"/>
                <w:sz w:val="24"/>
              </w:rPr>
              <w:t>采购合同</w:t>
            </w:r>
            <w:r w:rsidRPr="008E214C">
              <w:rPr>
                <w:rFonts w:ascii="楷体" w:eastAsia="楷体" w:hAnsi="楷体" w:cs="Arial" w:hint="eastAsia"/>
                <w:sz w:val="24"/>
              </w:rPr>
              <w:t>，供应商</w:t>
            </w:r>
            <w:r>
              <w:rPr>
                <w:rFonts w:ascii="楷体" w:eastAsia="楷体" w:hAnsi="楷体" w:cs="Arial" w:hint="eastAsia"/>
                <w:sz w:val="24"/>
              </w:rPr>
              <w:t>天津威乐斯机电</w:t>
            </w:r>
            <w:r w:rsidRPr="008E214C">
              <w:rPr>
                <w:rFonts w:ascii="楷体" w:eastAsia="楷体" w:hAnsi="楷体" w:cs="Arial" w:hint="eastAsia"/>
                <w:sz w:val="24"/>
              </w:rPr>
              <w:t>有限公司，采购物资：</w:t>
            </w:r>
            <w:r>
              <w:rPr>
                <w:rFonts w:ascii="楷体" w:eastAsia="楷体" w:hAnsi="楷体" w:cs="Arial" w:hint="eastAsia"/>
                <w:sz w:val="24"/>
              </w:rPr>
              <w:t>固定式真空断路器、隔离开关、传感器、行程开关、负荷开关等</w:t>
            </w:r>
            <w:r w:rsidRPr="008E214C">
              <w:rPr>
                <w:rFonts w:ascii="楷体" w:eastAsia="楷体" w:hAnsi="楷体" w:cs="Arial" w:hint="eastAsia"/>
                <w:sz w:val="24"/>
              </w:rPr>
              <w:t>，采购合同明确了产品名称、规格、质量要求、价格、交付期、交付地点，双方签字盖章。</w:t>
            </w:r>
          </w:p>
          <w:p w:rsidR="00407E86" w:rsidRDefault="00407E86" w:rsidP="00407E86">
            <w:pPr>
              <w:spacing w:line="360" w:lineRule="auto"/>
              <w:ind w:firstLineChars="200" w:firstLine="480"/>
              <w:rPr>
                <w:rFonts w:ascii="楷体" w:eastAsia="楷体" w:hAnsi="楷体" w:cs="Arial"/>
                <w:sz w:val="24"/>
              </w:rPr>
            </w:pPr>
            <w:r w:rsidRPr="008E214C">
              <w:rPr>
                <w:rFonts w:ascii="楷体" w:eastAsia="楷体" w:hAnsi="楷体" w:cs="Arial"/>
                <w:sz w:val="24"/>
              </w:rPr>
              <w:t>查</w:t>
            </w:r>
            <w:r w:rsidRPr="008E214C">
              <w:rPr>
                <w:rFonts w:ascii="楷体" w:eastAsia="楷体" w:hAnsi="楷体" w:cs="Arial" w:hint="eastAsia"/>
                <w:sz w:val="24"/>
              </w:rPr>
              <w:t>202</w:t>
            </w:r>
            <w:r>
              <w:rPr>
                <w:rFonts w:ascii="楷体" w:eastAsia="楷体" w:hAnsi="楷体" w:cs="Arial" w:hint="eastAsia"/>
                <w:sz w:val="24"/>
              </w:rPr>
              <w:t>2</w:t>
            </w:r>
            <w:r w:rsidRPr="008E214C">
              <w:rPr>
                <w:rFonts w:ascii="楷体" w:eastAsia="楷体" w:hAnsi="楷体" w:cs="Arial" w:hint="eastAsia"/>
                <w:sz w:val="24"/>
              </w:rPr>
              <w:t>.</w:t>
            </w:r>
            <w:r>
              <w:rPr>
                <w:rFonts w:ascii="楷体" w:eastAsia="楷体" w:hAnsi="楷体" w:cs="Arial" w:hint="eastAsia"/>
                <w:sz w:val="24"/>
              </w:rPr>
              <w:t>6</w:t>
            </w:r>
            <w:r w:rsidRPr="008E214C">
              <w:rPr>
                <w:rFonts w:ascii="楷体" w:eastAsia="楷体" w:hAnsi="楷体" w:cs="Arial" w:hint="eastAsia"/>
                <w:sz w:val="24"/>
              </w:rPr>
              <w:t>.</w:t>
            </w:r>
            <w:r>
              <w:rPr>
                <w:rFonts w:ascii="楷体" w:eastAsia="楷体" w:hAnsi="楷体" w:cs="Arial" w:hint="eastAsia"/>
                <w:sz w:val="24"/>
              </w:rPr>
              <w:t>8</w:t>
            </w:r>
            <w:r w:rsidRPr="008E214C">
              <w:rPr>
                <w:rFonts w:ascii="楷体" w:eastAsia="楷体" w:hAnsi="楷体" w:cs="Arial" w:hint="eastAsia"/>
                <w:sz w:val="24"/>
              </w:rPr>
              <w:t>日</w:t>
            </w:r>
            <w:r w:rsidRPr="008E214C">
              <w:rPr>
                <w:rFonts w:ascii="楷体" w:eastAsia="楷体" w:hAnsi="楷体" w:cs="Arial"/>
                <w:sz w:val="24"/>
              </w:rPr>
              <w:t>采购合同</w:t>
            </w:r>
            <w:r w:rsidRPr="008E214C">
              <w:rPr>
                <w:rFonts w:ascii="楷体" w:eastAsia="楷体" w:hAnsi="楷体" w:cs="Arial" w:hint="eastAsia"/>
                <w:sz w:val="24"/>
              </w:rPr>
              <w:t>，供应商</w:t>
            </w:r>
            <w:r>
              <w:rPr>
                <w:rFonts w:ascii="楷体" w:eastAsia="楷体" w:hAnsi="楷体" w:cs="Arial" w:hint="eastAsia"/>
                <w:sz w:val="24"/>
              </w:rPr>
              <w:t>山东</w:t>
            </w:r>
            <w:proofErr w:type="gramStart"/>
            <w:r>
              <w:rPr>
                <w:rFonts w:ascii="楷体" w:eastAsia="楷体" w:hAnsi="楷体" w:cs="Arial" w:hint="eastAsia"/>
                <w:sz w:val="24"/>
              </w:rPr>
              <w:t>金宝圆铜</w:t>
            </w:r>
            <w:proofErr w:type="gramEnd"/>
            <w:r>
              <w:rPr>
                <w:rFonts w:ascii="楷体" w:eastAsia="楷体" w:hAnsi="楷体" w:cs="Arial" w:hint="eastAsia"/>
                <w:sz w:val="24"/>
              </w:rPr>
              <w:t>业</w:t>
            </w:r>
            <w:r w:rsidRPr="008E214C">
              <w:rPr>
                <w:rFonts w:ascii="楷体" w:eastAsia="楷体" w:hAnsi="楷体" w:cs="Arial" w:hint="eastAsia"/>
                <w:sz w:val="24"/>
              </w:rPr>
              <w:t>有限公司，采购物资：</w:t>
            </w:r>
            <w:r>
              <w:rPr>
                <w:rFonts w:ascii="楷体" w:eastAsia="楷体" w:hAnsi="楷体" w:cs="Arial" w:hint="eastAsia"/>
                <w:sz w:val="24"/>
              </w:rPr>
              <w:t>镀锡铜排</w:t>
            </w:r>
            <w:r w:rsidRPr="008E214C">
              <w:rPr>
                <w:rFonts w:ascii="楷体" w:eastAsia="楷体" w:hAnsi="楷体" w:cs="Arial" w:hint="eastAsia"/>
                <w:sz w:val="24"/>
              </w:rPr>
              <w:t>，采购合同明确了产品名称、规格、质量要求、价格、交付期、交付地点，双方签字盖章。</w:t>
            </w:r>
          </w:p>
          <w:p w:rsidR="00407E86" w:rsidRDefault="00407E86" w:rsidP="00407E86">
            <w:pPr>
              <w:spacing w:line="360" w:lineRule="auto"/>
              <w:ind w:firstLineChars="200" w:firstLine="480"/>
              <w:rPr>
                <w:rFonts w:ascii="楷体" w:eastAsia="楷体" w:hAnsi="楷体" w:cs="Arial"/>
                <w:sz w:val="24"/>
              </w:rPr>
            </w:pPr>
            <w:r w:rsidRPr="008E214C">
              <w:rPr>
                <w:rFonts w:ascii="楷体" w:eastAsia="楷体" w:hAnsi="楷体" w:cs="Arial"/>
                <w:sz w:val="24"/>
              </w:rPr>
              <w:t>查</w:t>
            </w:r>
            <w:r w:rsidRPr="008E214C">
              <w:rPr>
                <w:rFonts w:ascii="楷体" w:eastAsia="楷体" w:hAnsi="楷体" w:cs="Arial" w:hint="eastAsia"/>
                <w:sz w:val="24"/>
              </w:rPr>
              <w:t>202</w:t>
            </w:r>
            <w:r>
              <w:rPr>
                <w:rFonts w:ascii="楷体" w:eastAsia="楷体" w:hAnsi="楷体" w:cs="Arial" w:hint="eastAsia"/>
                <w:sz w:val="24"/>
              </w:rPr>
              <w:t>2</w:t>
            </w:r>
            <w:r w:rsidRPr="008E214C">
              <w:rPr>
                <w:rFonts w:ascii="楷体" w:eastAsia="楷体" w:hAnsi="楷体" w:cs="Arial" w:hint="eastAsia"/>
                <w:sz w:val="24"/>
              </w:rPr>
              <w:t>.</w:t>
            </w:r>
            <w:r>
              <w:rPr>
                <w:rFonts w:ascii="楷体" w:eastAsia="楷体" w:hAnsi="楷体" w:cs="Arial" w:hint="eastAsia"/>
                <w:sz w:val="24"/>
              </w:rPr>
              <w:t>5</w:t>
            </w:r>
            <w:r w:rsidRPr="008E214C">
              <w:rPr>
                <w:rFonts w:ascii="楷体" w:eastAsia="楷体" w:hAnsi="楷体" w:cs="Arial" w:hint="eastAsia"/>
                <w:sz w:val="24"/>
              </w:rPr>
              <w:t>.</w:t>
            </w:r>
            <w:r>
              <w:rPr>
                <w:rFonts w:ascii="楷体" w:eastAsia="楷体" w:hAnsi="楷体" w:cs="Arial" w:hint="eastAsia"/>
                <w:sz w:val="24"/>
              </w:rPr>
              <w:t>30</w:t>
            </w:r>
            <w:r w:rsidRPr="008E214C">
              <w:rPr>
                <w:rFonts w:ascii="楷体" w:eastAsia="楷体" w:hAnsi="楷体" w:cs="Arial" w:hint="eastAsia"/>
                <w:sz w:val="24"/>
              </w:rPr>
              <w:t>日</w:t>
            </w:r>
            <w:r w:rsidRPr="008E214C">
              <w:rPr>
                <w:rFonts w:ascii="楷体" w:eastAsia="楷体" w:hAnsi="楷体" w:cs="Arial"/>
                <w:sz w:val="24"/>
              </w:rPr>
              <w:t>采购合同</w:t>
            </w:r>
            <w:r w:rsidRPr="008E214C">
              <w:rPr>
                <w:rFonts w:ascii="楷体" w:eastAsia="楷体" w:hAnsi="楷体" w:cs="Arial" w:hint="eastAsia"/>
                <w:sz w:val="24"/>
              </w:rPr>
              <w:t>，供应商</w:t>
            </w:r>
            <w:proofErr w:type="gramStart"/>
            <w:r>
              <w:rPr>
                <w:rFonts w:ascii="楷体" w:eastAsia="楷体" w:hAnsi="楷体" w:cs="Arial" w:hint="eastAsia"/>
                <w:sz w:val="24"/>
              </w:rPr>
              <w:t>辰继电力</w:t>
            </w:r>
            <w:proofErr w:type="gramEnd"/>
            <w:r>
              <w:rPr>
                <w:rFonts w:ascii="楷体" w:eastAsia="楷体" w:hAnsi="楷体" w:cs="Arial" w:hint="eastAsia"/>
                <w:sz w:val="24"/>
              </w:rPr>
              <w:t>科技浙江</w:t>
            </w:r>
            <w:r w:rsidRPr="008E214C">
              <w:rPr>
                <w:rFonts w:ascii="楷体" w:eastAsia="楷体" w:hAnsi="楷体" w:cs="Arial" w:hint="eastAsia"/>
                <w:sz w:val="24"/>
              </w:rPr>
              <w:t>有限公司，采购物资：</w:t>
            </w:r>
            <w:r>
              <w:rPr>
                <w:rFonts w:ascii="楷体" w:eastAsia="楷体" w:hAnsi="楷体" w:cs="Arial" w:hint="eastAsia"/>
                <w:sz w:val="24"/>
              </w:rPr>
              <w:t>综合保护测控装置</w:t>
            </w:r>
            <w:r w:rsidRPr="008E214C">
              <w:rPr>
                <w:rFonts w:ascii="楷体" w:eastAsia="楷体" w:hAnsi="楷体" w:cs="Arial" w:hint="eastAsia"/>
                <w:sz w:val="24"/>
              </w:rPr>
              <w:t>，采购合同明确了产品名称、规格、质量要求、价格、交付期、交付地点，双方签字盖章。</w:t>
            </w:r>
          </w:p>
          <w:p w:rsidR="00407E86" w:rsidRPr="00AE6154" w:rsidRDefault="00407E86" w:rsidP="00407E86">
            <w:pPr>
              <w:spacing w:line="360" w:lineRule="auto"/>
              <w:ind w:firstLineChars="200" w:firstLine="480"/>
              <w:rPr>
                <w:rFonts w:ascii="楷体" w:eastAsia="楷体" w:hAnsi="楷体"/>
                <w:sz w:val="24"/>
                <w:szCs w:val="24"/>
              </w:rPr>
            </w:pPr>
            <w:r w:rsidRPr="008E214C">
              <w:rPr>
                <w:rFonts w:ascii="楷体" w:eastAsia="楷体" w:hAnsi="楷体" w:cs="Arial"/>
                <w:sz w:val="24"/>
              </w:rPr>
              <w:t>查</w:t>
            </w:r>
            <w:r w:rsidRPr="008E214C">
              <w:rPr>
                <w:rFonts w:ascii="楷体" w:eastAsia="楷体" w:hAnsi="楷体" w:cs="Arial" w:hint="eastAsia"/>
                <w:sz w:val="24"/>
              </w:rPr>
              <w:t>2</w:t>
            </w:r>
            <w:r w:rsidRPr="00AE6154">
              <w:rPr>
                <w:rFonts w:ascii="楷体" w:eastAsia="楷体" w:hAnsi="楷体" w:hint="eastAsia"/>
                <w:sz w:val="24"/>
                <w:szCs w:val="24"/>
              </w:rPr>
              <w:t>021.9.7日</w:t>
            </w:r>
            <w:r w:rsidRPr="00AE6154">
              <w:rPr>
                <w:rFonts w:ascii="楷体" w:eastAsia="楷体" w:hAnsi="楷体"/>
                <w:sz w:val="24"/>
                <w:szCs w:val="24"/>
              </w:rPr>
              <w:t>采购合同</w:t>
            </w:r>
            <w:r w:rsidRPr="00AE6154">
              <w:rPr>
                <w:rFonts w:ascii="楷体" w:eastAsia="楷体" w:hAnsi="楷体" w:hint="eastAsia"/>
                <w:sz w:val="24"/>
                <w:szCs w:val="24"/>
              </w:rPr>
              <w:t>，供应商浙江锦能电力科技有限公司，采购物资：电容器，采购合同明确了产品名称、规格、质量要求、价格、交付期、交付地点，双方签字盖章。</w:t>
            </w:r>
          </w:p>
          <w:p w:rsidR="00AE6154" w:rsidRPr="00AE6154" w:rsidRDefault="00AE6154" w:rsidP="00AE6154">
            <w:pPr>
              <w:spacing w:line="360" w:lineRule="auto"/>
              <w:ind w:firstLineChars="200" w:firstLine="482"/>
              <w:rPr>
                <w:rFonts w:ascii="楷体" w:eastAsia="楷体" w:hAnsi="楷体"/>
                <w:b/>
                <w:sz w:val="24"/>
                <w:szCs w:val="24"/>
                <w:u w:val="single"/>
              </w:rPr>
            </w:pPr>
            <w:r w:rsidRPr="00AE6154">
              <w:rPr>
                <w:rFonts w:ascii="楷体" w:eastAsia="楷体" w:hAnsi="楷体" w:hint="eastAsia"/>
                <w:b/>
                <w:sz w:val="24"/>
                <w:szCs w:val="24"/>
                <w:u w:val="single"/>
              </w:rPr>
              <w:t>查企业本年度从环宇高科有限公司、上海呈星电气科技有限公司、浙江金莱勒电气有限公司、天津威乐斯机电有限公司、</w:t>
            </w:r>
            <w:proofErr w:type="gramStart"/>
            <w:r w:rsidRPr="00AE6154">
              <w:rPr>
                <w:rFonts w:ascii="楷体" w:eastAsia="楷体" w:hAnsi="楷体" w:hint="eastAsia"/>
                <w:b/>
                <w:sz w:val="24"/>
                <w:szCs w:val="24"/>
                <w:u w:val="single"/>
              </w:rPr>
              <w:t>辰继电力</w:t>
            </w:r>
            <w:proofErr w:type="gramEnd"/>
            <w:r w:rsidRPr="00AE6154">
              <w:rPr>
                <w:rFonts w:ascii="楷体" w:eastAsia="楷体" w:hAnsi="楷体" w:hint="eastAsia"/>
                <w:b/>
                <w:sz w:val="24"/>
                <w:szCs w:val="24"/>
                <w:u w:val="single"/>
              </w:rPr>
              <w:t>科技浙江有限公司、浙江锦能电力科技有限公司等公司采购产品，但是未能提供对以上供应商进行调查评价的证据，不符合《外部提供产品、服务和过程控制程序》规定要求，开具了不符合报告。</w:t>
            </w:r>
          </w:p>
          <w:p w:rsidR="008E214C" w:rsidRPr="008E214C" w:rsidRDefault="008E214C" w:rsidP="008E214C">
            <w:pPr>
              <w:spacing w:line="360" w:lineRule="auto"/>
              <w:ind w:firstLineChars="200" w:firstLine="480"/>
              <w:rPr>
                <w:rFonts w:ascii="楷体" w:eastAsia="楷体" w:hAnsi="楷体"/>
                <w:sz w:val="24"/>
                <w:szCs w:val="24"/>
              </w:rPr>
            </w:pPr>
            <w:r w:rsidRPr="008E214C">
              <w:rPr>
                <w:rFonts w:ascii="楷体" w:eastAsia="楷体" w:hAnsi="楷体" w:hint="eastAsia"/>
                <w:sz w:val="24"/>
                <w:szCs w:val="24"/>
              </w:rPr>
              <w:t>公司对供方提供产品进行验收，详见Q8.6条检查内容；</w:t>
            </w:r>
          </w:p>
          <w:p w:rsidR="008E214C" w:rsidRPr="008E214C" w:rsidRDefault="008E214C" w:rsidP="008E214C">
            <w:pPr>
              <w:spacing w:line="360" w:lineRule="auto"/>
              <w:ind w:firstLineChars="200" w:firstLine="480"/>
              <w:rPr>
                <w:rFonts w:ascii="楷体" w:eastAsia="楷体" w:hAnsi="楷体"/>
                <w:sz w:val="24"/>
                <w:szCs w:val="24"/>
              </w:rPr>
            </w:pPr>
            <w:r w:rsidRPr="008E214C">
              <w:rPr>
                <w:rFonts w:ascii="楷体" w:eastAsia="楷体" w:hAnsi="楷体" w:hint="eastAsia"/>
                <w:sz w:val="24"/>
                <w:szCs w:val="24"/>
              </w:rPr>
              <w:t>供销部经理介绍每年会结合供方业绩、价格、供货期和服务情况对供方进行再评价，优胜劣汰。</w:t>
            </w:r>
          </w:p>
          <w:p w:rsidR="006C6AFE" w:rsidRPr="008E214C" w:rsidRDefault="00AE6154" w:rsidP="00AE6154">
            <w:pPr>
              <w:spacing w:line="360" w:lineRule="auto"/>
              <w:ind w:right="-105" w:firstLine="420"/>
              <w:jc w:val="left"/>
              <w:rPr>
                <w:rFonts w:ascii="楷体" w:eastAsia="楷体" w:hAnsi="楷体"/>
                <w:sz w:val="24"/>
                <w:szCs w:val="24"/>
              </w:rPr>
            </w:pPr>
            <w:r>
              <w:rPr>
                <w:rFonts w:ascii="楷体" w:eastAsia="楷体" w:hAnsi="楷体" w:hint="eastAsia"/>
                <w:sz w:val="24"/>
                <w:szCs w:val="24"/>
              </w:rPr>
              <w:t>目前</w:t>
            </w:r>
            <w:r w:rsidR="008E214C" w:rsidRPr="008E214C">
              <w:rPr>
                <w:rFonts w:ascii="楷体" w:eastAsia="楷体" w:hAnsi="楷体" w:hint="eastAsia"/>
                <w:sz w:val="24"/>
                <w:szCs w:val="24"/>
              </w:rPr>
              <w:t>供方评价及采购控制</w:t>
            </w:r>
            <w:r>
              <w:rPr>
                <w:rFonts w:ascii="楷体" w:eastAsia="楷体" w:hAnsi="楷体" w:hint="eastAsia"/>
                <w:sz w:val="24"/>
                <w:szCs w:val="24"/>
              </w:rPr>
              <w:t>不符合</w:t>
            </w:r>
            <w:r w:rsidR="008E214C" w:rsidRPr="008E214C">
              <w:rPr>
                <w:rFonts w:ascii="楷体" w:eastAsia="楷体" w:hAnsi="楷体" w:hint="eastAsia"/>
                <w:sz w:val="24"/>
                <w:szCs w:val="24"/>
              </w:rPr>
              <w:t>程序要求</w:t>
            </w:r>
            <w:r w:rsidR="00DF7F6A" w:rsidRPr="008E214C">
              <w:rPr>
                <w:rFonts w:ascii="楷体" w:eastAsia="楷体" w:hAnsi="楷体" w:hint="eastAsia"/>
                <w:sz w:val="24"/>
                <w:szCs w:val="24"/>
              </w:rPr>
              <w:t>。</w:t>
            </w:r>
          </w:p>
        </w:tc>
        <w:tc>
          <w:tcPr>
            <w:tcW w:w="1585" w:type="dxa"/>
            <w:tcBorders>
              <w:top w:val="single" w:sz="4" w:space="0" w:color="000000"/>
              <w:left w:val="single" w:sz="4" w:space="0" w:color="000000"/>
              <w:bottom w:val="single" w:sz="4" w:space="0" w:color="000000"/>
              <w:right w:val="single" w:sz="4" w:space="0" w:color="000000"/>
            </w:tcBorders>
          </w:tcPr>
          <w:p w:rsidR="006C6AFE" w:rsidRPr="008E214C" w:rsidRDefault="006C6AFE" w:rsidP="00A70681">
            <w:pPr>
              <w:spacing w:line="360" w:lineRule="auto"/>
              <w:rPr>
                <w:rFonts w:ascii="楷体" w:eastAsia="楷体" w:hAnsi="楷体"/>
                <w:sz w:val="24"/>
                <w:szCs w:val="24"/>
              </w:rPr>
            </w:pPr>
          </w:p>
          <w:p w:rsidR="00EC5E74" w:rsidRPr="008E214C" w:rsidRDefault="00A066C9" w:rsidP="00A70681">
            <w:pPr>
              <w:spacing w:line="360" w:lineRule="auto"/>
              <w:rPr>
                <w:rFonts w:ascii="楷体" w:eastAsia="楷体" w:hAnsi="楷体"/>
                <w:sz w:val="24"/>
                <w:szCs w:val="24"/>
              </w:rPr>
            </w:pPr>
            <w:r>
              <w:rPr>
                <w:rFonts w:ascii="楷体" w:eastAsia="楷体" w:hAnsi="楷体" w:hint="eastAsia"/>
                <w:sz w:val="24"/>
                <w:szCs w:val="24"/>
              </w:rPr>
              <w:t xml:space="preserve"> </w:t>
            </w:r>
          </w:p>
          <w:p w:rsidR="00EC5E74" w:rsidRPr="008E214C" w:rsidRDefault="00EC5E74" w:rsidP="00A70681">
            <w:pPr>
              <w:spacing w:line="360" w:lineRule="auto"/>
              <w:rPr>
                <w:rFonts w:ascii="楷体" w:eastAsia="楷体" w:hAnsi="楷体"/>
                <w:sz w:val="24"/>
                <w:szCs w:val="24"/>
              </w:rPr>
            </w:pPr>
          </w:p>
          <w:p w:rsidR="00EC5E74" w:rsidRPr="008E214C" w:rsidRDefault="00EC5E74" w:rsidP="00A70681">
            <w:pPr>
              <w:spacing w:line="360" w:lineRule="auto"/>
              <w:rPr>
                <w:rFonts w:ascii="楷体" w:eastAsia="楷体" w:hAnsi="楷体"/>
                <w:sz w:val="24"/>
                <w:szCs w:val="24"/>
              </w:rPr>
            </w:pPr>
          </w:p>
          <w:p w:rsidR="00EC5E74" w:rsidRPr="008E214C" w:rsidRDefault="00EC5E74" w:rsidP="00A70681">
            <w:pPr>
              <w:spacing w:line="360" w:lineRule="auto"/>
              <w:rPr>
                <w:rFonts w:ascii="楷体" w:eastAsia="楷体" w:hAnsi="楷体"/>
                <w:sz w:val="24"/>
                <w:szCs w:val="24"/>
              </w:rPr>
            </w:pPr>
          </w:p>
          <w:p w:rsidR="00EC5E74" w:rsidRPr="008E214C" w:rsidRDefault="00EC5E74" w:rsidP="00A70681">
            <w:pPr>
              <w:spacing w:line="360" w:lineRule="auto"/>
              <w:rPr>
                <w:rFonts w:ascii="楷体" w:eastAsia="楷体" w:hAnsi="楷体"/>
                <w:sz w:val="24"/>
                <w:szCs w:val="24"/>
              </w:rPr>
            </w:pPr>
          </w:p>
          <w:p w:rsidR="00EC5E74" w:rsidRPr="008E214C" w:rsidRDefault="00EC5E74" w:rsidP="00A70681">
            <w:pPr>
              <w:spacing w:line="360" w:lineRule="auto"/>
              <w:rPr>
                <w:rFonts w:ascii="楷体" w:eastAsia="楷体" w:hAnsi="楷体"/>
                <w:sz w:val="24"/>
                <w:szCs w:val="24"/>
              </w:rPr>
            </w:pPr>
          </w:p>
          <w:p w:rsidR="00EC5E74" w:rsidRDefault="00EC5E7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p>
          <w:p w:rsidR="00AE6154" w:rsidRDefault="00AE6154" w:rsidP="00A70681">
            <w:pPr>
              <w:spacing w:line="360" w:lineRule="auto"/>
              <w:rPr>
                <w:rFonts w:ascii="楷体" w:eastAsia="楷体" w:hAnsi="楷体"/>
                <w:sz w:val="24"/>
                <w:szCs w:val="24"/>
              </w:rPr>
            </w:pPr>
            <w:r>
              <w:rPr>
                <w:rFonts w:ascii="楷体" w:eastAsia="楷体" w:hAnsi="楷体" w:hint="eastAsia"/>
                <w:sz w:val="24"/>
                <w:szCs w:val="24"/>
              </w:rPr>
              <w:t>N</w:t>
            </w:r>
          </w:p>
          <w:p w:rsidR="00AE6154" w:rsidRPr="008E214C" w:rsidRDefault="00AE6154" w:rsidP="00A70681">
            <w:pPr>
              <w:spacing w:line="360" w:lineRule="auto"/>
              <w:rPr>
                <w:rFonts w:ascii="楷体" w:eastAsia="楷体" w:hAnsi="楷体"/>
                <w:sz w:val="24"/>
                <w:szCs w:val="24"/>
              </w:rPr>
            </w:pPr>
          </w:p>
        </w:tc>
      </w:tr>
      <w:tr w:rsidR="00184169" w:rsidRPr="008E214C" w:rsidTr="00184169">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184169" w:rsidRPr="008E214C" w:rsidRDefault="00184169" w:rsidP="00395C9F">
            <w:pPr>
              <w:rPr>
                <w:rFonts w:ascii="楷体" w:eastAsia="楷体" w:hAnsi="楷体"/>
                <w:sz w:val="24"/>
                <w:szCs w:val="24"/>
              </w:rPr>
            </w:pPr>
            <w:r w:rsidRPr="008E214C">
              <w:rPr>
                <w:rFonts w:ascii="楷体" w:eastAsia="楷体" w:hAnsi="楷体" w:cs="Arial" w:hint="eastAsia"/>
                <w:sz w:val="24"/>
                <w:szCs w:val="24"/>
              </w:rPr>
              <w:lastRenderedPageBreak/>
              <w:t>销售和服务提供的控制</w:t>
            </w:r>
          </w:p>
        </w:tc>
        <w:tc>
          <w:tcPr>
            <w:tcW w:w="1310" w:type="dxa"/>
            <w:tcBorders>
              <w:top w:val="single" w:sz="4" w:space="0" w:color="000000"/>
              <w:left w:val="single" w:sz="4" w:space="0" w:color="000000"/>
              <w:bottom w:val="single" w:sz="4" w:space="0" w:color="000000"/>
              <w:right w:val="single" w:sz="4" w:space="0" w:color="000000"/>
            </w:tcBorders>
            <w:vAlign w:val="center"/>
          </w:tcPr>
          <w:p w:rsidR="00184169" w:rsidRPr="008E214C" w:rsidRDefault="00184169" w:rsidP="00395C9F">
            <w:pPr>
              <w:spacing w:line="360" w:lineRule="auto"/>
              <w:ind w:rightChars="-3" w:right="-6"/>
              <w:rPr>
                <w:rFonts w:ascii="楷体" w:eastAsia="楷体" w:hAnsi="楷体" w:cs="楷体"/>
                <w:sz w:val="24"/>
                <w:szCs w:val="24"/>
              </w:rPr>
            </w:pPr>
          </w:p>
          <w:p w:rsidR="00184169" w:rsidRPr="008E214C" w:rsidRDefault="00184169" w:rsidP="00395C9F">
            <w:pPr>
              <w:spacing w:line="360" w:lineRule="auto"/>
              <w:ind w:rightChars="-3" w:right="-6"/>
              <w:rPr>
                <w:rFonts w:ascii="楷体" w:eastAsia="楷体" w:hAnsi="楷体" w:cs="楷体"/>
                <w:sz w:val="24"/>
                <w:szCs w:val="24"/>
              </w:rPr>
            </w:pPr>
          </w:p>
          <w:p w:rsidR="00184169" w:rsidRPr="008E214C" w:rsidRDefault="00184169" w:rsidP="00395C9F">
            <w:pPr>
              <w:spacing w:line="360" w:lineRule="auto"/>
              <w:ind w:rightChars="-3" w:right="-6"/>
              <w:rPr>
                <w:rFonts w:ascii="楷体" w:eastAsia="楷体" w:hAnsi="楷体" w:cs="楷体"/>
                <w:sz w:val="24"/>
                <w:szCs w:val="24"/>
              </w:rPr>
            </w:pPr>
          </w:p>
          <w:p w:rsidR="00184169" w:rsidRPr="008E214C" w:rsidRDefault="00184169" w:rsidP="00395C9F">
            <w:pPr>
              <w:spacing w:line="360" w:lineRule="auto"/>
              <w:ind w:rightChars="-3" w:right="-6"/>
              <w:rPr>
                <w:rFonts w:ascii="楷体" w:eastAsia="楷体" w:hAnsi="楷体" w:cs="楷体"/>
                <w:sz w:val="24"/>
                <w:szCs w:val="24"/>
              </w:rPr>
            </w:pPr>
            <w:r w:rsidRPr="008E214C">
              <w:rPr>
                <w:rFonts w:ascii="楷体" w:eastAsia="楷体" w:hAnsi="楷体" w:cs="楷体" w:hint="eastAsia"/>
                <w:sz w:val="24"/>
                <w:szCs w:val="24"/>
              </w:rPr>
              <w:t>Q：</w:t>
            </w:r>
            <w:r w:rsidRPr="008E214C">
              <w:rPr>
                <w:rFonts w:ascii="楷体" w:eastAsia="楷体" w:hAnsi="楷体" w:cs="Arial" w:hint="eastAsia"/>
                <w:sz w:val="24"/>
                <w:szCs w:val="24"/>
              </w:rPr>
              <w:t>8.5.1</w:t>
            </w:r>
            <w:r w:rsidRPr="008E214C">
              <w:rPr>
                <w:rFonts w:ascii="楷体" w:eastAsia="楷体" w:hAnsi="楷体" w:cs="楷体" w:hint="eastAsia"/>
                <w:sz w:val="24"/>
                <w:szCs w:val="24"/>
              </w:rPr>
              <w:t xml:space="preserve"> </w:t>
            </w:r>
          </w:p>
          <w:p w:rsidR="00184169" w:rsidRPr="008E214C" w:rsidRDefault="00184169" w:rsidP="00395C9F">
            <w:pPr>
              <w:spacing w:line="360" w:lineRule="auto"/>
              <w:ind w:rightChars="-3" w:right="-6"/>
              <w:rPr>
                <w:rFonts w:ascii="楷体" w:eastAsia="楷体" w:hAnsi="楷体" w:cs="楷体"/>
                <w:sz w:val="24"/>
                <w:szCs w:val="24"/>
              </w:rPr>
            </w:pPr>
          </w:p>
          <w:p w:rsidR="00184169" w:rsidRPr="008E214C" w:rsidRDefault="00184169" w:rsidP="00395C9F">
            <w:pPr>
              <w:spacing w:line="360" w:lineRule="auto"/>
              <w:ind w:rightChars="-3" w:right="-6"/>
              <w:rPr>
                <w:rFonts w:ascii="楷体" w:eastAsia="楷体" w:hAnsi="楷体" w:cs="楷体"/>
                <w:sz w:val="24"/>
                <w:szCs w:val="24"/>
              </w:rPr>
            </w:pPr>
          </w:p>
          <w:p w:rsidR="00184169" w:rsidRPr="008E214C" w:rsidRDefault="00184169" w:rsidP="00395C9F">
            <w:pPr>
              <w:spacing w:line="360" w:lineRule="auto"/>
              <w:ind w:rightChars="-3" w:right="-6"/>
              <w:rPr>
                <w:rFonts w:ascii="楷体" w:eastAsia="楷体" w:hAnsi="楷体" w:cs="楷体"/>
                <w:sz w:val="24"/>
                <w:szCs w:val="24"/>
              </w:rPr>
            </w:pPr>
          </w:p>
          <w:p w:rsidR="00184169" w:rsidRPr="008E214C" w:rsidRDefault="00184169" w:rsidP="00395C9F">
            <w:pPr>
              <w:spacing w:line="360" w:lineRule="auto"/>
              <w:ind w:rightChars="-3" w:right="-6"/>
              <w:rPr>
                <w:rFonts w:ascii="楷体" w:eastAsia="楷体" w:hAnsi="楷体" w:cs="楷体"/>
                <w:sz w:val="24"/>
                <w:szCs w:val="24"/>
              </w:rPr>
            </w:pPr>
          </w:p>
          <w:p w:rsidR="00184169" w:rsidRPr="008E214C" w:rsidRDefault="00184169" w:rsidP="00395C9F">
            <w:pPr>
              <w:spacing w:line="360" w:lineRule="auto"/>
              <w:ind w:rightChars="-3" w:right="-6"/>
              <w:rPr>
                <w:rFonts w:ascii="楷体" w:eastAsia="楷体" w:hAnsi="楷体" w:cs="楷体"/>
                <w:sz w:val="24"/>
                <w:szCs w:val="24"/>
              </w:rPr>
            </w:pPr>
          </w:p>
          <w:p w:rsidR="00184169" w:rsidRPr="008E214C" w:rsidRDefault="00184169" w:rsidP="00395C9F">
            <w:pPr>
              <w:spacing w:line="360" w:lineRule="auto"/>
              <w:ind w:rightChars="-3" w:right="-6"/>
              <w:rPr>
                <w:rFonts w:ascii="楷体" w:eastAsia="楷体" w:hAnsi="楷体" w:cs="楷体"/>
                <w:sz w:val="24"/>
                <w:szCs w:val="24"/>
              </w:rPr>
            </w:pPr>
          </w:p>
          <w:p w:rsidR="00184169" w:rsidRPr="008E214C" w:rsidRDefault="00184169" w:rsidP="00395C9F">
            <w:pPr>
              <w:spacing w:line="360" w:lineRule="auto"/>
              <w:ind w:rightChars="-3" w:right="-6"/>
              <w:rPr>
                <w:rFonts w:ascii="楷体" w:eastAsia="楷体" w:hAnsi="楷体" w:cs="楷体"/>
                <w:sz w:val="24"/>
                <w:szCs w:val="24"/>
              </w:rPr>
            </w:pPr>
          </w:p>
          <w:p w:rsidR="00184169" w:rsidRPr="008E214C" w:rsidRDefault="00184169" w:rsidP="00395C9F">
            <w:pPr>
              <w:spacing w:line="360" w:lineRule="auto"/>
              <w:ind w:rightChars="-3" w:right="-6"/>
              <w:rPr>
                <w:rFonts w:ascii="楷体" w:eastAsia="楷体" w:hAnsi="楷体" w:cs="楷体"/>
                <w:sz w:val="24"/>
                <w:szCs w:val="24"/>
              </w:rPr>
            </w:pPr>
          </w:p>
          <w:p w:rsidR="00184169" w:rsidRPr="008E214C" w:rsidRDefault="00184169" w:rsidP="00395C9F">
            <w:pPr>
              <w:spacing w:line="360" w:lineRule="auto"/>
              <w:ind w:rightChars="-3" w:right="-6"/>
              <w:rPr>
                <w:rFonts w:ascii="楷体" w:eastAsia="楷体" w:hAnsi="楷体" w:cs="楷体"/>
                <w:sz w:val="24"/>
                <w:szCs w:val="24"/>
              </w:rPr>
            </w:pPr>
          </w:p>
          <w:p w:rsidR="00184169" w:rsidRPr="008E214C" w:rsidRDefault="00184169" w:rsidP="00395C9F">
            <w:pPr>
              <w:spacing w:line="360" w:lineRule="auto"/>
              <w:ind w:rightChars="-3" w:right="-6"/>
              <w:rPr>
                <w:rFonts w:ascii="楷体" w:eastAsia="楷体" w:hAnsi="楷体" w:cs="楷体"/>
                <w:sz w:val="24"/>
                <w:szCs w:val="24"/>
              </w:rPr>
            </w:pPr>
          </w:p>
          <w:p w:rsidR="00184169" w:rsidRPr="008E214C" w:rsidRDefault="00184169" w:rsidP="00395C9F">
            <w:pPr>
              <w:spacing w:line="360" w:lineRule="auto"/>
              <w:ind w:rightChars="-3" w:right="-6"/>
              <w:rPr>
                <w:rFonts w:ascii="楷体" w:eastAsia="楷体" w:hAnsi="楷体" w:cs="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184169" w:rsidRPr="008E214C" w:rsidRDefault="00184169" w:rsidP="00395C9F">
            <w:pPr>
              <w:spacing w:line="360" w:lineRule="auto"/>
              <w:ind w:rightChars="-3" w:right="-6" w:firstLineChars="200" w:firstLine="480"/>
              <w:rPr>
                <w:rFonts w:ascii="楷体" w:eastAsia="楷体" w:hAnsi="楷体" w:cs="楷体"/>
                <w:sz w:val="24"/>
                <w:szCs w:val="24"/>
              </w:rPr>
            </w:pPr>
            <w:r w:rsidRPr="008E214C">
              <w:rPr>
                <w:rFonts w:ascii="楷体" w:eastAsia="楷体" w:hAnsi="楷体" w:cs="楷体" w:hint="eastAsia"/>
                <w:sz w:val="24"/>
                <w:szCs w:val="24"/>
              </w:rPr>
              <w:t>公司编制并执行《</w:t>
            </w:r>
            <w:r w:rsidR="002331E7" w:rsidRPr="008E214C">
              <w:rPr>
                <w:rFonts w:ascii="楷体" w:eastAsia="楷体" w:hAnsi="楷体" w:cs="楷体" w:hint="eastAsia"/>
                <w:sz w:val="24"/>
                <w:szCs w:val="24"/>
              </w:rPr>
              <w:t>销售服务作业指导书</w:t>
            </w:r>
            <w:r w:rsidRPr="008E214C">
              <w:rPr>
                <w:rFonts w:ascii="楷体" w:eastAsia="楷体" w:hAnsi="楷体" w:cs="楷体" w:hint="eastAsia"/>
                <w:sz w:val="24"/>
                <w:szCs w:val="24"/>
              </w:rPr>
              <w:t>》、《</w:t>
            </w:r>
            <w:r w:rsidR="002331E7" w:rsidRPr="008E214C">
              <w:rPr>
                <w:rFonts w:ascii="楷体" w:eastAsia="楷体" w:hAnsi="楷体" w:cs="楷体" w:hint="eastAsia"/>
                <w:sz w:val="24"/>
                <w:szCs w:val="24"/>
              </w:rPr>
              <w:t>销售过程作业规范</w:t>
            </w:r>
            <w:r w:rsidRPr="008E214C">
              <w:rPr>
                <w:rFonts w:ascii="楷体" w:eastAsia="楷体" w:hAnsi="楷体" w:cs="楷体" w:hint="eastAsia"/>
                <w:sz w:val="24"/>
                <w:szCs w:val="24"/>
              </w:rPr>
              <w:t>》等。</w:t>
            </w:r>
          </w:p>
          <w:p w:rsidR="00184169" w:rsidRPr="008E214C" w:rsidRDefault="00184169" w:rsidP="00395C9F">
            <w:pPr>
              <w:spacing w:line="360" w:lineRule="auto"/>
              <w:ind w:rightChars="-3" w:right="-6" w:firstLineChars="200" w:firstLine="480"/>
              <w:rPr>
                <w:rFonts w:ascii="楷体" w:eastAsia="楷体" w:hAnsi="楷体" w:cs="楷体"/>
                <w:sz w:val="24"/>
                <w:szCs w:val="24"/>
              </w:rPr>
            </w:pPr>
            <w:r w:rsidRPr="008E214C">
              <w:rPr>
                <w:rFonts w:ascii="楷体" w:eastAsia="楷体" w:hAnsi="楷体" w:cs="楷体" w:hint="eastAsia"/>
                <w:sz w:val="24"/>
                <w:szCs w:val="24"/>
              </w:rPr>
              <w:t>现场查看营销工作情况：</w:t>
            </w:r>
          </w:p>
          <w:p w:rsidR="00184169" w:rsidRPr="008E214C" w:rsidRDefault="00184169" w:rsidP="00395C9F">
            <w:pPr>
              <w:spacing w:line="360" w:lineRule="auto"/>
              <w:ind w:rightChars="-3" w:right="-6"/>
              <w:rPr>
                <w:rFonts w:ascii="楷体" w:eastAsia="楷体" w:hAnsi="楷体" w:cs="楷体"/>
                <w:sz w:val="24"/>
                <w:szCs w:val="24"/>
              </w:rPr>
            </w:pPr>
            <w:r w:rsidRPr="008E214C">
              <w:rPr>
                <w:rFonts w:ascii="楷体" w:eastAsia="楷体" w:hAnsi="楷体" w:cs="楷体" w:hint="eastAsia"/>
                <w:sz w:val="24"/>
                <w:szCs w:val="24"/>
              </w:rPr>
              <w:t>1.下发的作业文件规范规定了服务提供特性和验收标准，合同的洽商、评定和签订，售后服务保证，客户投诉的处置以及销售人员的产品知识业务能力的要求。文件可以指导销售过程的进行。</w:t>
            </w:r>
          </w:p>
          <w:p w:rsidR="00184169" w:rsidRPr="008E214C" w:rsidRDefault="00184169" w:rsidP="00395C9F">
            <w:pPr>
              <w:spacing w:line="360" w:lineRule="auto"/>
              <w:ind w:rightChars="-3" w:right="-6"/>
              <w:rPr>
                <w:rFonts w:ascii="楷体" w:eastAsia="楷体" w:hAnsi="楷体" w:cs="楷体"/>
                <w:sz w:val="24"/>
                <w:szCs w:val="24"/>
              </w:rPr>
            </w:pPr>
            <w:r w:rsidRPr="008E214C">
              <w:rPr>
                <w:rFonts w:ascii="楷体" w:eastAsia="楷体" w:hAnsi="楷体" w:cs="楷体" w:hint="eastAsia"/>
                <w:sz w:val="24"/>
                <w:szCs w:val="24"/>
              </w:rPr>
              <w:t>2.资源配置齐备，设施设备可以满足要求。</w:t>
            </w:r>
          </w:p>
          <w:p w:rsidR="00184169" w:rsidRPr="008E214C" w:rsidRDefault="00184169" w:rsidP="00395C9F">
            <w:pPr>
              <w:spacing w:line="360" w:lineRule="auto"/>
              <w:ind w:rightChars="-3" w:right="-6"/>
              <w:rPr>
                <w:rFonts w:ascii="楷体" w:eastAsia="楷体" w:hAnsi="楷体" w:cs="楷体"/>
                <w:sz w:val="24"/>
                <w:szCs w:val="24"/>
              </w:rPr>
            </w:pPr>
            <w:r w:rsidRPr="008E214C">
              <w:rPr>
                <w:rFonts w:ascii="楷体" w:eastAsia="楷体" w:hAnsi="楷体" w:cs="楷体" w:hint="eastAsia"/>
                <w:sz w:val="24"/>
                <w:szCs w:val="24"/>
              </w:rPr>
              <w:t>3.现场查看销售合同都进行了评审、加盖了公司公章，参见8.2工作单。</w:t>
            </w:r>
          </w:p>
          <w:p w:rsidR="00184169" w:rsidRPr="008E214C" w:rsidRDefault="00184169" w:rsidP="00395C9F">
            <w:pPr>
              <w:spacing w:line="360" w:lineRule="auto"/>
              <w:ind w:rightChars="-3" w:right="-6"/>
              <w:rPr>
                <w:rFonts w:ascii="楷体" w:eastAsia="楷体" w:hAnsi="楷体" w:cs="楷体"/>
                <w:sz w:val="24"/>
                <w:szCs w:val="24"/>
              </w:rPr>
            </w:pPr>
            <w:r w:rsidRPr="008E214C">
              <w:rPr>
                <w:rFonts w:ascii="楷体" w:eastAsia="楷体" w:hAnsi="楷体" w:cs="楷体" w:hint="eastAsia"/>
                <w:sz w:val="24"/>
                <w:szCs w:val="24"/>
              </w:rPr>
              <w:t>4.现场提供有产品检验记录表、发货单、产品合格证，参见8.6工作单。</w:t>
            </w:r>
          </w:p>
          <w:p w:rsidR="00184169" w:rsidRPr="006F2F96" w:rsidRDefault="00184169" w:rsidP="00395C9F">
            <w:pPr>
              <w:spacing w:line="360" w:lineRule="auto"/>
              <w:rPr>
                <w:rFonts w:ascii="楷体" w:eastAsia="楷体" w:hAnsi="楷体" w:cs="楷体"/>
                <w:sz w:val="24"/>
                <w:szCs w:val="24"/>
              </w:rPr>
            </w:pPr>
            <w:r w:rsidRPr="006F2F96">
              <w:rPr>
                <w:rFonts w:ascii="楷体" w:eastAsia="楷体" w:hAnsi="楷体" w:cs="楷体" w:hint="eastAsia"/>
                <w:sz w:val="24"/>
                <w:szCs w:val="24"/>
              </w:rPr>
              <w:t>5.管理人员以及业务员、质检员、库管员都经过了培训，能力满足要求，无特种作业人员。</w:t>
            </w:r>
          </w:p>
          <w:p w:rsidR="00184169" w:rsidRPr="008E214C" w:rsidRDefault="00184169" w:rsidP="006F2F96">
            <w:pPr>
              <w:spacing w:before="120" w:line="360" w:lineRule="auto"/>
              <w:rPr>
                <w:rFonts w:ascii="楷体" w:eastAsia="楷体" w:hAnsi="楷体" w:cs="楷体"/>
                <w:sz w:val="24"/>
                <w:szCs w:val="24"/>
              </w:rPr>
            </w:pPr>
            <w:r w:rsidRPr="008E214C">
              <w:rPr>
                <w:rFonts w:ascii="楷体" w:eastAsia="楷体" w:hAnsi="楷体" w:cs="楷体" w:hint="eastAsia"/>
                <w:sz w:val="24"/>
                <w:szCs w:val="24"/>
              </w:rPr>
              <w:t>6.</w:t>
            </w:r>
            <w:r w:rsidRPr="006F2F96">
              <w:rPr>
                <w:rFonts w:ascii="楷体" w:eastAsia="楷体" w:hAnsi="楷体" w:cs="楷体" w:hint="eastAsia"/>
                <w:sz w:val="24"/>
                <w:szCs w:val="24"/>
              </w:rPr>
              <w:t>公司将销售过程定为需要确认的过程，</w:t>
            </w:r>
            <w:r w:rsidR="006F2F96" w:rsidRPr="006F2F96">
              <w:rPr>
                <w:rFonts w:ascii="楷体" w:eastAsia="楷体" w:hAnsi="楷体" w:cs="楷体" w:hint="eastAsia"/>
                <w:sz w:val="24"/>
                <w:szCs w:val="24"/>
              </w:rPr>
              <w:t>提供2022.</w:t>
            </w:r>
            <w:r w:rsidR="009C4623">
              <w:rPr>
                <w:rFonts w:ascii="楷体" w:eastAsia="楷体" w:hAnsi="楷体" w:cs="楷体" w:hint="eastAsia"/>
                <w:sz w:val="24"/>
                <w:szCs w:val="24"/>
              </w:rPr>
              <w:t>3</w:t>
            </w:r>
            <w:r w:rsidR="006F2F96" w:rsidRPr="006F2F96">
              <w:rPr>
                <w:rFonts w:ascii="楷体" w:eastAsia="楷体" w:hAnsi="楷体" w:cs="楷体" w:hint="eastAsia"/>
                <w:sz w:val="24"/>
                <w:szCs w:val="24"/>
              </w:rPr>
              <w:t>.</w:t>
            </w:r>
            <w:r w:rsidR="009C4623">
              <w:rPr>
                <w:rFonts w:ascii="楷体" w:eastAsia="楷体" w:hAnsi="楷体" w:cs="楷体" w:hint="eastAsia"/>
                <w:sz w:val="24"/>
                <w:szCs w:val="24"/>
              </w:rPr>
              <w:t>1</w:t>
            </w:r>
            <w:r w:rsidR="006F2F96" w:rsidRPr="006F2F96">
              <w:rPr>
                <w:rFonts w:ascii="楷体" w:eastAsia="楷体" w:hAnsi="楷体" w:cs="楷体" w:hint="eastAsia"/>
                <w:sz w:val="24"/>
                <w:szCs w:val="24"/>
              </w:rPr>
              <w:t>5日的“过程确认表”，从人员资格能力是否满足、设备设施是否满足要求、操作指导方法是否得到使用、特殊过程控制是否有记录、条件变化时是否重新确认等方面</w:t>
            </w:r>
            <w:r w:rsidRPr="006F2F96">
              <w:rPr>
                <w:rFonts w:ascii="楷体" w:eastAsia="楷体" w:hAnsi="楷体" w:cs="楷体" w:hint="eastAsia"/>
                <w:sz w:val="24"/>
                <w:szCs w:val="24"/>
              </w:rPr>
              <w:t>对销售过程进行</w:t>
            </w:r>
            <w:r w:rsidR="006F2F96" w:rsidRPr="006F2F96">
              <w:rPr>
                <w:rFonts w:ascii="楷体" w:eastAsia="楷体" w:hAnsi="楷体" w:cs="楷体" w:hint="eastAsia"/>
                <w:sz w:val="24"/>
                <w:szCs w:val="24"/>
              </w:rPr>
              <w:t>了</w:t>
            </w:r>
            <w:r w:rsidRPr="006F2F96">
              <w:rPr>
                <w:rFonts w:ascii="楷体" w:eastAsia="楷体" w:hAnsi="楷体" w:cs="楷体" w:hint="eastAsia"/>
                <w:sz w:val="24"/>
                <w:szCs w:val="24"/>
              </w:rPr>
              <w:t>确认</w:t>
            </w:r>
            <w:r w:rsidR="006F2F96" w:rsidRPr="006F2F96">
              <w:rPr>
                <w:rFonts w:ascii="楷体" w:eastAsia="楷体" w:hAnsi="楷体" w:cs="楷体" w:hint="eastAsia"/>
                <w:sz w:val="24"/>
                <w:szCs w:val="24"/>
              </w:rPr>
              <w:t>，确认人</w:t>
            </w:r>
            <w:r w:rsidR="009C4623" w:rsidRPr="009C4623">
              <w:rPr>
                <w:rFonts w:ascii="楷体" w:eastAsia="楷体" w:hAnsi="楷体" w:cs="楷体" w:hint="eastAsia"/>
                <w:sz w:val="24"/>
                <w:szCs w:val="24"/>
              </w:rPr>
              <w:t>程延明</w:t>
            </w:r>
            <w:r w:rsidR="006F2F96" w:rsidRPr="006F2F96">
              <w:rPr>
                <w:rFonts w:ascii="楷体" w:eastAsia="楷体" w:hAnsi="楷体" w:cs="楷体" w:hint="eastAsia"/>
                <w:sz w:val="24"/>
                <w:szCs w:val="24"/>
              </w:rPr>
              <w:t>，批准李兵</w:t>
            </w:r>
            <w:r w:rsidR="006F2F96">
              <w:rPr>
                <w:rFonts w:ascii="楷体" w:eastAsia="楷体" w:hAnsi="楷体" w:cs="楷体" w:hint="eastAsia"/>
                <w:sz w:val="24"/>
                <w:szCs w:val="24"/>
              </w:rPr>
              <w:t>，上次审核不符合已关闭</w:t>
            </w:r>
            <w:r w:rsidRPr="006F2F96">
              <w:rPr>
                <w:rFonts w:ascii="楷体" w:eastAsia="楷体" w:hAnsi="楷体" w:cs="楷体" w:hint="eastAsia"/>
                <w:sz w:val="24"/>
                <w:szCs w:val="24"/>
              </w:rPr>
              <w:t>。</w:t>
            </w:r>
          </w:p>
          <w:p w:rsidR="00184169" w:rsidRPr="008E214C" w:rsidRDefault="00184169" w:rsidP="00395C9F">
            <w:pPr>
              <w:spacing w:line="360" w:lineRule="auto"/>
              <w:ind w:rightChars="-3" w:right="-6"/>
              <w:rPr>
                <w:rFonts w:ascii="楷体" w:eastAsia="楷体" w:hAnsi="楷体" w:cs="楷体"/>
                <w:sz w:val="24"/>
                <w:szCs w:val="24"/>
              </w:rPr>
            </w:pPr>
            <w:r w:rsidRPr="008E214C">
              <w:rPr>
                <w:rFonts w:ascii="楷体" w:eastAsia="楷体" w:hAnsi="楷体" w:cs="楷体" w:hint="eastAsia"/>
                <w:sz w:val="24"/>
                <w:szCs w:val="24"/>
              </w:rPr>
              <w:t>7.</w:t>
            </w:r>
            <w:r w:rsidRPr="008E214C">
              <w:rPr>
                <w:rFonts w:ascii="楷体" w:eastAsia="楷体" w:hAnsi="楷体" w:hint="eastAsia"/>
                <w:sz w:val="24"/>
                <w:szCs w:val="24"/>
              </w:rPr>
              <w:t>制定了</w:t>
            </w:r>
            <w:r w:rsidR="00BA2306" w:rsidRPr="00BA2306">
              <w:rPr>
                <w:rFonts w:ascii="楷体" w:eastAsia="楷体" w:hAnsi="楷体" w:cs="楷体" w:hint="eastAsia"/>
                <w:sz w:val="24"/>
                <w:szCs w:val="24"/>
              </w:rPr>
              <w:t>《销售服务作业指导书》、《销售过程作业规范》</w:t>
            </w:r>
            <w:r w:rsidRPr="008E214C">
              <w:rPr>
                <w:rFonts w:ascii="楷体" w:eastAsia="楷体" w:hAnsi="楷体" w:hint="eastAsia"/>
                <w:sz w:val="24"/>
                <w:szCs w:val="24"/>
              </w:rPr>
              <w:t>等，规定了操作的步骤、方法、注意事项等，操作人员直接按要求进行控制，防止人为错误。</w:t>
            </w:r>
          </w:p>
          <w:p w:rsidR="00184169" w:rsidRPr="008E214C" w:rsidRDefault="00184169" w:rsidP="00395C9F">
            <w:pPr>
              <w:spacing w:line="360" w:lineRule="auto"/>
              <w:ind w:rightChars="-3" w:right="-6"/>
              <w:rPr>
                <w:rFonts w:ascii="楷体" w:eastAsia="楷体" w:hAnsi="楷体" w:cs="楷体"/>
                <w:sz w:val="24"/>
                <w:szCs w:val="24"/>
              </w:rPr>
            </w:pPr>
            <w:r w:rsidRPr="008E214C">
              <w:rPr>
                <w:rFonts w:ascii="楷体" w:eastAsia="楷体" w:hAnsi="楷体" w:cs="楷体" w:hint="eastAsia"/>
                <w:sz w:val="24"/>
                <w:szCs w:val="24"/>
              </w:rPr>
              <w:t>8.产品附有生产厂家合格证、使用说明书等，外包装完好。</w:t>
            </w:r>
          </w:p>
          <w:p w:rsidR="00184169" w:rsidRPr="008E214C" w:rsidRDefault="00184169" w:rsidP="00395C9F">
            <w:pPr>
              <w:spacing w:line="360" w:lineRule="auto"/>
              <w:rPr>
                <w:rFonts w:ascii="楷体" w:eastAsia="楷体" w:hAnsi="楷体"/>
                <w:sz w:val="24"/>
                <w:szCs w:val="24"/>
              </w:rPr>
            </w:pPr>
            <w:r w:rsidRPr="008E214C">
              <w:rPr>
                <w:rFonts w:ascii="楷体" w:eastAsia="楷体" w:hAnsi="楷体" w:cs="楷体" w:hint="eastAsia"/>
                <w:sz w:val="24"/>
                <w:szCs w:val="24"/>
              </w:rPr>
              <w:t>9．</w:t>
            </w:r>
            <w:r w:rsidRPr="008E214C">
              <w:rPr>
                <w:rFonts w:ascii="楷体" w:eastAsia="楷体" w:hAnsi="楷体" w:hint="eastAsia"/>
                <w:sz w:val="24"/>
                <w:szCs w:val="24"/>
              </w:rPr>
              <w:t>所有的产品都必须经检验合格后方可入库和交付。</w:t>
            </w:r>
            <w:r w:rsidRPr="008E214C">
              <w:rPr>
                <w:rFonts w:ascii="楷体" w:eastAsia="楷体" w:hAnsi="楷体" w:cs="Arial" w:hint="eastAsia"/>
                <w:sz w:val="24"/>
                <w:szCs w:val="24"/>
              </w:rPr>
              <w:t>质检部负责产品的检验和放行，产品经过检验合格后方可放行和交付，供销部负责产品交付和交付后活动的实施，并负责联系售后</w:t>
            </w:r>
            <w:r w:rsidRPr="008E214C">
              <w:rPr>
                <w:rFonts w:ascii="楷体" w:eastAsia="楷体" w:hAnsi="楷体" w:cs="Arial" w:hint="eastAsia"/>
                <w:sz w:val="24"/>
                <w:szCs w:val="24"/>
              </w:rPr>
              <w:lastRenderedPageBreak/>
              <w:t>服务。</w:t>
            </w:r>
            <w:r w:rsidRPr="008E214C">
              <w:rPr>
                <w:rFonts w:ascii="楷体" w:eastAsia="楷体" w:hAnsi="楷体" w:hint="eastAsia"/>
                <w:sz w:val="24"/>
                <w:szCs w:val="24"/>
              </w:rPr>
              <w:t>发货前由供销部开具发货单，库管</w:t>
            </w:r>
            <w:proofErr w:type="gramStart"/>
            <w:r w:rsidRPr="008E214C">
              <w:rPr>
                <w:rFonts w:ascii="楷体" w:eastAsia="楷体" w:hAnsi="楷体" w:hint="eastAsia"/>
                <w:sz w:val="24"/>
                <w:szCs w:val="24"/>
              </w:rPr>
              <w:t>员依据发</w:t>
            </w:r>
            <w:proofErr w:type="gramEnd"/>
            <w:r w:rsidRPr="008E214C">
              <w:rPr>
                <w:rFonts w:ascii="楷体" w:eastAsia="楷体" w:hAnsi="楷体" w:hint="eastAsia"/>
                <w:sz w:val="24"/>
                <w:szCs w:val="24"/>
              </w:rPr>
              <w:t>货单发货，随货同行有产品合格证，公司负责联系货运交付到指定地点，经查出库、交付手续齐全。</w:t>
            </w:r>
            <w:r w:rsidR="00225465">
              <w:rPr>
                <w:rFonts w:ascii="楷体" w:eastAsia="楷体" w:hAnsi="楷体" w:hint="eastAsia"/>
                <w:sz w:val="24"/>
                <w:szCs w:val="24"/>
              </w:rPr>
              <w:t xml:space="preserve"> </w:t>
            </w:r>
          </w:p>
          <w:p w:rsidR="00184169" w:rsidRPr="00B152A4" w:rsidRDefault="00184169" w:rsidP="00184169">
            <w:pPr>
              <w:pStyle w:val="a6"/>
              <w:spacing w:line="360" w:lineRule="auto"/>
              <w:ind w:left="0" w:rightChars="-3" w:right="-6" w:firstLineChars="200" w:firstLine="480"/>
              <w:rPr>
                <w:rFonts w:ascii="楷体" w:eastAsia="楷体" w:hAnsi="楷体"/>
                <w:szCs w:val="24"/>
              </w:rPr>
            </w:pPr>
            <w:r w:rsidRPr="00B152A4">
              <w:rPr>
                <w:rFonts w:ascii="楷体" w:eastAsia="楷体" w:hAnsi="楷体" w:hint="eastAsia"/>
                <w:szCs w:val="24"/>
              </w:rPr>
              <w:t>组织销售服务过</w:t>
            </w:r>
            <w:r w:rsidR="00B152A4" w:rsidRPr="00B152A4">
              <w:rPr>
                <w:rFonts w:ascii="楷体" w:eastAsia="楷体" w:hAnsi="楷体" w:hint="eastAsia"/>
                <w:szCs w:val="24"/>
              </w:rPr>
              <w:t>程</w:t>
            </w:r>
            <w:r w:rsidRPr="00B152A4">
              <w:rPr>
                <w:rFonts w:ascii="楷体" w:eastAsia="楷体" w:hAnsi="楷体" w:hint="eastAsia"/>
                <w:szCs w:val="24"/>
              </w:rPr>
              <w:t>控制</w:t>
            </w:r>
            <w:r w:rsidR="00B152A4" w:rsidRPr="00B152A4">
              <w:rPr>
                <w:rFonts w:ascii="楷体" w:eastAsia="楷体" w:hAnsi="楷体" w:hint="eastAsia"/>
                <w:szCs w:val="24"/>
              </w:rPr>
              <w:t>基本符合要求</w:t>
            </w:r>
            <w:r w:rsidRPr="00B152A4">
              <w:rPr>
                <w:rFonts w:ascii="楷体" w:eastAsia="楷体" w:hAnsi="楷体" w:hint="eastAsia"/>
                <w:szCs w:val="24"/>
              </w:rPr>
              <w:t>。</w:t>
            </w:r>
          </w:p>
          <w:p w:rsidR="00184169" w:rsidRPr="008E214C" w:rsidRDefault="00184169" w:rsidP="00184169">
            <w:pPr>
              <w:pStyle w:val="a6"/>
              <w:spacing w:line="360" w:lineRule="auto"/>
              <w:ind w:left="0" w:rightChars="-3" w:right="-6" w:firstLineChars="200" w:firstLine="480"/>
              <w:rPr>
                <w:rFonts w:ascii="楷体" w:eastAsia="楷体" w:hAnsi="楷体" w:cs="楷体"/>
                <w:kern w:val="0"/>
                <w:szCs w:val="24"/>
              </w:rPr>
            </w:pPr>
          </w:p>
        </w:tc>
        <w:tc>
          <w:tcPr>
            <w:tcW w:w="1585" w:type="dxa"/>
            <w:tcBorders>
              <w:top w:val="single" w:sz="4" w:space="0" w:color="000000"/>
              <w:left w:val="single" w:sz="4" w:space="0" w:color="000000"/>
              <w:bottom w:val="single" w:sz="4" w:space="0" w:color="000000"/>
              <w:right w:val="single" w:sz="4" w:space="0" w:color="000000"/>
            </w:tcBorders>
          </w:tcPr>
          <w:p w:rsidR="00184169" w:rsidRPr="008E214C" w:rsidRDefault="00184169" w:rsidP="00A70681">
            <w:pPr>
              <w:spacing w:line="360" w:lineRule="auto"/>
              <w:rPr>
                <w:rFonts w:ascii="楷体" w:eastAsia="楷体" w:hAnsi="楷体"/>
                <w:sz w:val="24"/>
                <w:szCs w:val="24"/>
              </w:rPr>
            </w:pPr>
          </w:p>
          <w:p w:rsidR="00184169" w:rsidRPr="008E214C" w:rsidRDefault="00184169" w:rsidP="00A70681">
            <w:pPr>
              <w:spacing w:line="360" w:lineRule="auto"/>
              <w:rPr>
                <w:rFonts w:ascii="楷体" w:eastAsia="楷体" w:hAnsi="楷体"/>
                <w:color w:val="FF0000"/>
                <w:sz w:val="24"/>
                <w:szCs w:val="24"/>
              </w:rPr>
            </w:pPr>
            <w:r w:rsidRPr="008E214C">
              <w:rPr>
                <w:rFonts w:ascii="楷体" w:eastAsia="楷体" w:hAnsi="楷体" w:hint="eastAsia"/>
                <w:color w:val="FF0000"/>
                <w:sz w:val="24"/>
                <w:szCs w:val="24"/>
              </w:rPr>
              <w:t xml:space="preserve"> </w:t>
            </w:r>
          </w:p>
        </w:tc>
      </w:tr>
      <w:tr w:rsidR="00184169" w:rsidRPr="008E214C" w:rsidTr="00184169">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184169" w:rsidRPr="008E214C" w:rsidRDefault="00184169" w:rsidP="00A70681">
            <w:pPr>
              <w:spacing w:line="360" w:lineRule="auto"/>
              <w:ind w:right="-105"/>
              <w:jc w:val="left"/>
              <w:rPr>
                <w:rFonts w:ascii="楷体" w:eastAsia="楷体" w:hAnsi="楷体"/>
                <w:sz w:val="24"/>
                <w:szCs w:val="24"/>
              </w:rPr>
            </w:pPr>
            <w:r w:rsidRPr="008E214C">
              <w:rPr>
                <w:rFonts w:ascii="楷体" w:eastAsia="楷体" w:hAnsi="楷体" w:cs="Arial" w:hint="eastAsia"/>
                <w:sz w:val="24"/>
                <w:szCs w:val="24"/>
              </w:rPr>
              <w:lastRenderedPageBreak/>
              <w:t>顾客或外部供方的财产</w:t>
            </w:r>
          </w:p>
        </w:tc>
        <w:tc>
          <w:tcPr>
            <w:tcW w:w="1310" w:type="dxa"/>
            <w:tcBorders>
              <w:top w:val="single" w:sz="4" w:space="0" w:color="000000"/>
              <w:left w:val="single" w:sz="4" w:space="0" w:color="000000"/>
              <w:bottom w:val="single" w:sz="4" w:space="0" w:color="000000"/>
              <w:right w:val="single" w:sz="4" w:space="0" w:color="000000"/>
            </w:tcBorders>
          </w:tcPr>
          <w:p w:rsidR="00184169" w:rsidRPr="008E214C" w:rsidRDefault="00184169" w:rsidP="00A70681">
            <w:pPr>
              <w:spacing w:line="360" w:lineRule="auto"/>
              <w:ind w:right="-105" w:firstLine="420"/>
              <w:jc w:val="left"/>
              <w:rPr>
                <w:rFonts w:ascii="楷体" w:eastAsia="楷体" w:hAnsi="楷体" w:cs="Arial"/>
                <w:sz w:val="24"/>
                <w:szCs w:val="24"/>
              </w:rPr>
            </w:pPr>
          </w:p>
          <w:p w:rsidR="00184169" w:rsidRPr="008E214C" w:rsidRDefault="00184169" w:rsidP="00A70681">
            <w:pPr>
              <w:spacing w:line="360" w:lineRule="auto"/>
              <w:ind w:right="-105"/>
              <w:jc w:val="left"/>
              <w:rPr>
                <w:rFonts w:ascii="楷体" w:eastAsia="楷体" w:hAnsi="楷体"/>
                <w:sz w:val="24"/>
                <w:szCs w:val="24"/>
              </w:rPr>
            </w:pPr>
            <w:r w:rsidRPr="008E214C">
              <w:rPr>
                <w:rFonts w:ascii="楷体" w:eastAsia="楷体" w:hAnsi="楷体" w:cs="Arial" w:hint="eastAsia"/>
                <w:sz w:val="24"/>
                <w:szCs w:val="24"/>
              </w:rPr>
              <w:t>8.5.3</w:t>
            </w:r>
            <w:r w:rsidRPr="008E214C">
              <w:rPr>
                <w:rFonts w:ascii="楷体" w:eastAsia="楷体" w:hAnsi="楷体"/>
                <w:sz w:val="24"/>
                <w:szCs w:val="24"/>
              </w:rPr>
              <w:t xml:space="preserve"> </w:t>
            </w:r>
          </w:p>
        </w:tc>
        <w:tc>
          <w:tcPr>
            <w:tcW w:w="10005" w:type="dxa"/>
            <w:tcBorders>
              <w:top w:val="single" w:sz="4" w:space="0" w:color="000000"/>
              <w:left w:val="single" w:sz="4" w:space="0" w:color="000000"/>
              <w:bottom w:val="single" w:sz="4" w:space="0" w:color="000000"/>
              <w:right w:val="single" w:sz="4" w:space="0" w:color="000000"/>
            </w:tcBorders>
          </w:tcPr>
          <w:p w:rsidR="00184169" w:rsidRPr="008E214C" w:rsidRDefault="00184169" w:rsidP="00A70681">
            <w:pPr>
              <w:spacing w:line="360" w:lineRule="auto"/>
              <w:ind w:rightChars="-50" w:right="-105" w:firstLineChars="200" w:firstLine="480"/>
              <w:rPr>
                <w:rFonts w:ascii="楷体" w:eastAsia="楷体" w:hAnsi="楷体" w:cs="Arial"/>
                <w:sz w:val="24"/>
                <w:szCs w:val="24"/>
              </w:rPr>
            </w:pPr>
            <w:r w:rsidRPr="008E214C">
              <w:rPr>
                <w:rFonts w:ascii="楷体" w:eastAsia="楷体" w:hAnsi="楷体" w:cs="Arial" w:hint="eastAsia"/>
                <w:sz w:val="24"/>
                <w:szCs w:val="24"/>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184169" w:rsidRPr="008E214C" w:rsidRDefault="00184169" w:rsidP="00A70681">
            <w:pPr>
              <w:spacing w:line="360" w:lineRule="auto"/>
              <w:ind w:right="-105" w:firstLine="420"/>
              <w:jc w:val="left"/>
              <w:rPr>
                <w:rFonts w:ascii="楷体" w:eastAsia="楷体" w:hAnsi="楷体"/>
                <w:sz w:val="24"/>
                <w:szCs w:val="24"/>
              </w:rPr>
            </w:pPr>
            <w:r w:rsidRPr="008E214C">
              <w:rPr>
                <w:rFonts w:ascii="楷体" w:eastAsia="楷体" w:hAnsi="楷体" w:cs="Arial" w:hint="eastAsia"/>
                <w:sz w:val="24"/>
                <w:szCs w:val="24"/>
              </w:rPr>
              <w:t>若顾客或外部供方的财产发生丢失、损坏或发现不适用情况，应向顾客或外部供方报告，并保留相关记录</w:t>
            </w:r>
            <w:r w:rsidR="002D7420">
              <w:rPr>
                <w:rFonts w:ascii="楷体" w:eastAsia="楷体" w:hAnsi="楷体" w:cs="Arial" w:hint="eastAsia"/>
                <w:sz w:val="24"/>
                <w:szCs w:val="24"/>
              </w:rPr>
              <w:t>，暂未发生</w:t>
            </w:r>
            <w:r w:rsidRPr="008E214C">
              <w:rPr>
                <w:rFonts w:ascii="楷体" w:eastAsia="楷体" w:hAnsi="楷体" w:cs="Arial" w:hint="eastAsia"/>
                <w:sz w:val="24"/>
                <w:szCs w:val="24"/>
              </w:rPr>
              <w:t>。</w:t>
            </w:r>
          </w:p>
        </w:tc>
        <w:tc>
          <w:tcPr>
            <w:tcW w:w="1585" w:type="dxa"/>
            <w:tcBorders>
              <w:top w:val="single" w:sz="4" w:space="0" w:color="000000"/>
              <w:left w:val="single" w:sz="4" w:space="0" w:color="000000"/>
              <w:bottom w:val="single" w:sz="4" w:space="0" w:color="000000"/>
              <w:right w:val="single" w:sz="4" w:space="0" w:color="000000"/>
            </w:tcBorders>
          </w:tcPr>
          <w:p w:rsidR="00184169" w:rsidRPr="008E214C" w:rsidRDefault="00184169" w:rsidP="00A70681">
            <w:pPr>
              <w:spacing w:line="360" w:lineRule="auto"/>
              <w:rPr>
                <w:rFonts w:ascii="楷体" w:eastAsia="楷体" w:hAnsi="楷体"/>
                <w:sz w:val="24"/>
                <w:szCs w:val="24"/>
              </w:rPr>
            </w:pPr>
            <w:r w:rsidRPr="008E214C">
              <w:rPr>
                <w:rFonts w:ascii="楷体" w:eastAsia="楷体" w:hAnsi="楷体" w:hint="eastAsia"/>
                <w:sz w:val="24"/>
                <w:szCs w:val="24"/>
              </w:rPr>
              <w:t>OK</w:t>
            </w:r>
          </w:p>
        </w:tc>
      </w:tr>
      <w:tr w:rsidR="00184169" w:rsidRPr="008E214C" w:rsidTr="00184169">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184169" w:rsidRPr="008E214C" w:rsidRDefault="00184169" w:rsidP="00A70681">
            <w:pPr>
              <w:spacing w:line="360" w:lineRule="auto"/>
              <w:ind w:right="-105"/>
              <w:jc w:val="left"/>
              <w:rPr>
                <w:rFonts w:ascii="楷体" w:eastAsia="楷体" w:hAnsi="楷体"/>
                <w:sz w:val="24"/>
                <w:szCs w:val="24"/>
              </w:rPr>
            </w:pPr>
            <w:r w:rsidRPr="008E214C">
              <w:rPr>
                <w:rFonts w:ascii="楷体" w:eastAsia="楷体" w:hAnsi="楷体"/>
                <w:sz w:val="24"/>
                <w:szCs w:val="24"/>
              </w:rPr>
              <w:t>交付后的活动</w:t>
            </w:r>
          </w:p>
        </w:tc>
        <w:tc>
          <w:tcPr>
            <w:tcW w:w="1310" w:type="dxa"/>
            <w:tcBorders>
              <w:top w:val="single" w:sz="4" w:space="0" w:color="000000"/>
              <w:left w:val="single" w:sz="4" w:space="0" w:color="000000"/>
              <w:bottom w:val="single" w:sz="4" w:space="0" w:color="000000"/>
              <w:right w:val="single" w:sz="4" w:space="0" w:color="000000"/>
            </w:tcBorders>
          </w:tcPr>
          <w:p w:rsidR="00184169" w:rsidRPr="008E214C" w:rsidRDefault="00184169" w:rsidP="00A70681">
            <w:pPr>
              <w:spacing w:line="360" w:lineRule="auto"/>
              <w:ind w:right="-105"/>
              <w:jc w:val="left"/>
              <w:rPr>
                <w:rFonts w:ascii="楷体" w:eastAsia="楷体" w:hAnsi="楷体"/>
                <w:sz w:val="24"/>
                <w:szCs w:val="24"/>
              </w:rPr>
            </w:pPr>
          </w:p>
          <w:p w:rsidR="00184169" w:rsidRPr="008E214C" w:rsidRDefault="00184169" w:rsidP="00A70681">
            <w:pPr>
              <w:spacing w:line="360" w:lineRule="auto"/>
              <w:ind w:right="-105"/>
              <w:jc w:val="left"/>
              <w:rPr>
                <w:rFonts w:ascii="楷体" w:eastAsia="楷体" w:hAnsi="楷体"/>
                <w:sz w:val="24"/>
                <w:szCs w:val="24"/>
              </w:rPr>
            </w:pPr>
            <w:r w:rsidRPr="008E214C">
              <w:rPr>
                <w:rFonts w:ascii="楷体" w:eastAsia="楷体" w:hAnsi="楷体"/>
                <w:sz w:val="24"/>
                <w:szCs w:val="24"/>
              </w:rPr>
              <w:t>8.5.5</w:t>
            </w:r>
          </w:p>
          <w:p w:rsidR="00184169" w:rsidRPr="008E214C" w:rsidRDefault="00184169" w:rsidP="00A70681">
            <w:pPr>
              <w:spacing w:line="360" w:lineRule="auto"/>
              <w:ind w:right="-105"/>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tcPr>
          <w:p w:rsidR="00184169" w:rsidRPr="008E214C" w:rsidRDefault="00184169" w:rsidP="00A70681">
            <w:pPr>
              <w:spacing w:line="360" w:lineRule="auto"/>
              <w:ind w:right="-105" w:firstLine="420"/>
              <w:jc w:val="left"/>
              <w:rPr>
                <w:rFonts w:ascii="楷体" w:eastAsia="楷体" w:hAnsi="楷体"/>
                <w:sz w:val="24"/>
                <w:szCs w:val="24"/>
              </w:rPr>
            </w:pPr>
            <w:r w:rsidRPr="008E214C">
              <w:rPr>
                <w:rFonts w:ascii="楷体" w:eastAsia="楷体" w:hAnsi="楷体"/>
                <w:sz w:val="24"/>
                <w:szCs w:val="24"/>
              </w:rPr>
              <w:t>本公司交付后活动的范围和程度涉及法律法规要求、与产品和服务相关的</w:t>
            </w:r>
            <w:proofErr w:type="gramStart"/>
            <w:r w:rsidRPr="008E214C">
              <w:rPr>
                <w:rFonts w:ascii="楷体" w:eastAsia="楷体" w:hAnsi="楷体"/>
                <w:sz w:val="24"/>
                <w:szCs w:val="24"/>
              </w:rPr>
              <w:t>潜在不</w:t>
            </w:r>
            <w:proofErr w:type="gramEnd"/>
            <w:r w:rsidRPr="008E214C">
              <w:rPr>
                <w:rFonts w:ascii="楷体" w:eastAsia="楷体" w:hAnsi="楷体"/>
                <w:sz w:val="24"/>
                <w:szCs w:val="24"/>
              </w:rPr>
              <w:t>期望的后果、其产品和服务的性质、用途和预期寿命；</w:t>
            </w:r>
            <w:r w:rsidRPr="008E214C">
              <w:rPr>
                <w:rFonts w:ascii="楷体" w:eastAsia="楷体" w:hAnsi="楷体" w:hint="eastAsia"/>
                <w:sz w:val="24"/>
                <w:szCs w:val="24"/>
              </w:rPr>
              <w:t>相关方</w:t>
            </w:r>
            <w:r w:rsidRPr="008E214C">
              <w:rPr>
                <w:rFonts w:ascii="楷体" w:eastAsia="楷体" w:hAnsi="楷体"/>
                <w:sz w:val="24"/>
                <w:szCs w:val="24"/>
              </w:rPr>
              <w:t>要求</w:t>
            </w:r>
            <w:r w:rsidRPr="008E214C">
              <w:rPr>
                <w:rFonts w:ascii="楷体" w:eastAsia="楷体" w:hAnsi="楷体" w:hint="eastAsia"/>
                <w:sz w:val="24"/>
                <w:szCs w:val="24"/>
              </w:rPr>
              <w:t>及</w:t>
            </w:r>
            <w:r w:rsidRPr="008E214C">
              <w:rPr>
                <w:rFonts w:ascii="楷体" w:eastAsia="楷体" w:hAnsi="楷体"/>
                <w:sz w:val="24"/>
                <w:szCs w:val="24"/>
              </w:rPr>
              <w:t>反馈。</w:t>
            </w:r>
          </w:p>
          <w:p w:rsidR="00184169" w:rsidRPr="008E214C" w:rsidRDefault="00184169" w:rsidP="00A70681">
            <w:pPr>
              <w:spacing w:line="360" w:lineRule="auto"/>
              <w:ind w:right="-105" w:firstLine="420"/>
              <w:jc w:val="left"/>
              <w:rPr>
                <w:rFonts w:ascii="楷体" w:eastAsia="楷体" w:hAnsi="楷体"/>
                <w:sz w:val="24"/>
                <w:szCs w:val="24"/>
              </w:rPr>
            </w:pPr>
            <w:r w:rsidRPr="008E214C">
              <w:rPr>
                <w:rFonts w:ascii="楷体" w:eastAsia="楷体" w:hAnsi="楷体"/>
                <w:sz w:val="24"/>
                <w:szCs w:val="24"/>
              </w:rPr>
              <w:t>供销部执行</w:t>
            </w:r>
            <w:r w:rsidRPr="008E214C">
              <w:rPr>
                <w:rFonts w:ascii="楷体" w:eastAsia="楷体" w:hAnsi="楷体" w:hint="eastAsia"/>
                <w:sz w:val="24"/>
                <w:szCs w:val="24"/>
              </w:rPr>
              <w:t>合同/协议规定</w:t>
            </w:r>
            <w:r w:rsidRPr="008E214C">
              <w:rPr>
                <w:rFonts w:ascii="楷体" w:eastAsia="楷体" w:hAnsi="楷体"/>
                <w:sz w:val="24"/>
                <w:szCs w:val="24"/>
              </w:rPr>
              <w:t>进行交付后的活动。</w:t>
            </w:r>
          </w:p>
          <w:p w:rsidR="00184169" w:rsidRDefault="00184169" w:rsidP="00893BDC">
            <w:pPr>
              <w:spacing w:line="360" w:lineRule="auto"/>
              <w:ind w:right="-105" w:firstLine="420"/>
              <w:jc w:val="left"/>
              <w:rPr>
                <w:rFonts w:ascii="楷体" w:eastAsia="楷体" w:hAnsi="楷体" w:hint="eastAsia"/>
                <w:sz w:val="24"/>
                <w:szCs w:val="24"/>
              </w:rPr>
            </w:pPr>
            <w:r w:rsidRPr="008E214C">
              <w:rPr>
                <w:rFonts w:ascii="楷体" w:eastAsia="楷体" w:hAnsi="楷体" w:hint="eastAsia"/>
                <w:sz w:val="24"/>
                <w:szCs w:val="24"/>
              </w:rPr>
              <w:t>按合同交付后，进行电话或现场跟踪质量、使用情况，有异常按合同约定执行，目前没有发生投拆现象，提出意见或询问及时解答。</w:t>
            </w:r>
          </w:p>
          <w:p w:rsidR="00F92A8A" w:rsidRPr="00F92A8A" w:rsidRDefault="00F92A8A" w:rsidP="00F92A8A">
            <w:pPr>
              <w:spacing w:line="360" w:lineRule="auto"/>
              <w:ind w:firstLineChars="200" w:firstLine="480"/>
              <w:rPr>
                <w:rFonts w:ascii="楷体" w:eastAsia="楷体" w:hAnsi="楷体"/>
                <w:sz w:val="24"/>
                <w:szCs w:val="24"/>
              </w:rPr>
            </w:pPr>
            <w:r w:rsidRPr="008E214C">
              <w:rPr>
                <w:rFonts w:ascii="楷体" w:eastAsia="楷体" w:hAnsi="楷体" w:hint="eastAsia"/>
                <w:sz w:val="24"/>
                <w:szCs w:val="24"/>
              </w:rPr>
              <w:t>售后服务由供销部业务员按照售后服务规范执行，去客户现场</w:t>
            </w:r>
            <w:r>
              <w:rPr>
                <w:rFonts w:ascii="楷体" w:eastAsia="楷体" w:hAnsi="楷体" w:hint="eastAsia"/>
                <w:sz w:val="24"/>
                <w:szCs w:val="24"/>
              </w:rPr>
              <w:t>指导安装，部门介绍安装完成后客户均已验收合格，合格后才支付尾款，目前还没有不合格的情况</w:t>
            </w:r>
            <w:r w:rsidRPr="008E214C">
              <w:rPr>
                <w:rFonts w:ascii="楷体" w:eastAsia="楷体" w:hAnsi="楷体" w:hint="eastAsia"/>
                <w:sz w:val="24"/>
                <w:szCs w:val="24"/>
              </w:rPr>
              <w:t>。</w:t>
            </w:r>
            <w:r>
              <w:rPr>
                <w:rFonts w:ascii="楷体" w:eastAsia="楷体" w:hAnsi="楷体" w:hint="eastAsia"/>
                <w:sz w:val="24"/>
                <w:szCs w:val="24"/>
              </w:rPr>
              <w:t xml:space="preserve"> </w:t>
            </w:r>
            <w:bookmarkStart w:id="0" w:name="_GoBack"/>
            <w:bookmarkEnd w:id="0"/>
          </w:p>
        </w:tc>
        <w:tc>
          <w:tcPr>
            <w:tcW w:w="1585" w:type="dxa"/>
            <w:tcBorders>
              <w:top w:val="single" w:sz="4" w:space="0" w:color="000000"/>
              <w:left w:val="single" w:sz="4" w:space="0" w:color="000000"/>
              <w:bottom w:val="single" w:sz="4" w:space="0" w:color="000000"/>
              <w:right w:val="single" w:sz="4" w:space="0" w:color="000000"/>
            </w:tcBorders>
          </w:tcPr>
          <w:p w:rsidR="00184169" w:rsidRPr="008E214C" w:rsidRDefault="00184169" w:rsidP="00A70681">
            <w:pPr>
              <w:spacing w:line="360" w:lineRule="auto"/>
              <w:rPr>
                <w:rFonts w:ascii="楷体" w:eastAsia="楷体" w:hAnsi="楷体"/>
                <w:sz w:val="24"/>
                <w:szCs w:val="24"/>
              </w:rPr>
            </w:pPr>
            <w:r w:rsidRPr="008E214C">
              <w:rPr>
                <w:rFonts w:ascii="楷体" w:eastAsia="楷体" w:hAnsi="楷体" w:hint="eastAsia"/>
                <w:sz w:val="24"/>
                <w:szCs w:val="24"/>
              </w:rPr>
              <w:t>OK</w:t>
            </w:r>
          </w:p>
        </w:tc>
      </w:tr>
      <w:tr w:rsidR="00184169" w:rsidRPr="008E214C" w:rsidTr="00E00782">
        <w:trPr>
          <w:trHeight w:val="945"/>
        </w:trPr>
        <w:tc>
          <w:tcPr>
            <w:tcW w:w="1809" w:type="dxa"/>
            <w:tcBorders>
              <w:top w:val="single" w:sz="4" w:space="0" w:color="000000"/>
              <w:left w:val="single" w:sz="4" w:space="0" w:color="000000"/>
              <w:bottom w:val="single" w:sz="4" w:space="0" w:color="000000"/>
              <w:right w:val="single" w:sz="4" w:space="0" w:color="000000"/>
            </w:tcBorders>
            <w:vAlign w:val="center"/>
          </w:tcPr>
          <w:p w:rsidR="00184169" w:rsidRPr="008E214C" w:rsidRDefault="00184169" w:rsidP="00A70681">
            <w:pPr>
              <w:spacing w:line="360" w:lineRule="auto"/>
              <w:ind w:right="-105" w:firstLine="420"/>
              <w:rPr>
                <w:rFonts w:ascii="楷体" w:eastAsia="楷体" w:hAnsi="楷体"/>
                <w:sz w:val="24"/>
                <w:szCs w:val="24"/>
                <w:highlight w:val="yellow"/>
              </w:rPr>
            </w:pPr>
          </w:p>
          <w:p w:rsidR="00184169" w:rsidRPr="008E214C" w:rsidRDefault="00184169" w:rsidP="00A70681">
            <w:pPr>
              <w:spacing w:line="360" w:lineRule="auto"/>
              <w:ind w:right="-105"/>
              <w:rPr>
                <w:rFonts w:ascii="楷体" w:eastAsia="楷体" w:hAnsi="楷体"/>
                <w:sz w:val="24"/>
                <w:szCs w:val="24"/>
              </w:rPr>
            </w:pPr>
            <w:r w:rsidRPr="008E214C">
              <w:rPr>
                <w:rFonts w:ascii="楷体" w:eastAsia="楷体" w:hAnsi="楷体"/>
                <w:sz w:val="24"/>
                <w:szCs w:val="24"/>
              </w:rPr>
              <w:t>顾客满意</w:t>
            </w:r>
          </w:p>
        </w:tc>
        <w:tc>
          <w:tcPr>
            <w:tcW w:w="1310" w:type="dxa"/>
            <w:tcBorders>
              <w:top w:val="single" w:sz="4" w:space="0" w:color="000000"/>
              <w:left w:val="single" w:sz="4" w:space="0" w:color="000000"/>
              <w:bottom w:val="single" w:sz="4" w:space="0" w:color="000000"/>
              <w:right w:val="single" w:sz="4" w:space="0" w:color="000000"/>
            </w:tcBorders>
          </w:tcPr>
          <w:p w:rsidR="00184169" w:rsidRPr="008E214C" w:rsidRDefault="00184169" w:rsidP="00A70681">
            <w:pPr>
              <w:spacing w:line="360" w:lineRule="auto"/>
              <w:ind w:right="-105" w:firstLine="420"/>
              <w:jc w:val="left"/>
              <w:rPr>
                <w:rFonts w:ascii="楷体" w:eastAsia="楷体" w:hAnsi="楷体"/>
                <w:sz w:val="24"/>
                <w:szCs w:val="24"/>
              </w:rPr>
            </w:pPr>
          </w:p>
          <w:p w:rsidR="00184169" w:rsidRPr="008E214C" w:rsidRDefault="00184169" w:rsidP="00A70681">
            <w:pPr>
              <w:spacing w:line="360" w:lineRule="auto"/>
              <w:ind w:right="-105"/>
              <w:jc w:val="left"/>
              <w:rPr>
                <w:rFonts w:ascii="楷体" w:eastAsia="楷体" w:hAnsi="楷体"/>
                <w:sz w:val="24"/>
                <w:szCs w:val="24"/>
              </w:rPr>
            </w:pPr>
          </w:p>
          <w:p w:rsidR="00184169" w:rsidRPr="008E214C" w:rsidRDefault="00184169" w:rsidP="00A70681">
            <w:pPr>
              <w:spacing w:line="360" w:lineRule="auto"/>
              <w:ind w:right="-105"/>
              <w:jc w:val="left"/>
              <w:rPr>
                <w:rFonts w:ascii="楷体" w:eastAsia="楷体" w:hAnsi="楷体"/>
                <w:sz w:val="24"/>
                <w:szCs w:val="24"/>
              </w:rPr>
            </w:pPr>
          </w:p>
          <w:p w:rsidR="00184169" w:rsidRPr="008E214C" w:rsidRDefault="00184169" w:rsidP="00A70681">
            <w:pPr>
              <w:spacing w:line="360" w:lineRule="auto"/>
              <w:ind w:right="-105"/>
              <w:jc w:val="left"/>
              <w:rPr>
                <w:rFonts w:ascii="楷体" w:eastAsia="楷体" w:hAnsi="楷体"/>
                <w:sz w:val="24"/>
                <w:szCs w:val="24"/>
              </w:rPr>
            </w:pPr>
            <w:r w:rsidRPr="008E214C">
              <w:rPr>
                <w:rFonts w:ascii="楷体" w:eastAsia="楷体" w:hAnsi="楷体"/>
                <w:sz w:val="24"/>
                <w:szCs w:val="24"/>
              </w:rPr>
              <w:t>9.1.2</w:t>
            </w:r>
          </w:p>
        </w:tc>
        <w:tc>
          <w:tcPr>
            <w:tcW w:w="10005" w:type="dxa"/>
            <w:tcBorders>
              <w:top w:val="single" w:sz="4" w:space="0" w:color="000000"/>
              <w:left w:val="single" w:sz="4" w:space="0" w:color="000000"/>
              <w:bottom w:val="single" w:sz="4" w:space="0" w:color="000000"/>
              <w:right w:val="single" w:sz="4" w:space="0" w:color="000000"/>
            </w:tcBorders>
          </w:tcPr>
          <w:p w:rsidR="00184169" w:rsidRPr="008E214C" w:rsidRDefault="00184169" w:rsidP="00A70681">
            <w:pPr>
              <w:spacing w:line="360" w:lineRule="auto"/>
              <w:ind w:right="-105" w:firstLine="420"/>
              <w:jc w:val="left"/>
              <w:rPr>
                <w:rFonts w:ascii="楷体" w:eastAsia="楷体" w:hAnsi="楷体"/>
                <w:sz w:val="24"/>
                <w:szCs w:val="24"/>
              </w:rPr>
            </w:pPr>
            <w:r w:rsidRPr="008E214C">
              <w:rPr>
                <w:rFonts w:ascii="楷体" w:eastAsia="楷体" w:hAnsi="楷体"/>
                <w:sz w:val="24"/>
                <w:szCs w:val="24"/>
              </w:rPr>
              <w:lastRenderedPageBreak/>
              <w:t>公司通过拜访、电话、电邮、问卷等形式，收集顾客反馈信息，监视顾客满意程度，评价体系的有效性，寻求体系改进的机会。</w:t>
            </w:r>
          </w:p>
          <w:p w:rsidR="00184169" w:rsidRPr="008E214C" w:rsidRDefault="00184169" w:rsidP="00A70681">
            <w:pPr>
              <w:spacing w:line="360" w:lineRule="auto"/>
              <w:ind w:right="-105" w:firstLine="420"/>
              <w:jc w:val="left"/>
              <w:rPr>
                <w:rFonts w:ascii="楷体" w:eastAsia="楷体" w:hAnsi="楷体"/>
                <w:sz w:val="24"/>
                <w:szCs w:val="24"/>
              </w:rPr>
            </w:pPr>
            <w:r w:rsidRPr="008E214C">
              <w:rPr>
                <w:rFonts w:ascii="楷体" w:eastAsia="楷体" w:hAnsi="楷体"/>
                <w:sz w:val="24"/>
                <w:szCs w:val="24"/>
              </w:rPr>
              <w:lastRenderedPageBreak/>
              <w:t>提供《顾客满意度调查表》，调查包含：</w:t>
            </w:r>
            <w:r w:rsidRPr="008E214C">
              <w:rPr>
                <w:rFonts w:ascii="楷体" w:eastAsia="楷体" w:hAnsi="楷体" w:hint="eastAsia"/>
                <w:sz w:val="24"/>
                <w:szCs w:val="24"/>
              </w:rPr>
              <w:t>产品</w:t>
            </w:r>
            <w:r w:rsidRPr="008E214C">
              <w:rPr>
                <w:rFonts w:ascii="楷体" w:eastAsia="楷体" w:hAnsi="楷体"/>
                <w:sz w:val="24"/>
                <w:szCs w:val="24"/>
              </w:rPr>
              <w:t>质量、服务、价格、</w:t>
            </w:r>
            <w:r w:rsidRPr="008E214C">
              <w:rPr>
                <w:rFonts w:ascii="楷体" w:eastAsia="楷体" w:hAnsi="楷体" w:hint="eastAsia"/>
                <w:sz w:val="24"/>
                <w:szCs w:val="24"/>
              </w:rPr>
              <w:t>交付等方面</w:t>
            </w:r>
            <w:r w:rsidRPr="008E214C">
              <w:rPr>
                <w:rFonts w:ascii="楷体" w:eastAsia="楷体" w:hAnsi="楷体"/>
                <w:sz w:val="24"/>
                <w:szCs w:val="24"/>
              </w:rPr>
              <w:t>，满意程度分为</w:t>
            </w:r>
            <w:r w:rsidRPr="008E214C">
              <w:rPr>
                <w:rFonts w:ascii="楷体" w:eastAsia="楷体" w:hAnsi="楷体" w:hint="eastAsia"/>
                <w:sz w:val="24"/>
                <w:szCs w:val="24"/>
              </w:rPr>
              <w:t>很</w:t>
            </w:r>
            <w:r w:rsidRPr="008E214C">
              <w:rPr>
                <w:rFonts w:ascii="楷体" w:eastAsia="楷体" w:hAnsi="楷体"/>
                <w:sz w:val="24"/>
                <w:szCs w:val="24"/>
              </w:rPr>
              <w:t>满意、满意、不满意三个档次。</w:t>
            </w:r>
          </w:p>
          <w:p w:rsidR="00184169" w:rsidRPr="008E214C" w:rsidRDefault="00184169" w:rsidP="00A70681">
            <w:pPr>
              <w:spacing w:line="360" w:lineRule="auto"/>
              <w:ind w:right="-105" w:firstLine="420"/>
              <w:jc w:val="left"/>
              <w:rPr>
                <w:rFonts w:ascii="楷体" w:eastAsia="楷体" w:hAnsi="楷体"/>
                <w:sz w:val="24"/>
                <w:szCs w:val="24"/>
              </w:rPr>
            </w:pPr>
            <w:r w:rsidRPr="008E214C">
              <w:rPr>
                <w:rFonts w:ascii="楷体" w:eastAsia="楷体" w:hAnsi="楷体" w:hint="eastAsia"/>
                <w:sz w:val="24"/>
                <w:szCs w:val="24"/>
              </w:rPr>
              <w:t>有顾客满意度测量分析报告：</w:t>
            </w:r>
            <w:r w:rsidRPr="008E214C">
              <w:rPr>
                <w:rFonts w:ascii="楷体" w:eastAsia="楷体" w:hAnsi="楷体"/>
                <w:sz w:val="24"/>
                <w:szCs w:val="24"/>
              </w:rPr>
              <w:t>202</w:t>
            </w:r>
            <w:r w:rsidR="00402D39">
              <w:rPr>
                <w:rFonts w:ascii="楷体" w:eastAsia="楷体" w:hAnsi="楷体" w:hint="eastAsia"/>
                <w:sz w:val="24"/>
                <w:szCs w:val="24"/>
              </w:rPr>
              <w:t>2</w:t>
            </w:r>
            <w:r w:rsidRPr="008E214C">
              <w:rPr>
                <w:rFonts w:ascii="楷体" w:eastAsia="楷体" w:hAnsi="楷体"/>
                <w:sz w:val="24"/>
                <w:szCs w:val="24"/>
              </w:rPr>
              <w:t>年</w:t>
            </w:r>
            <w:r w:rsidR="00402D39">
              <w:rPr>
                <w:rFonts w:ascii="楷体" w:eastAsia="楷体" w:hAnsi="楷体" w:hint="eastAsia"/>
                <w:sz w:val="24"/>
                <w:szCs w:val="24"/>
              </w:rPr>
              <w:t>5</w:t>
            </w:r>
            <w:r w:rsidRPr="008E214C">
              <w:rPr>
                <w:rFonts w:ascii="楷体" w:eastAsia="楷体" w:hAnsi="楷体"/>
                <w:sz w:val="24"/>
                <w:szCs w:val="24"/>
              </w:rPr>
              <w:t>月</w:t>
            </w:r>
            <w:r w:rsidR="00402D39">
              <w:rPr>
                <w:rFonts w:ascii="楷体" w:eastAsia="楷体" w:hAnsi="楷体" w:hint="eastAsia"/>
                <w:sz w:val="24"/>
                <w:szCs w:val="24"/>
              </w:rPr>
              <w:t>1</w:t>
            </w:r>
            <w:r w:rsidRPr="008E214C">
              <w:rPr>
                <w:rFonts w:ascii="楷体" w:eastAsia="楷体" w:hAnsi="楷体"/>
                <w:sz w:val="24"/>
                <w:szCs w:val="24"/>
              </w:rPr>
              <w:t>2</w:t>
            </w:r>
            <w:r w:rsidRPr="008E214C">
              <w:rPr>
                <w:rFonts w:ascii="楷体" w:eastAsia="楷体" w:hAnsi="楷体" w:hint="eastAsia"/>
                <w:sz w:val="24"/>
                <w:szCs w:val="24"/>
              </w:rPr>
              <w:t>日，</w:t>
            </w:r>
            <w:r w:rsidRPr="008E214C">
              <w:rPr>
                <w:rFonts w:ascii="楷体" w:eastAsia="楷体" w:hAnsi="楷体"/>
                <w:sz w:val="24"/>
                <w:szCs w:val="24"/>
              </w:rPr>
              <w:t>向4个长期客户发放调查表，</w:t>
            </w:r>
            <w:r w:rsidRPr="008E214C">
              <w:rPr>
                <w:rFonts w:ascii="楷体" w:eastAsia="楷体" w:hAnsi="楷体" w:hint="eastAsia"/>
                <w:sz w:val="24"/>
                <w:szCs w:val="24"/>
              </w:rPr>
              <w:t>调查分析总结顾客</w:t>
            </w:r>
            <w:r w:rsidRPr="008E214C">
              <w:rPr>
                <w:rFonts w:ascii="楷体" w:eastAsia="楷体" w:hAnsi="楷体"/>
                <w:sz w:val="24"/>
                <w:szCs w:val="24"/>
              </w:rPr>
              <w:t>满意度</w:t>
            </w:r>
            <w:r w:rsidRPr="008E214C">
              <w:rPr>
                <w:rFonts w:ascii="楷体" w:eastAsia="楷体" w:hAnsi="楷体" w:hint="eastAsia"/>
                <w:sz w:val="24"/>
                <w:szCs w:val="24"/>
              </w:rPr>
              <w:t>达到</w:t>
            </w:r>
            <w:r w:rsidRPr="008E214C">
              <w:rPr>
                <w:rFonts w:ascii="楷体" w:eastAsia="楷体" w:hAnsi="楷体"/>
                <w:sz w:val="24"/>
                <w:szCs w:val="24"/>
              </w:rPr>
              <w:t>96.5%，</w:t>
            </w:r>
            <w:proofErr w:type="gramStart"/>
            <w:r w:rsidRPr="008E214C">
              <w:rPr>
                <w:rFonts w:ascii="楷体" w:eastAsia="楷体" w:hAnsi="楷体" w:hint="eastAsia"/>
                <w:sz w:val="24"/>
                <w:szCs w:val="24"/>
              </w:rPr>
              <w:t>无顾客</w:t>
            </w:r>
            <w:proofErr w:type="gramEnd"/>
            <w:r w:rsidRPr="008E214C">
              <w:rPr>
                <w:rFonts w:ascii="楷体" w:eastAsia="楷体" w:hAnsi="楷体" w:hint="eastAsia"/>
                <w:sz w:val="24"/>
                <w:szCs w:val="24"/>
              </w:rPr>
              <w:t>投诉，供销部：张振江</w:t>
            </w:r>
            <w:r w:rsidRPr="008E214C">
              <w:rPr>
                <w:rFonts w:ascii="楷体" w:eastAsia="楷体" w:hAnsi="楷体"/>
                <w:sz w:val="24"/>
                <w:szCs w:val="24"/>
              </w:rPr>
              <w:t>。</w:t>
            </w:r>
            <w:r w:rsidRPr="008E214C">
              <w:rPr>
                <w:rFonts w:ascii="楷体" w:eastAsia="楷体" w:hAnsi="楷体" w:hint="eastAsia"/>
                <w:sz w:val="24"/>
                <w:szCs w:val="24"/>
              </w:rPr>
              <w:t>提供调查分析方法及分析结果。</w:t>
            </w:r>
          </w:p>
          <w:p w:rsidR="00184169" w:rsidRPr="008E214C" w:rsidRDefault="00184169" w:rsidP="00A70681">
            <w:pPr>
              <w:spacing w:line="360" w:lineRule="auto"/>
              <w:ind w:right="-105" w:firstLine="420"/>
              <w:jc w:val="left"/>
              <w:rPr>
                <w:rFonts w:ascii="楷体" w:eastAsia="楷体" w:hAnsi="楷体"/>
                <w:sz w:val="24"/>
                <w:szCs w:val="24"/>
              </w:rPr>
            </w:pPr>
            <w:r w:rsidRPr="008E214C">
              <w:rPr>
                <w:rFonts w:ascii="楷体" w:eastAsia="楷体" w:hAnsi="楷体"/>
                <w:sz w:val="24"/>
                <w:szCs w:val="24"/>
              </w:rPr>
              <w:t>经交流及现场检查体系运行至今未发生投诉情况，日常顾客反馈个别小问题已及时处理</w:t>
            </w:r>
            <w:r w:rsidR="00402D39">
              <w:rPr>
                <w:rFonts w:ascii="楷体" w:eastAsia="楷体" w:hAnsi="楷体" w:hint="eastAsia"/>
                <w:sz w:val="24"/>
                <w:szCs w:val="24"/>
              </w:rPr>
              <w:t>，</w:t>
            </w:r>
            <w:r w:rsidR="00402D39">
              <w:rPr>
                <w:rFonts w:ascii="楷体" w:eastAsia="楷体" w:hAnsi="楷体"/>
                <w:sz w:val="24"/>
                <w:szCs w:val="24"/>
              </w:rPr>
              <w:t>但是未保留</w:t>
            </w:r>
            <w:r w:rsidRPr="008E214C">
              <w:rPr>
                <w:rFonts w:ascii="楷体" w:eastAsia="楷体" w:hAnsi="楷体"/>
                <w:sz w:val="24"/>
                <w:szCs w:val="24"/>
              </w:rPr>
              <w:t>记录表。</w:t>
            </w:r>
          </w:p>
        </w:tc>
        <w:tc>
          <w:tcPr>
            <w:tcW w:w="1585" w:type="dxa"/>
            <w:tcBorders>
              <w:top w:val="single" w:sz="4" w:space="0" w:color="000000"/>
              <w:left w:val="single" w:sz="4" w:space="0" w:color="000000"/>
              <w:bottom w:val="single" w:sz="4" w:space="0" w:color="000000"/>
              <w:right w:val="single" w:sz="4" w:space="0" w:color="000000"/>
            </w:tcBorders>
          </w:tcPr>
          <w:p w:rsidR="00184169" w:rsidRPr="008E214C" w:rsidRDefault="00184169" w:rsidP="00A70681">
            <w:pPr>
              <w:spacing w:line="360" w:lineRule="auto"/>
              <w:rPr>
                <w:rFonts w:ascii="楷体" w:eastAsia="楷体" w:hAnsi="楷体"/>
                <w:sz w:val="24"/>
                <w:szCs w:val="24"/>
              </w:rPr>
            </w:pPr>
            <w:r w:rsidRPr="008E214C">
              <w:rPr>
                <w:rFonts w:ascii="楷体" w:eastAsia="楷体" w:hAnsi="楷体" w:hint="eastAsia"/>
                <w:sz w:val="24"/>
                <w:szCs w:val="24"/>
              </w:rPr>
              <w:lastRenderedPageBreak/>
              <w:t>OK</w:t>
            </w:r>
          </w:p>
        </w:tc>
      </w:tr>
    </w:tbl>
    <w:p w:rsidR="006C6AFE" w:rsidRPr="008E214C" w:rsidRDefault="00F8687C">
      <w:pPr>
        <w:rPr>
          <w:rFonts w:ascii="楷体" w:eastAsia="楷体" w:hAnsi="楷体"/>
        </w:rPr>
      </w:pPr>
      <w:r w:rsidRPr="008E214C">
        <w:rPr>
          <w:rFonts w:ascii="楷体" w:eastAsia="楷体" w:hAnsi="楷体"/>
        </w:rPr>
        <w:lastRenderedPageBreak/>
        <w:tab/>
      </w:r>
    </w:p>
    <w:p w:rsidR="006C6AFE" w:rsidRPr="008E214C" w:rsidRDefault="00F8687C">
      <w:pPr>
        <w:pStyle w:val="a3"/>
        <w:rPr>
          <w:rFonts w:ascii="楷体" w:eastAsia="楷体" w:hAnsi="楷体"/>
        </w:rPr>
      </w:pPr>
      <w:r w:rsidRPr="008E214C">
        <w:rPr>
          <w:rFonts w:ascii="楷体" w:eastAsia="楷体" w:hAnsi="楷体"/>
        </w:rPr>
        <w:t>说明：不符合标注N</w:t>
      </w:r>
    </w:p>
    <w:sectPr w:rsidR="006C6AFE" w:rsidRPr="008E214C">
      <w:headerReference w:type="default" r:id="rId8"/>
      <w:footerReference w:type="default" r:id="rId9"/>
      <w:pgSz w:w="16838" w:h="11906" w:orient="landscape"/>
      <w:pgMar w:top="1440" w:right="1080" w:bottom="1440" w:left="1080" w:header="851" w:footer="992" w:gutter="0"/>
      <w:cols w:space="720"/>
      <w:formProt w:val="0"/>
      <w:docGrid w:type="lines" w:linePitch="31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301" w:rsidRDefault="00D17301">
      <w:r>
        <w:separator/>
      </w:r>
    </w:p>
  </w:endnote>
  <w:endnote w:type="continuationSeparator" w:id="0">
    <w:p w:rsidR="00D17301" w:rsidRDefault="00D1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7C" w:rsidRDefault="00F8687C">
    <w:pPr>
      <w:pStyle w:val="a3"/>
      <w:jc w:val="center"/>
    </w:pPr>
    <w:r>
      <w:rPr>
        <w:lang w:val="zh-CN"/>
      </w:rPr>
      <w:t xml:space="preserve"> </w:t>
    </w:r>
    <w:r>
      <w:rPr>
        <w:b/>
        <w:sz w:val="24"/>
        <w:szCs w:val="24"/>
      </w:rPr>
      <w:fldChar w:fldCharType="begin"/>
    </w:r>
    <w:r>
      <w:rPr>
        <w:b/>
        <w:sz w:val="24"/>
        <w:szCs w:val="24"/>
      </w:rPr>
      <w:instrText>PAGE</w:instrText>
    </w:r>
    <w:r>
      <w:rPr>
        <w:b/>
        <w:sz w:val="24"/>
        <w:szCs w:val="24"/>
      </w:rPr>
      <w:fldChar w:fldCharType="separate"/>
    </w:r>
    <w:r w:rsidR="00F92A8A">
      <w:rPr>
        <w:b/>
        <w:noProof/>
        <w:sz w:val="24"/>
        <w:szCs w:val="24"/>
      </w:rPr>
      <w:t>8</w:t>
    </w:r>
    <w:r>
      <w:rPr>
        <w:b/>
        <w:sz w:val="24"/>
        <w:szCs w:val="24"/>
      </w:rPr>
      <w:fldChar w:fldCharType="end"/>
    </w:r>
    <w:r>
      <w:rPr>
        <w:lang w:val="zh-CN"/>
      </w:rPr>
      <w:t xml:space="preserve"> / </w:t>
    </w:r>
    <w:r>
      <w:rPr>
        <w:b/>
        <w:sz w:val="24"/>
        <w:szCs w:val="24"/>
      </w:rPr>
      <w:fldChar w:fldCharType="begin"/>
    </w:r>
    <w:r>
      <w:rPr>
        <w:b/>
        <w:sz w:val="24"/>
        <w:szCs w:val="24"/>
      </w:rPr>
      <w:instrText>NUMPAGES</w:instrText>
    </w:r>
    <w:r>
      <w:rPr>
        <w:b/>
        <w:sz w:val="24"/>
        <w:szCs w:val="24"/>
      </w:rPr>
      <w:fldChar w:fldCharType="separate"/>
    </w:r>
    <w:r w:rsidR="00F92A8A">
      <w:rPr>
        <w:b/>
        <w:noProof/>
        <w:sz w:val="24"/>
        <w:szCs w:val="24"/>
      </w:rPr>
      <w:t>8</w:t>
    </w:r>
    <w:r>
      <w:rPr>
        <w:b/>
        <w:sz w:val="24"/>
        <w:szCs w:val="24"/>
      </w:rPr>
      <w:fldChar w:fldCharType="end"/>
    </w:r>
  </w:p>
  <w:p w:rsidR="00F8687C" w:rsidRDefault="00F868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301" w:rsidRDefault="00D17301">
      <w:r>
        <w:separator/>
      </w:r>
    </w:p>
  </w:footnote>
  <w:footnote w:type="continuationSeparator" w:id="0">
    <w:p w:rsidR="00D17301" w:rsidRDefault="00D17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B2" w:rsidRDefault="00B249B2" w:rsidP="00B249B2">
    <w:pPr>
      <w:pStyle w:val="a4"/>
      <w:pBdr>
        <w:bottom w:val="nil"/>
      </w:pBdr>
      <w:tabs>
        <w:tab w:val="clear" w:pos="4153"/>
        <w:tab w:val="left" w:pos="8910"/>
        <w:tab w:val="left" w:pos="9142"/>
      </w:tabs>
      <w:spacing w:line="320" w:lineRule="exact"/>
      <w:ind w:leftChars="-41" w:left="-86" w:firstLineChars="450" w:firstLine="810"/>
      <w:jc w:val="left"/>
      <w:rPr>
        <w:rStyle w:val="CharChar1"/>
      </w:rPr>
    </w:pPr>
    <w:r>
      <w:rPr>
        <w:noProof/>
      </w:rPr>
      <w:drawing>
        <wp:anchor distT="0" distB="0" distL="114300" distR="114300" simplePos="0" relativeHeight="251660288" behindDoc="0" locked="0" layoutInCell="1" allowOverlap="1" wp14:anchorId="1C260FEE" wp14:editId="7B3DE16B">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17301">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9264;mso-position-horizontal-relative:text;mso-position-vertical-relative:text" stroked="f">
          <v:textbox>
            <w:txbxContent>
              <w:p w:rsidR="00B249B2" w:rsidRDefault="00B249B2" w:rsidP="00B249B2">
                <w:pPr>
                  <w:rPr>
                    <w:sz w:val="18"/>
                    <w:szCs w:val="18"/>
                  </w:rPr>
                </w:pPr>
                <w:r>
                  <w:rPr>
                    <w:rFonts w:hint="eastAsia"/>
                    <w:sz w:val="18"/>
                    <w:szCs w:val="18"/>
                  </w:rPr>
                  <w:t>ISC-B-II-12(05</w:t>
                </w:r>
                <w:r>
                  <w:rPr>
                    <w:rFonts w:hint="eastAsia"/>
                    <w:sz w:val="18"/>
                    <w:szCs w:val="18"/>
                  </w:rPr>
                  <w:t>版）</w:t>
                </w:r>
              </w:p>
            </w:txbxContent>
          </v:textbox>
        </v:shape>
      </w:pict>
    </w:r>
    <w:r>
      <w:rPr>
        <w:rStyle w:val="CharChar1"/>
      </w:rPr>
      <w:t>北京国标联合认证有限公司</w:t>
    </w:r>
    <w:r>
      <w:rPr>
        <w:rStyle w:val="CharChar1"/>
      </w:rPr>
      <w:tab/>
    </w:r>
    <w:r>
      <w:rPr>
        <w:rStyle w:val="CharChar1"/>
      </w:rPr>
      <w:tab/>
    </w:r>
    <w:r>
      <w:rPr>
        <w:rStyle w:val="CharChar1"/>
      </w:rPr>
      <w:tab/>
    </w:r>
  </w:p>
  <w:p w:rsidR="00B249B2" w:rsidRDefault="00B249B2" w:rsidP="00B249B2">
    <w:pPr>
      <w:pStyle w:val="a4"/>
      <w:pBdr>
        <w:bottom w:val="nil"/>
      </w:pBdr>
      <w:spacing w:line="320" w:lineRule="exact"/>
      <w:ind w:firstLineChars="400" w:firstLine="755"/>
      <w:jc w:val="left"/>
    </w:pPr>
    <w:r>
      <w:rPr>
        <w:rStyle w:val="CharChar1"/>
        <w:w w:val="90"/>
      </w:rPr>
      <w:t xml:space="preserve">Beijing International Standard united Certification </w:t>
    </w:r>
    <w:proofErr w:type="spellStart"/>
    <w:r>
      <w:rPr>
        <w:rStyle w:val="CharChar1"/>
        <w:w w:val="90"/>
      </w:rPr>
      <w:t>Co.</w:t>
    </w:r>
    <w:proofErr w:type="gramStart"/>
    <w:r>
      <w:rPr>
        <w:rStyle w:val="CharChar1"/>
        <w:w w:val="90"/>
      </w:rPr>
      <w:t>,Ltd</w:t>
    </w:r>
    <w:proofErr w:type="spellEnd"/>
    <w:proofErr w:type="gramEnd"/>
    <w:r>
      <w:rPr>
        <w:rStyle w:val="CharChar1"/>
        <w:w w:val="90"/>
      </w:rPr>
      <w:t>.</w:t>
    </w:r>
  </w:p>
  <w:p w:rsidR="00F8687C" w:rsidRPr="00B249B2" w:rsidRDefault="00F8687C" w:rsidP="00B249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6AFE"/>
    <w:rsid w:val="00005CC5"/>
    <w:rsid w:val="000B4324"/>
    <w:rsid w:val="000E468A"/>
    <w:rsid w:val="00106A28"/>
    <w:rsid w:val="001131EE"/>
    <w:rsid w:val="00125C30"/>
    <w:rsid w:val="00165EDF"/>
    <w:rsid w:val="00184169"/>
    <w:rsid w:val="001D0D46"/>
    <w:rsid w:val="00207DFB"/>
    <w:rsid w:val="00225465"/>
    <w:rsid w:val="002331E7"/>
    <w:rsid w:val="00253360"/>
    <w:rsid w:val="00263B04"/>
    <w:rsid w:val="00271333"/>
    <w:rsid w:val="00283D18"/>
    <w:rsid w:val="00294D3E"/>
    <w:rsid w:val="002D40CC"/>
    <w:rsid w:val="002D7420"/>
    <w:rsid w:val="00303016"/>
    <w:rsid w:val="00377CDF"/>
    <w:rsid w:val="00384238"/>
    <w:rsid w:val="0038645B"/>
    <w:rsid w:val="003A3FCF"/>
    <w:rsid w:val="003B2695"/>
    <w:rsid w:val="003C3E8A"/>
    <w:rsid w:val="00402D39"/>
    <w:rsid w:val="00404C33"/>
    <w:rsid w:val="00407E86"/>
    <w:rsid w:val="00423BAB"/>
    <w:rsid w:val="00427E22"/>
    <w:rsid w:val="004315DD"/>
    <w:rsid w:val="00431D44"/>
    <w:rsid w:val="00465007"/>
    <w:rsid w:val="0048011A"/>
    <w:rsid w:val="004871C6"/>
    <w:rsid w:val="004A00E5"/>
    <w:rsid w:val="004B46E8"/>
    <w:rsid w:val="004E6901"/>
    <w:rsid w:val="00510A4A"/>
    <w:rsid w:val="00605290"/>
    <w:rsid w:val="006125CC"/>
    <w:rsid w:val="0062783F"/>
    <w:rsid w:val="00640261"/>
    <w:rsid w:val="006743F9"/>
    <w:rsid w:val="00682BAE"/>
    <w:rsid w:val="006C6AFE"/>
    <w:rsid w:val="006D4FFE"/>
    <w:rsid w:val="006F2F96"/>
    <w:rsid w:val="006F5906"/>
    <w:rsid w:val="006F613F"/>
    <w:rsid w:val="007768B4"/>
    <w:rsid w:val="00781F2D"/>
    <w:rsid w:val="007A331F"/>
    <w:rsid w:val="007C4BD8"/>
    <w:rsid w:val="00810F5B"/>
    <w:rsid w:val="00815629"/>
    <w:rsid w:val="00817A0E"/>
    <w:rsid w:val="00835363"/>
    <w:rsid w:val="00876AF7"/>
    <w:rsid w:val="00890D93"/>
    <w:rsid w:val="00893BDC"/>
    <w:rsid w:val="008E214C"/>
    <w:rsid w:val="008E3C0C"/>
    <w:rsid w:val="00907FF3"/>
    <w:rsid w:val="00933643"/>
    <w:rsid w:val="009C1752"/>
    <w:rsid w:val="009C2A39"/>
    <w:rsid w:val="009C4623"/>
    <w:rsid w:val="009E558B"/>
    <w:rsid w:val="00A066C9"/>
    <w:rsid w:val="00A264A1"/>
    <w:rsid w:val="00A70681"/>
    <w:rsid w:val="00A84EA2"/>
    <w:rsid w:val="00AA010D"/>
    <w:rsid w:val="00AE2B08"/>
    <w:rsid w:val="00AE6154"/>
    <w:rsid w:val="00B12805"/>
    <w:rsid w:val="00B152A4"/>
    <w:rsid w:val="00B249B2"/>
    <w:rsid w:val="00B33F35"/>
    <w:rsid w:val="00B34538"/>
    <w:rsid w:val="00B427BB"/>
    <w:rsid w:val="00B60BE4"/>
    <w:rsid w:val="00BA2306"/>
    <w:rsid w:val="00BD2ABB"/>
    <w:rsid w:val="00C406CF"/>
    <w:rsid w:val="00C66A49"/>
    <w:rsid w:val="00C76909"/>
    <w:rsid w:val="00CA5F7F"/>
    <w:rsid w:val="00CD3F52"/>
    <w:rsid w:val="00CD4422"/>
    <w:rsid w:val="00CF3FF5"/>
    <w:rsid w:val="00D17301"/>
    <w:rsid w:val="00D45025"/>
    <w:rsid w:val="00D762E8"/>
    <w:rsid w:val="00D93A8E"/>
    <w:rsid w:val="00DA0068"/>
    <w:rsid w:val="00DA0195"/>
    <w:rsid w:val="00DF7F6A"/>
    <w:rsid w:val="00E00782"/>
    <w:rsid w:val="00E33179"/>
    <w:rsid w:val="00EC5E74"/>
    <w:rsid w:val="00ED55C6"/>
    <w:rsid w:val="00F006FF"/>
    <w:rsid w:val="00F40E1B"/>
    <w:rsid w:val="00F8687C"/>
    <w:rsid w:val="00F92A8A"/>
    <w:rsid w:val="00F96673"/>
    <w:rsid w:val="00FA7882"/>
    <w:rsid w:val="00FC583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qFormat/>
    <w:locked/>
    <w:rPr>
      <w:rFonts w:ascii="宋体" w:eastAsia="宋体" w:hAnsi="宋体"/>
      <w:kern w:val="2"/>
      <w:sz w:val="21"/>
      <w:lang w:val="en-US" w:eastAsia="zh-CN" w:bidi="ar-SA"/>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unhideWhenUsed/>
    <w:qFormat/>
    <w:pPr>
      <w:pBdr>
        <w:bottom w:val="single" w:sz="6" w:space="1" w:color="000000"/>
      </w:pBdr>
      <w:tabs>
        <w:tab w:val="center" w:pos="4153"/>
        <w:tab w:val="right" w:pos="8306"/>
      </w:tabs>
      <w:snapToGrid w:val="0"/>
      <w:jc w:val="center"/>
    </w:pPr>
    <w:rPr>
      <w:sz w:val="18"/>
      <w:szCs w:val="18"/>
    </w:rPr>
  </w:style>
  <w:style w:type="paragraph" w:customStyle="1" w:styleId="a5">
    <w:name w:val="框架内容"/>
    <w:basedOn w:val="a"/>
    <w:qFormat/>
  </w:style>
  <w:style w:type="character" w:customStyle="1" w:styleId="Char">
    <w:name w:val="页眉 Char"/>
    <w:basedOn w:val="a0"/>
    <w:link w:val="a4"/>
    <w:qFormat/>
    <w:rsid w:val="00B249B2"/>
    <w:rPr>
      <w:rFonts w:ascii="Times New Roman" w:hAnsi="Times New Roman" w:cs="Times New Roman"/>
      <w:kern w:val="2"/>
      <w:sz w:val="18"/>
      <w:szCs w:val="18"/>
    </w:rPr>
  </w:style>
  <w:style w:type="paragraph" w:customStyle="1" w:styleId="a6">
    <w:name w:val="东方正文"/>
    <w:basedOn w:val="a"/>
    <w:rsid w:val="00184169"/>
    <w:pPr>
      <w:spacing w:line="400" w:lineRule="exact"/>
      <w:ind w:left="284" w:right="284"/>
    </w:pPr>
    <w:rPr>
      <w:rFonts w:eastAsia="宋体"/>
      <w:sz w:val="24"/>
    </w:rPr>
  </w:style>
  <w:style w:type="table" w:styleId="a7">
    <w:name w:val="Table Grid"/>
    <w:basedOn w:val="a1"/>
    <w:uiPriority w:val="59"/>
    <w:qFormat/>
    <w:rsid w:val="003B2695"/>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rsid w:val="008E214C"/>
    <w:pPr>
      <w:spacing w:before="25" w:after="25"/>
    </w:pPr>
    <w:rPr>
      <w:rFonts w:eastAsia="宋体"/>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99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8</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dc:description/>
  <cp:lastModifiedBy>姜海军</cp:lastModifiedBy>
  <cp:revision>1267</cp:revision>
  <dcterms:created xsi:type="dcterms:W3CDTF">2015-06-17T12:51:00Z</dcterms:created>
  <dcterms:modified xsi:type="dcterms:W3CDTF">2022-07-16T08:40:00Z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