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AFE" w:rsidRDefault="00F8687C">
      <w:pPr>
        <w:spacing w:line="480" w:lineRule="exact"/>
        <w:jc w:val="center"/>
        <w:rPr>
          <w:rFonts w:ascii="楷体" w:eastAsia="楷体" w:hAnsi="楷体"/>
          <w:bCs/>
          <w:sz w:val="36"/>
          <w:szCs w:val="36"/>
        </w:rPr>
      </w:pPr>
      <w:r>
        <w:rPr>
          <w:rFonts w:ascii="楷体" w:eastAsia="楷体" w:hAnsi="楷体"/>
          <w:bCs/>
          <w:sz w:val="36"/>
          <w:szCs w:val="36"/>
        </w:rPr>
        <w:t>管理体系审核记录表</w:t>
      </w:r>
    </w:p>
    <w:tbl>
      <w:tblPr>
        <w:tblW w:w="14709" w:type="dxa"/>
        <w:tblLayout w:type="fixed"/>
        <w:tblLook w:val="04A0" w:firstRow="1" w:lastRow="0" w:firstColumn="1" w:lastColumn="0" w:noHBand="0" w:noVBand="1"/>
      </w:tblPr>
      <w:tblGrid>
        <w:gridCol w:w="1809"/>
        <w:gridCol w:w="1310"/>
        <w:gridCol w:w="10005"/>
        <w:gridCol w:w="1585"/>
      </w:tblGrid>
      <w:tr w:rsidR="006C6AFE" w:rsidRPr="00F40BDC" w:rsidTr="00890D93">
        <w:trPr>
          <w:trHeight w:val="515"/>
        </w:trPr>
        <w:tc>
          <w:tcPr>
            <w:tcW w:w="1809" w:type="dxa"/>
            <w:vMerge w:val="restart"/>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pPr>
              <w:spacing w:before="120" w:line="360" w:lineRule="auto"/>
              <w:jc w:val="center"/>
              <w:rPr>
                <w:rFonts w:ascii="楷体" w:eastAsia="楷体" w:hAnsi="楷体"/>
                <w:sz w:val="24"/>
                <w:szCs w:val="24"/>
              </w:rPr>
            </w:pPr>
            <w:r w:rsidRPr="00F40BDC">
              <w:rPr>
                <w:rFonts w:ascii="楷体" w:eastAsia="楷体" w:hAnsi="楷体"/>
                <w:sz w:val="24"/>
                <w:szCs w:val="24"/>
              </w:rPr>
              <w:t>过程与活动、</w:t>
            </w:r>
          </w:p>
          <w:p w:rsidR="006C6AFE" w:rsidRPr="00F40BDC" w:rsidRDefault="00F8687C">
            <w:pPr>
              <w:spacing w:line="360" w:lineRule="auto"/>
              <w:jc w:val="center"/>
              <w:rPr>
                <w:rFonts w:ascii="楷体" w:eastAsia="楷体" w:hAnsi="楷体"/>
                <w:sz w:val="24"/>
                <w:szCs w:val="24"/>
              </w:rPr>
            </w:pPr>
            <w:r w:rsidRPr="00F40BDC">
              <w:rPr>
                <w:rFonts w:ascii="楷体" w:eastAsia="楷体" w:hAnsi="楷体"/>
                <w:sz w:val="24"/>
                <w:szCs w:val="24"/>
              </w:rPr>
              <w:t>抽样计划</w:t>
            </w:r>
          </w:p>
        </w:tc>
        <w:tc>
          <w:tcPr>
            <w:tcW w:w="1310" w:type="dxa"/>
            <w:vMerge w:val="restart"/>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pPr>
              <w:spacing w:line="360" w:lineRule="auto"/>
              <w:rPr>
                <w:rFonts w:ascii="楷体" w:eastAsia="楷体" w:hAnsi="楷体"/>
                <w:sz w:val="24"/>
                <w:szCs w:val="24"/>
              </w:rPr>
            </w:pPr>
            <w:r w:rsidRPr="00F40BDC">
              <w:rPr>
                <w:rFonts w:ascii="楷体" w:eastAsia="楷体" w:hAnsi="楷体"/>
                <w:sz w:val="24"/>
                <w:szCs w:val="24"/>
              </w:rPr>
              <w:t>涉及条款</w:t>
            </w:r>
          </w:p>
        </w:tc>
        <w:tc>
          <w:tcPr>
            <w:tcW w:w="10005"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6D4FFE" w:rsidP="007428E4">
            <w:pPr>
              <w:spacing w:line="360" w:lineRule="auto"/>
              <w:rPr>
                <w:rFonts w:ascii="楷体" w:eastAsia="楷体" w:hAnsi="楷体"/>
                <w:sz w:val="24"/>
                <w:szCs w:val="24"/>
              </w:rPr>
            </w:pPr>
            <w:r w:rsidRPr="00F40BDC">
              <w:rPr>
                <w:rFonts w:ascii="楷体" w:eastAsia="楷体" w:hAnsi="楷体"/>
                <w:sz w:val="24"/>
                <w:szCs w:val="24"/>
              </w:rPr>
              <w:t>受审核部门：</w:t>
            </w:r>
            <w:r w:rsidRPr="00F40BDC">
              <w:rPr>
                <w:rFonts w:ascii="楷体" w:eastAsia="楷体" w:hAnsi="楷体" w:hint="eastAsia"/>
                <w:sz w:val="24"/>
                <w:szCs w:val="24"/>
              </w:rPr>
              <w:t>供销</w:t>
            </w:r>
            <w:r w:rsidR="00F8687C" w:rsidRPr="00F40BDC">
              <w:rPr>
                <w:rFonts w:ascii="楷体" w:eastAsia="楷体" w:hAnsi="楷体"/>
                <w:sz w:val="24"/>
                <w:szCs w:val="24"/>
              </w:rPr>
              <w:t xml:space="preserve">部     </w:t>
            </w:r>
            <w:r w:rsidR="000B4324" w:rsidRPr="00F40BDC">
              <w:rPr>
                <w:rFonts w:ascii="楷体" w:eastAsia="楷体" w:hAnsi="楷体"/>
                <w:sz w:val="24"/>
                <w:szCs w:val="24"/>
              </w:rPr>
              <w:t>主管领导：</w:t>
            </w:r>
            <w:r w:rsidR="007428E4" w:rsidRPr="00F40BDC">
              <w:rPr>
                <w:rFonts w:ascii="楷体" w:eastAsia="楷体" w:hAnsi="楷体" w:hint="eastAsia"/>
                <w:sz w:val="24"/>
                <w:szCs w:val="24"/>
              </w:rPr>
              <w:t>刘伟</w:t>
            </w:r>
            <w:r w:rsidR="007428E4">
              <w:rPr>
                <w:rFonts w:ascii="楷体" w:eastAsia="楷体" w:hAnsi="楷体" w:hint="eastAsia"/>
                <w:sz w:val="24"/>
                <w:szCs w:val="24"/>
              </w:rPr>
              <w:t xml:space="preserve"> </w:t>
            </w:r>
            <w:r w:rsidR="00F8687C" w:rsidRPr="00F40BDC">
              <w:rPr>
                <w:rFonts w:ascii="楷体" w:eastAsia="楷体" w:hAnsi="楷体"/>
                <w:sz w:val="24"/>
                <w:szCs w:val="24"/>
              </w:rPr>
              <w:t xml:space="preserve">     </w:t>
            </w:r>
            <w:r w:rsidR="007428E4">
              <w:rPr>
                <w:rFonts w:ascii="楷体" w:eastAsia="楷体" w:hAnsi="楷体" w:hint="eastAsia"/>
                <w:sz w:val="24"/>
                <w:szCs w:val="24"/>
              </w:rPr>
              <w:t xml:space="preserve">   </w:t>
            </w:r>
            <w:r w:rsidR="00F8687C" w:rsidRPr="00F40BDC">
              <w:rPr>
                <w:rFonts w:ascii="楷体" w:eastAsia="楷体" w:hAnsi="楷体"/>
                <w:sz w:val="24"/>
                <w:szCs w:val="24"/>
              </w:rPr>
              <w:t>陪同人员：</w:t>
            </w:r>
            <w:r w:rsidR="007428E4">
              <w:rPr>
                <w:rFonts w:ascii="楷体" w:eastAsia="楷体" w:hAnsi="楷体"/>
                <w:sz w:val="24"/>
                <w:szCs w:val="24"/>
              </w:rPr>
              <w:t>牛利利</w:t>
            </w:r>
            <w:r w:rsidR="007428E4" w:rsidRPr="00F40BDC">
              <w:rPr>
                <w:rFonts w:ascii="楷体" w:eastAsia="楷体" w:hAnsi="楷体"/>
                <w:sz w:val="24"/>
                <w:szCs w:val="24"/>
              </w:rPr>
              <w:t xml:space="preserve"> </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pPr>
              <w:spacing w:line="360" w:lineRule="auto"/>
              <w:rPr>
                <w:rFonts w:ascii="楷体" w:eastAsia="楷体" w:hAnsi="楷体"/>
                <w:sz w:val="24"/>
                <w:szCs w:val="24"/>
              </w:rPr>
            </w:pPr>
            <w:r w:rsidRPr="00F40BDC">
              <w:rPr>
                <w:rFonts w:ascii="楷体" w:eastAsia="楷体" w:hAnsi="楷体"/>
                <w:sz w:val="24"/>
                <w:szCs w:val="24"/>
              </w:rPr>
              <w:t>判定</w:t>
            </w:r>
          </w:p>
        </w:tc>
      </w:tr>
      <w:tr w:rsidR="006C6AFE" w:rsidRPr="00F40BDC" w:rsidTr="00E00782">
        <w:trPr>
          <w:trHeight w:val="403"/>
        </w:trPr>
        <w:tc>
          <w:tcPr>
            <w:tcW w:w="1809" w:type="dxa"/>
            <w:vMerge/>
            <w:tcBorders>
              <w:top w:val="single" w:sz="4" w:space="0" w:color="000000"/>
              <w:left w:val="single" w:sz="4" w:space="0" w:color="000000"/>
              <w:bottom w:val="single" w:sz="4" w:space="0" w:color="000000"/>
              <w:right w:val="single" w:sz="4" w:space="0" w:color="000000"/>
            </w:tcBorders>
            <w:vAlign w:val="center"/>
          </w:tcPr>
          <w:p w:rsidR="006C6AFE" w:rsidRPr="00F40BDC" w:rsidRDefault="006C6AFE">
            <w:pPr>
              <w:spacing w:line="360" w:lineRule="auto"/>
              <w:rPr>
                <w:rFonts w:ascii="楷体" w:eastAsia="楷体" w:hAnsi="楷体"/>
                <w:sz w:val="24"/>
                <w:szCs w:val="24"/>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6C6AFE" w:rsidRPr="00F40BDC" w:rsidRDefault="006C6AFE">
            <w:pPr>
              <w:spacing w:line="360" w:lineRule="auto"/>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384238" w:rsidP="00DA1B17">
            <w:pPr>
              <w:spacing w:before="120" w:line="360" w:lineRule="auto"/>
              <w:rPr>
                <w:rFonts w:ascii="楷体" w:eastAsia="楷体" w:hAnsi="楷体"/>
                <w:sz w:val="24"/>
                <w:szCs w:val="24"/>
              </w:rPr>
            </w:pPr>
            <w:r w:rsidRPr="00F40BDC">
              <w:rPr>
                <w:rFonts w:ascii="楷体" w:eastAsia="楷体" w:hAnsi="楷体"/>
                <w:sz w:val="24"/>
                <w:szCs w:val="24"/>
              </w:rPr>
              <w:t>审核员：</w:t>
            </w:r>
            <w:r w:rsidR="00DA1B17" w:rsidRPr="00F40BDC">
              <w:rPr>
                <w:rFonts w:ascii="楷体" w:eastAsia="楷体" w:hAnsi="楷体" w:hint="eastAsia"/>
                <w:sz w:val="24"/>
                <w:szCs w:val="24"/>
              </w:rPr>
              <w:t>姜海军</w:t>
            </w:r>
            <w:r w:rsidR="00F8687C" w:rsidRPr="00F40BDC">
              <w:rPr>
                <w:rFonts w:ascii="楷体" w:eastAsia="楷体" w:hAnsi="楷体"/>
                <w:sz w:val="24"/>
                <w:szCs w:val="24"/>
              </w:rPr>
              <w:t xml:space="preserve">        审核时间：</w:t>
            </w:r>
            <w:r w:rsidR="0095054A" w:rsidRPr="00F40BDC">
              <w:rPr>
                <w:rFonts w:ascii="楷体" w:eastAsia="楷体" w:hAnsi="楷体"/>
                <w:sz w:val="24"/>
                <w:szCs w:val="24"/>
              </w:rPr>
              <w:t>202</w:t>
            </w:r>
            <w:r w:rsidR="00DA1B17" w:rsidRPr="00F40BDC">
              <w:rPr>
                <w:rFonts w:ascii="楷体" w:eastAsia="楷体" w:hAnsi="楷体" w:hint="eastAsia"/>
                <w:sz w:val="24"/>
                <w:szCs w:val="24"/>
              </w:rPr>
              <w:t>2</w:t>
            </w:r>
            <w:r w:rsidR="0095054A" w:rsidRPr="00F40BDC">
              <w:rPr>
                <w:rFonts w:ascii="楷体" w:eastAsia="楷体" w:hAnsi="楷体"/>
                <w:sz w:val="24"/>
                <w:szCs w:val="24"/>
              </w:rPr>
              <w:t>.</w:t>
            </w:r>
            <w:r w:rsidR="00DA1B17" w:rsidRPr="00F40BDC">
              <w:rPr>
                <w:rFonts w:ascii="楷体" w:eastAsia="楷体" w:hAnsi="楷体" w:hint="eastAsia"/>
                <w:sz w:val="24"/>
                <w:szCs w:val="24"/>
              </w:rPr>
              <w:t>6</w:t>
            </w:r>
            <w:r w:rsidR="0095054A" w:rsidRPr="00F40BDC">
              <w:rPr>
                <w:rFonts w:ascii="楷体" w:eastAsia="楷体" w:hAnsi="楷体"/>
                <w:sz w:val="24"/>
                <w:szCs w:val="24"/>
              </w:rPr>
              <w:t>.</w:t>
            </w:r>
            <w:r w:rsidR="00DA1B17" w:rsidRPr="00F40BDC">
              <w:rPr>
                <w:rFonts w:ascii="楷体" w:eastAsia="楷体" w:hAnsi="楷体" w:hint="eastAsia"/>
                <w:sz w:val="24"/>
                <w:szCs w:val="24"/>
              </w:rPr>
              <w:t>12</w:t>
            </w:r>
          </w:p>
        </w:tc>
        <w:tc>
          <w:tcPr>
            <w:tcW w:w="1585" w:type="dxa"/>
            <w:vMerge/>
            <w:tcBorders>
              <w:top w:val="single" w:sz="4" w:space="0" w:color="000000"/>
              <w:left w:val="single" w:sz="4" w:space="0" w:color="000000"/>
              <w:bottom w:val="single" w:sz="4" w:space="0" w:color="000000"/>
              <w:right w:val="single" w:sz="4" w:space="0" w:color="000000"/>
            </w:tcBorders>
          </w:tcPr>
          <w:p w:rsidR="006C6AFE" w:rsidRPr="00F40BDC" w:rsidRDefault="006C6AFE">
            <w:pPr>
              <w:spacing w:line="360" w:lineRule="auto"/>
              <w:rPr>
                <w:rFonts w:ascii="楷体" w:eastAsia="楷体" w:hAnsi="楷体"/>
                <w:sz w:val="24"/>
                <w:szCs w:val="24"/>
              </w:rPr>
            </w:pPr>
          </w:p>
        </w:tc>
      </w:tr>
      <w:tr w:rsidR="006C6AFE" w:rsidRPr="00F40BDC" w:rsidTr="00D54D48">
        <w:trPr>
          <w:trHeight w:val="516"/>
        </w:trPr>
        <w:tc>
          <w:tcPr>
            <w:tcW w:w="1809" w:type="dxa"/>
            <w:vMerge/>
            <w:tcBorders>
              <w:top w:val="single" w:sz="4" w:space="0" w:color="000000"/>
              <w:left w:val="single" w:sz="4" w:space="0" w:color="000000"/>
              <w:bottom w:val="single" w:sz="4" w:space="0" w:color="000000"/>
              <w:right w:val="single" w:sz="4" w:space="0" w:color="000000"/>
            </w:tcBorders>
            <w:vAlign w:val="center"/>
          </w:tcPr>
          <w:p w:rsidR="006C6AFE" w:rsidRPr="00F40BDC" w:rsidRDefault="006C6AFE">
            <w:pPr>
              <w:spacing w:line="360" w:lineRule="auto"/>
              <w:rPr>
                <w:rFonts w:ascii="楷体" w:eastAsia="楷体" w:hAnsi="楷体"/>
                <w:sz w:val="24"/>
                <w:szCs w:val="24"/>
              </w:rPr>
            </w:pPr>
          </w:p>
        </w:tc>
        <w:tc>
          <w:tcPr>
            <w:tcW w:w="1310" w:type="dxa"/>
            <w:vMerge/>
            <w:tcBorders>
              <w:top w:val="single" w:sz="4" w:space="0" w:color="000000"/>
              <w:left w:val="single" w:sz="4" w:space="0" w:color="000000"/>
              <w:bottom w:val="single" w:sz="4" w:space="0" w:color="000000"/>
              <w:right w:val="single" w:sz="4" w:space="0" w:color="000000"/>
            </w:tcBorders>
            <w:vAlign w:val="center"/>
          </w:tcPr>
          <w:p w:rsidR="006C6AFE" w:rsidRPr="00F40BDC" w:rsidRDefault="006C6AFE">
            <w:pPr>
              <w:spacing w:line="360" w:lineRule="auto"/>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pPr>
              <w:rPr>
                <w:rFonts w:ascii="楷体" w:eastAsia="楷体" w:hAnsi="楷体"/>
                <w:szCs w:val="21"/>
              </w:rPr>
            </w:pPr>
            <w:r w:rsidRPr="00F40BDC">
              <w:rPr>
                <w:rFonts w:ascii="楷体" w:eastAsia="楷体" w:hAnsi="楷体"/>
                <w:b/>
                <w:szCs w:val="21"/>
              </w:rPr>
              <w:t>QMS:</w:t>
            </w:r>
            <w:r w:rsidR="00377CDF" w:rsidRPr="00F40BDC">
              <w:rPr>
                <w:rFonts w:ascii="楷体" w:eastAsia="楷体" w:hAnsi="楷体" w:cs="Arial" w:hint="eastAsia"/>
                <w:szCs w:val="21"/>
              </w:rPr>
              <w:t xml:space="preserve"> 5.3组织的岗位、职责和权限、6.2质量目标、8.2产品和服务的要求，8.4外部提供过程、产品和服务的控制、</w:t>
            </w:r>
            <w:r w:rsidR="00D54D48">
              <w:rPr>
                <w:rFonts w:ascii="楷体" w:eastAsia="楷体" w:hAnsi="楷体" w:cs="Arial" w:hint="eastAsia"/>
                <w:szCs w:val="21"/>
              </w:rPr>
              <w:t>8.5.1销售过程控制、</w:t>
            </w:r>
            <w:r w:rsidR="00377CDF" w:rsidRPr="00F40BDC">
              <w:rPr>
                <w:rFonts w:ascii="楷体" w:eastAsia="楷体" w:hAnsi="楷体" w:cs="Arial" w:hint="eastAsia"/>
                <w:szCs w:val="21"/>
              </w:rPr>
              <w:t>8.5.3顾客或外部供方的财产、9.1.2顾客满意、8.5.5交付后的活动</w:t>
            </w:r>
          </w:p>
        </w:tc>
        <w:tc>
          <w:tcPr>
            <w:tcW w:w="1585" w:type="dxa"/>
            <w:vMerge/>
            <w:tcBorders>
              <w:top w:val="single" w:sz="4" w:space="0" w:color="000000"/>
              <w:left w:val="single" w:sz="4" w:space="0" w:color="000000"/>
              <w:bottom w:val="single" w:sz="4" w:space="0" w:color="000000"/>
              <w:right w:val="single" w:sz="4" w:space="0" w:color="000000"/>
            </w:tcBorders>
          </w:tcPr>
          <w:p w:rsidR="006C6AFE" w:rsidRPr="00F40BDC" w:rsidRDefault="006C6AFE">
            <w:pPr>
              <w:spacing w:line="360" w:lineRule="auto"/>
              <w:rPr>
                <w:rFonts w:ascii="楷体" w:eastAsia="楷体" w:hAnsi="楷体"/>
                <w:sz w:val="24"/>
                <w:szCs w:val="24"/>
              </w:rPr>
            </w:pPr>
          </w:p>
        </w:tc>
      </w:tr>
      <w:tr w:rsidR="006C6AFE" w:rsidRPr="00F40BDC" w:rsidTr="00D54D48">
        <w:trPr>
          <w:trHeight w:val="1255"/>
        </w:trPr>
        <w:tc>
          <w:tcPr>
            <w:tcW w:w="1809"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pPr>
              <w:spacing w:line="360" w:lineRule="auto"/>
              <w:rPr>
                <w:rFonts w:ascii="楷体" w:eastAsia="楷体" w:hAnsi="楷体"/>
                <w:b/>
                <w:sz w:val="24"/>
                <w:szCs w:val="24"/>
              </w:rPr>
            </w:pPr>
            <w:r w:rsidRPr="00F40BDC">
              <w:rPr>
                <w:rFonts w:ascii="楷体" w:eastAsia="楷体" w:hAnsi="楷体" w:cs="Arial"/>
                <w:sz w:val="24"/>
                <w:szCs w:val="24"/>
              </w:rPr>
              <w:t>组织的岗位、职责和权限</w:t>
            </w:r>
          </w:p>
        </w:tc>
        <w:tc>
          <w:tcPr>
            <w:tcW w:w="1310" w:type="dxa"/>
            <w:tcBorders>
              <w:top w:val="single" w:sz="4" w:space="0" w:color="000000"/>
              <w:left w:val="single" w:sz="4" w:space="0" w:color="000000"/>
              <w:bottom w:val="single" w:sz="4" w:space="0" w:color="000000"/>
              <w:right w:val="single" w:sz="4" w:space="0" w:color="000000"/>
            </w:tcBorders>
          </w:tcPr>
          <w:p w:rsidR="006C6AFE" w:rsidRPr="00F40BDC" w:rsidRDefault="006C6AFE">
            <w:pPr>
              <w:spacing w:line="360" w:lineRule="auto"/>
              <w:ind w:right="-105" w:firstLine="420"/>
              <w:jc w:val="left"/>
              <w:rPr>
                <w:rFonts w:ascii="楷体" w:eastAsia="楷体" w:hAnsi="楷体"/>
                <w:szCs w:val="21"/>
              </w:rPr>
            </w:pPr>
          </w:p>
          <w:p w:rsidR="006C6AFE" w:rsidRPr="00F40BDC" w:rsidRDefault="006C6AFE">
            <w:pPr>
              <w:spacing w:line="360" w:lineRule="auto"/>
              <w:ind w:right="-105" w:firstLine="420"/>
              <w:jc w:val="left"/>
              <w:rPr>
                <w:rFonts w:ascii="楷体" w:eastAsia="楷体" w:hAnsi="楷体"/>
                <w:szCs w:val="21"/>
              </w:rPr>
            </w:pPr>
          </w:p>
          <w:p w:rsidR="006C6AFE" w:rsidRPr="00F40BDC" w:rsidRDefault="00F8687C">
            <w:pPr>
              <w:spacing w:line="360" w:lineRule="auto"/>
              <w:ind w:right="-105"/>
              <w:jc w:val="left"/>
              <w:rPr>
                <w:rFonts w:ascii="楷体" w:eastAsia="楷体" w:hAnsi="楷体"/>
                <w:szCs w:val="21"/>
              </w:rPr>
            </w:pPr>
            <w:r w:rsidRPr="00F40BDC">
              <w:rPr>
                <w:rFonts w:ascii="楷体" w:eastAsia="楷体" w:hAnsi="楷体"/>
                <w:szCs w:val="21"/>
              </w:rPr>
              <w:t xml:space="preserve"> 5.3</w:t>
            </w:r>
          </w:p>
          <w:p w:rsidR="006C6AFE" w:rsidRPr="00F40BDC" w:rsidRDefault="006C6AFE">
            <w:pPr>
              <w:spacing w:line="360" w:lineRule="auto"/>
              <w:ind w:right="-105" w:firstLine="420"/>
              <w:jc w:val="left"/>
              <w:rPr>
                <w:rFonts w:ascii="楷体" w:eastAsia="楷体" w:hAnsi="楷体"/>
                <w:szCs w:val="21"/>
              </w:rPr>
            </w:pPr>
          </w:p>
        </w:tc>
        <w:tc>
          <w:tcPr>
            <w:tcW w:w="10005" w:type="dxa"/>
            <w:tcBorders>
              <w:top w:val="single" w:sz="4" w:space="0" w:color="000000"/>
              <w:left w:val="single" w:sz="4" w:space="0" w:color="000000"/>
              <w:bottom w:val="single" w:sz="4" w:space="0" w:color="000000"/>
              <w:right w:val="single" w:sz="4" w:space="0" w:color="000000"/>
            </w:tcBorders>
          </w:tcPr>
          <w:p w:rsidR="006C6AFE" w:rsidRPr="00F40BDC" w:rsidRDefault="00F8687C" w:rsidP="00E33179">
            <w:pPr>
              <w:spacing w:line="360" w:lineRule="auto"/>
              <w:ind w:right="-105" w:firstLine="420"/>
              <w:jc w:val="left"/>
              <w:rPr>
                <w:rFonts w:ascii="楷体" w:eastAsia="楷体" w:hAnsi="楷体"/>
                <w:szCs w:val="21"/>
              </w:rPr>
            </w:pPr>
            <w:r w:rsidRPr="00F40BDC">
              <w:rPr>
                <w:rFonts w:ascii="楷体" w:eastAsia="楷体" w:hAnsi="楷体"/>
                <w:szCs w:val="21"/>
              </w:rPr>
              <w:t>与负责人沟通明确职责和权限，主要负责：开拓市场、识别与产品有关的要求、组织评审与产品有关的要求；负责顾客服务，跟踪顾客信息反馈，并传递到公司领导和有关部门</w:t>
            </w:r>
            <w:r w:rsidR="00E33179" w:rsidRPr="00F40BDC">
              <w:rPr>
                <w:rFonts w:ascii="楷体" w:eastAsia="楷体" w:hAnsi="楷体"/>
                <w:szCs w:val="21"/>
              </w:rPr>
              <w:t>；负责跟踪相关方要求的执行情况；负责顾客满意度调查；负责</w:t>
            </w:r>
            <w:r w:rsidR="00E33179" w:rsidRPr="00F40BDC">
              <w:rPr>
                <w:rFonts w:ascii="楷体" w:eastAsia="楷体" w:hAnsi="楷体" w:hint="eastAsia"/>
                <w:szCs w:val="21"/>
              </w:rPr>
              <w:t>销售和服务提供</w:t>
            </w:r>
            <w:r w:rsidR="00E33179" w:rsidRPr="00F40BDC">
              <w:rPr>
                <w:rFonts w:ascii="楷体" w:eastAsia="楷体" w:hAnsi="楷体"/>
                <w:szCs w:val="21"/>
              </w:rPr>
              <w:t>过程中的</w:t>
            </w:r>
            <w:r w:rsidR="00E33179" w:rsidRPr="00F40BDC">
              <w:rPr>
                <w:rFonts w:ascii="楷体" w:eastAsia="楷体" w:hAnsi="楷体" w:hint="eastAsia"/>
                <w:szCs w:val="21"/>
              </w:rPr>
              <w:t>控制</w:t>
            </w:r>
            <w:r w:rsidRPr="00F40BDC">
              <w:rPr>
                <w:rFonts w:ascii="楷体" w:eastAsia="楷体" w:hAnsi="楷体"/>
                <w:szCs w:val="21"/>
              </w:rPr>
              <w:t>；负责供方的评定和选择,建立合格供方名录；负责按照需求计划与供方</w:t>
            </w:r>
            <w:proofErr w:type="gramStart"/>
            <w:r w:rsidRPr="00F40BDC">
              <w:rPr>
                <w:rFonts w:ascii="楷体" w:eastAsia="楷体" w:hAnsi="楷体"/>
                <w:szCs w:val="21"/>
              </w:rPr>
              <w:t>签定</w:t>
            </w:r>
            <w:proofErr w:type="gramEnd"/>
            <w:r w:rsidRPr="00F40BDC">
              <w:rPr>
                <w:rFonts w:ascii="楷体" w:eastAsia="楷体" w:hAnsi="楷体"/>
                <w:szCs w:val="21"/>
              </w:rPr>
              <w:t>合同或订购单并报批；负责对供方供货情况的跟踪并定期评价和优</w:t>
            </w:r>
            <w:r w:rsidR="00E33179" w:rsidRPr="00F40BDC">
              <w:rPr>
                <w:rFonts w:ascii="楷体" w:eastAsia="楷体" w:hAnsi="楷体"/>
                <w:szCs w:val="21"/>
              </w:rPr>
              <w:t>化</w:t>
            </w:r>
            <w:r w:rsidRPr="00F40BDC">
              <w:rPr>
                <w:rFonts w:ascii="楷体" w:eastAsia="楷体" w:hAnsi="楷体"/>
                <w:szCs w:val="21"/>
              </w:rPr>
              <w:t>等。</w:t>
            </w:r>
          </w:p>
        </w:tc>
        <w:tc>
          <w:tcPr>
            <w:tcW w:w="1585" w:type="dxa"/>
            <w:tcBorders>
              <w:top w:val="single" w:sz="4" w:space="0" w:color="000000"/>
              <w:left w:val="single" w:sz="4" w:space="0" w:color="000000"/>
              <w:bottom w:val="single" w:sz="4" w:space="0" w:color="000000"/>
              <w:right w:val="single" w:sz="4" w:space="0" w:color="000000"/>
            </w:tcBorders>
          </w:tcPr>
          <w:p w:rsidR="006C6AFE" w:rsidRPr="00F40BDC" w:rsidRDefault="005172CE">
            <w:pPr>
              <w:spacing w:line="360" w:lineRule="auto"/>
              <w:rPr>
                <w:rFonts w:ascii="楷体" w:eastAsia="楷体" w:hAnsi="楷体"/>
                <w:sz w:val="24"/>
                <w:szCs w:val="24"/>
              </w:rPr>
            </w:pPr>
            <w:r w:rsidRPr="00F40BDC">
              <w:rPr>
                <w:rFonts w:ascii="楷体" w:eastAsia="楷体" w:hAnsi="楷体" w:hint="eastAsia"/>
                <w:sz w:val="24"/>
                <w:szCs w:val="24"/>
              </w:rPr>
              <w:t>OK</w:t>
            </w:r>
          </w:p>
        </w:tc>
      </w:tr>
      <w:tr w:rsidR="006C6AFE" w:rsidRPr="00F40BDC" w:rsidTr="00D54D48">
        <w:trPr>
          <w:trHeight w:val="1255"/>
        </w:trPr>
        <w:tc>
          <w:tcPr>
            <w:tcW w:w="1809"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pPr>
              <w:spacing w:line="360" w:lineRule="auto"/>
              <w:rPr>
                <w:rFonts w:ascii="楷体" w:eastAsia="楷体" w:hAnsi="楷体" w:cs="Arial"/>
                <w:sz w:val="24"/>
                <w:szCs w:val="24"/>
              </w:rPr>
            </w:pPr>
            <w:r w:rsidRPr="00F40BDC">
              <w:rPr>
                <w:rFonts w:ascii="楷体" w:eastAsia="楷体" w:hAnsi="楷体" w:cs="Arial"/>
                <w:sz w:val="24"/>
                <w:szCs w:val="24"/>
              </w:rPr>
              <w:t>目标及其实现策划</w:t>
            </w:r>
          </w:p>
        </w:tc>
        <w:tc>
          <w:tcPr>
            <w:tcW w:w="1310"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F96673">
            <w:pPr>
              <w:spacing w:line="360" w:lineRule="auto"/>
              <w:ind w:right="-105"/>
              <w:jc w:val="left"/>
              <w:rPr>
                <w:rFonts w:ascii="楷体" w:eastAsia="楷体" w:hAnsi="楷体"/>
                <w:szCs w:val="21"/>
              </w:rPr>
            </w:pPr>
            <w:r w:rsidRPr="00F40BDC">
              <w:rPr>
                <w:rFonts w:ascii="楷体" w:eastAsia="楷体" w:hAnsi="楷体"/>
                <w:szCs w:val="21"/>
              </w:rPr>
              <w:t xml:space="preserve"> </w:t>
            </w:r>
            <w:r w:rsidR="00F8687C" w:rsidRPr="00F40BDC">
              <w:rPr>
                <w:rFonts w:ascii="楷体" w:eastAsia="楷体" w:hAnsi="楷体"/>
                <w:szCs w:val="21"/>
              </w:rPr>
              <w:t>6.2</w:t>
            </w:r>
          </w:p>
          <w:p w:rsidR="006C6AFE" w:rsidRPr="00F40BDC" w:rsidRDefault="006C6AFE">
            <w:pPr>
              <w:spacing w:line="360" w:lineRule="auto"/>
              <w:ind w:right="-105" w:firstLine="420"/>
              <w:jc w:val="left"/>
              <w:rPr>
                <w:rFonts w:ascii="楷体" w:eastAsia="楷体" w:hAnsi="楷体"/>
                <w:szCs w:val="21"/>
              </w:rPr>
            </w:pPr>
          </w:p>
        </w:tc>
        <w:tc>
          <w:tcPr>
            <w:tcW w:w="10005" w:type="dxa"/>
            <w:tcBorders>
              <w:top w:val="single" w:sz="4" w:space="0" w:color="000000"/>
              <w:left w:val="single" w:sz="4" w:space="0" w:color="000000"/>
              <w:bottom w:val="single" w:sz="4" w:space="0" w:color="000000"/>
              <w:right w:val="single" w:sz="4" w:space="0" w:color="000000"/>
            </w:tcBorders>
            <w:vAlign w:val="center"/>
          </w:tcPr>
          <w:p w:rsidR="00271333" w:rsidRDefault="00F8687C">
            <w:pPr>
              <w:spacing w:line="360" w:lineRule="auto"/>
              <w:ind w:right="-105" w:firstLine="420"/>
              <w:jc w:val="left"/>
              <w:rPr>
                <w:rFonts w:ascii="楷体" w:eastAsia="楷体" w:hAnsi="楷体"/>
                <w:szCs w:val="21"/>
              </w:rPr>
            </w:pPr>
            <w:r w:rsidRPr="00F40BDC">
              <w:rPr>
                <w:rFonts w:ascii="楷体" w:eastAsia="楷体" w:hAnsi="楷体"/>
                <w:szCs w:val="21"/>
              </w:rPr>
              <w:t>供</w:t>
            </w:r>
            <w:r w:rsidR="00E33179" w:rsidRPr="00F40BDC">
              <w:rPr>
                <w:rFonts w:ascii="楷体" w:eastAsia="楷体" w:hAnsi="楷体"/>
                <w:szCs w:val="21"/>
              </w:rPr>
              <w:t>销</w:t>
            </w:r>
            <w:proofErr w:type="gramStart"/>
            <w:r w:rsidR="00E33179" w:rsidRPr="00F40BDC">
              <w:rPr>
                <w:rFonts w:ascii="楷体" w:eastAsia="楷体" w:hAnsi="楷体"/>
                <w:szCs w:val="21"/>
              </w:rPr>
              <w:t>部</w:t>
            </w:r>
            <w:r w:rsidRPr="00F40BDC">
              <w:rPr>
                <w:rFonts w:ascii="楷体" w:eastAsia="楷体" w:hAnsi="楷体"/>
                <w:szCs w:val="21"/>
              </w:rPr>
              <w:t>质量</w:t>
            </w:r>
            <w:proofErr w:type="gramEnd"/>
            <w:r w:rsidRPr="00F40BDC">
              <w:rPr>
                <w:rFonts w:ascii="楷体" w:eastAsia="楷体" w:hAnsi="楷体"/>
                <w:szCs w:val="21"/>
              </w:rPr>
              <w:t>目标明确考核</w:t>
            </w:r>
            <w:r w:rsidR="00E33179" w:rsidRPr="00F40BDC">
              <w:rPr>
                <w:rFonts w:ascii="楷体" w:eastAsia="楷体" w:hAnsi="楷体" w:hint="eastAsia"/>
                <w:szCs w:val="21"/>
              </w:rPr>
              <w:t>标准、频次</w:t>
            </w:r>
            <w:r w:rsidR="00271333" w:rsidRPr="00F40BDC">
              <w:rPr>
                <w:rFonts w:ascii="楷体" w:eastAsia="楷体" w:hAnsi="楷体" w:hint="eastAsia"/>
                <w:szCs w:val="21"/>
              </w:rPr>
              <w:t>，部门分解质量目标</w:t>
            </w:r>
            <w:r w:rsidRPr="00F40BDC">
              <w:rPr>
                <w:rFonts w:ascii="楷体" w:eastAsia="楷体" w:hAnsi="楷体"/>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5"/>
              <w:gridCol w:w="1079"/>
              <w:gridCol w:w="870"/>
              <w:gridCol w:w="720"/>
              <w:gridCol w:w="705"/>
              <w:gridCol w:w="735"/>
            </w:tblGrid>
            <w:tr w:rsidR="003A14F2" w:rsidTr="003A14F2">
              <w:trPr>
                <w:trHeight w:val="270"/>
              </w:trPr>
              <w:tc>
                <w:tcPr>
                  <w:tcW w:w="2465" w:type="dxa"/>
                </w:tcPr>
                <w:p w:rsidR="003A14F2" w:rsidRDefault="003A14F2" w:rsidP="003A14F2">
                  <w:pPr>
                    <w:spacing w:line="360" w:lineRule="auto"/>
                    <w:rPr>
                      <w:bCs/>
                      <w:szCs w:val="21"/>
                    </w:rPr>
                  </w:pPr>
                  <w:r>
                    <w:rPr>
                      <w:rFonts w:hint="eastAsia"/>
                      <w:bCs/>
                      <w:szCs w:val="21"/>
                    </w:rPr>
                    <w:t>合同评审率：</w:t>
                  </w:r>
                </w:p>
              </w:tc>
              <w:tc>
                <w:tcPr>
                  <w:tcW w:w="1079" w:type="dxa"/>
                </w:tcPr>
                <w:p w:rsidR="003A14F2" w:rsidRDefault="003A14F2" w:rsidP="003A14F2">
                  <w:pPr>
                    <w:spacing w:line="360" w:lineRule="auto"/>
                    <w:rPr>
                      <w:bCs/>
                      <w:szCs w:val="21"/>
                    </w:rPr>
                  </w:pPr>
                  <w:r>
                    <w:rPr>
                      <w:bCs/>
                      <w:szCs w:val="21"/>
                    </w:rPr>
                    <w:t>100%</w:t>
                  </w:r>
                </w:p>
              </w:tc>
              <w:tc>
                <w:tcPr>
                  <w:tcW w:w="870" w:type="dxa"/>
                </w:tcPr>
                <w:p w:rsidR="003A14F2" w:rsidRDefault="003A14F2" w:rsidP="003A14F2">
                  <w:pPr>
                    <w:spacing w:line="360" w:lineRule="auto"/>
                    <w:rPr>
                      <w:bCs/>
                      <w:szCs w:val="21"/>
                    </w:rPr>
                  </w:pPr>
                  <w:r>
                    <w:rPr>
                      <w:rFonts w:hint="eastAsia"/>
                      <w:bCs/>
                      <w:szCs w:val="21"/>
                    </w:rPr>
                    <w:t>100</w:t>
                  </w:r>
                </w:p>
              </w:tc>
              <w:tc>
                <w:tcPr>
                  <w:tcW w:w="720" w:type="dxa"/>
                </w:tcPr>
                <w:p w:rsidR="003A14F2" w:rsidRDefault="003A14F2" w:rsidP="003A14F2">
                  <w:pPr>
                    <w:spacing w:line="360" w:lineRule="auto"/>
                    <w:rPr>
                      <w:bCs/>
                      <w:szCs w:val="21"/>
                    </w:rPr>
                  </w:pPr>
                  <w:r>
                    <w:rPr>
                      <w:rFonts w:hint="eastAsia"/>
                      <w:bCs/>
                      <w:szCs w:val="21"/>
                    </w:rPr>
                    <w:t>100</w:t>
                  </w:r>
                </w:p>
              </w:tc>
              <w:tc>
                <w:tcPr>
                  <w:tcW w:w="705" w:type="dxa"/>
                </w:tcPr>
                <w:p w:rsidR="003A14F2" w:rsidRDefault="003A14F2" w:rsidP="003A14F2">
                  <w:pPr>
                    <w:spacing w:line="360" w:lineRule="auto"/>
                    <w:rPr>
                      <w:bCs/>
                      <w:szCs w:val="21"/>
                    </w:rPr>
                  </w:pPr>
                  <w:r>
                    <w:rPr>
                      <w:rFonts w:hint="eastAsia"/>
                      <w:bCs/>
                      <w:szCs w:val="21"/>
                    </w:rPr>
                    <w:t>100</w:t>
                  </w:r>
                </w:p>
              </w:tc>
              <w:tc>
                <w:tcPr>
                  <w:tcW w:w="735" w:type="dxa"/>
                </w:tcPr>
                <w:p w:rsidR="003A14F2" w:rsidRDefault="003A14F2" w:rsidP="003A14F2">
                  <w:pPr>
                    <w:spacing w:line="360" w:lineRule="auto"/>
                    <w:rPr>
                      <w:bCs/>
                      <w:szCs w:val="21"/>
                    </w:rPr>
                  </w:pPr>
                  <w:r>
                    <w:rPr>
                      <w:rFonts w:hint="eastAsia"/>
                      <w:bCs/>
                      <w:szCs w:val="21"/>
                    </w:rPr>
                    <w:t>100</w:t>
                  </w:r>
                </w:p>
              </w:tc>
            </w:tr>
            <w:tr w:rsidR="003A14F2" w:rsidTr="003A14F2">
              <w:trPr>
                <w:trHeight w:val="270"/>
              </w:trPr>
              <w:tc>
                <w:tcPr>
                  <w:tcW w:w="2465" w:type="dxa"/>
                </w:tcPr>
                <w:p w:rsidR="003A14F2" w:rsidRDefault="003A14F2" w:rsidP="003A14F2">
                  <w:pPr>
                    <w:spacing w:line="360" w:lineRule="auto"/>
                    <w:rPr>
                      <w:bCs/>
                      <w:szCs w:val="21"/>
                    </w:rPr>
                  </w:pPr>
                  <w:r>
                    <w:rPr>
                      <w:rFonts w:hint="eastAsia"/>
                      <w:bCs/>
                      <w:szCs w:val="21"/>
                    </w:rPr>
                    <w:t>合同履约率：</w:t>
                  </w:r>
                </w:p>
              </w:tc>
              <w:tc>
                <w:tcPr>
                  <w:tcW w:w="1079" w:type="dxa"/>
                </w:tcPr>
                <w:p w:rsidR="003A14F2" w:rsidRDefault="003A14F2" w:rsidP="003A14F2">
                  <w:pPr>
                    <w:spacing w:line="360" w:lineRule="auto"/>
                    <w:rPr>
                      <w:bCs/>
                      <w:szCs w:val="21"/>
                    </w:rPr>
                  </w:pPr>
                  <w:r>
                    <w:rPr>
                      <w:bCs/>
                      <w:szCs w:val="21"/>
                    </w:rPr>
                    <w:t>100%</w:t>
                  </w:r>
                </w:p>
              </w:tc>
              <w:tc>
                <w:tcPr>
                  <w:tcW w:w="870" w:type="dxa"/>
                </w:tcPr>
                <w:p w:rsidR="003A14F2" w:rsidRDefault="003A14F2" w:rsidP="003A14F2">
                  <w:pPr>
                    <w:spacing w:line="360" w:lineRule="auto"/>
                    <w:rPr>
                      <w:bCs/>
                      <w:szCs w:val="21"/>
                    </w:rPr>
                  </w:pPr>
                  <w:r>
                    <w:rPr>
                      <w:rFonts w:hint="eastAsia"/>
                      <w:bCs/>
                      <w:szCs w:val="21"/>
                    </w:rPr>
                    <w:t>100</w:t>
                  </w:r>
                </w:p>
              </w:tc>
              <w:tc>
                <w:tcPr>
                  <w:tcW w:w="720" w:type="dxa"/>
                </w:tcPr>
                <w:p w:rsidR="003A14F2" w:rsidRDefault="003A14F2" w:rsidP="003A14F2">
                  <w:pPr>
                    <w:spacing w:line="360" w:lineRule="auto"/>
                    <w:rPr>
                      <w:bCs/>
                      <w:szCs w:val="21"/>
                    </w:rPr>
                  </w:pPr>
                  <w:r>
                    <w:rPr>
                      <w:rFonts w:hint="eastAsia"/>
                      <w:bCs/>
                      <w:szCs w:val="21"/>
                    </w:rPr>
                    <w:t>100</w:t>
                  </w:r>
                </w:p>
              </w:tc>
              <w:tc>
                <w:tcPr>
                  <w:tcW w:w="705" w:type="dxa"/>
                </w:tcPr>
                <w:p w:rsidR="003A14F2" w:rsidRDefault="003A14F2" w:rsidP="003A14F2">
                  <w:pPr>
                    <w:spacing w:line="360" w:lineRule="auto"/>
                    <w:rPr>
                      <w:bCs/>
                      <w:szCs w:val="21"/>
                    </w:rPr>
                  </w:pPr>
                  <w:r>
                    <w:rPr>
                      <w:rFonts w:hint="eastAsia"/>
                      <w:bCs/>
                      <w:szCs w:val="21"/>
                    </w:rPr>
                    <w:t>100</w:t>
                  </w:r>
                </w:p>
              </w:tc>
              <w:tc>
                <w:tcPr>
                  <w:tcW w:w="735" w:type="dxa"/>
                </w:tcPr>
                <w:p w:rsidR="003A14F2" w:rsidRDefault="003A14F2" w:rsidP="003A14F2">
                  <w:pPr>
                    <w:spacing w:line="360" w:lineRule="auto"/>
                    <w:rPr>
                      <w:bCs/>
                      <w:szCs w:val="21"/>
                    </w:rPr>
                  </w:pPr>
                  <w:r>
                    <w:rPr>
                      <w:rFonts w:hint="eastAsia"/>
                      <w:bCs/>
                      <w:szCs w:val="21"/>
                    </w:rPr>
                    <w:t>100</w:t>
                  </w:r>
                </w:p>
              </w:tc>
            </w:tr>
            <w:tr w:rsidR="003A14F2" w:rsidTr="003A14F2">
              <w:trPr>
                <w:trHeight w:val="270"/>
              </w:trPr>
              <w:tc>
                <w:tcPr>
                  <w:tcW w:w="2465" w:type="dxa"/>
                </w:tcPr>
                <w:p w:rsidR="003A14F2" w:rsidRDefault="003A14F2" w:rsidP="003A14F2">
                  <w:pPr>
                    <w:spacing w:line="360" w:lineRule="auto"/>
                    <w:rPr>
                      <w:bCs/>
                      <w:szCs w:val="21"/>
                    </w:rPr>
                  </w:pPr>
                  <w:r>
                    <w:rPr>
                      <w:rFonts w:hint="eastAsia"/>
                      <w:bCs/>
                      <w:szCs w:val="21"/>
                    </w:rPr>
                    <w:t>顾客满意度</w:t>
                  </w:r>
                </w:p>
              </w:tc>
              <w:tc>
                <w:tcPr>
                  <w:tcW w:w="1079" w:type="dxa"/>
                </w:tcPr>
                <w:p w:rsidR="003A14F2" w:rsidRDefault="003A14F2" w:rsidP="003A14F2">
                  <w:pPr>
                    <w:spacing w:line="360" w:lineRule="auto"/>
                    <w:rPr>
                      <w:bCs/>
                      <w:szCs w:val="21"/>
                    </w:rPr>
                  </w:pPr>
                  <w:r>
                    <w:rPr>
                      <w:bCs/>
                      <w:szCs w:val="21"/>
                    </w:rPr>
                    <w:t>95%</w:t>
                  </w:r>
                  <w:r>
                    <w:rPr>
                      <w:rFonts w:hint="eastAsia"/>
                      <w:bCs/>
                      <w:szCs w:val="21"/>
                    </w:rPr>
                    <w:t>以上</w:t>
                  </w:r>
                </w:p>
              </w:tc>
              <w:tc>
                <w:tcPr>
                  <w:tcW w:w="870" w:type="dxa"/>
                </w:tcPr>
                <w:p w:rsidR="003A14F2" w:rsidRDefault="003A14F2" w:rsidP="003A14F2">
                  <w:pPr>
                    <w:spacing w:line="360" w:lineRule="auto"/>
                    <w:rPr>
                      <w:bCs/>
                      <w:szCs w:val="21"/>
                    </w:rPr>
                  </w:pPr>
                </w:p>
              </w:tc>
              <w:tc>
                <w:tcPr>
                  <w:tcW w:w="720" w:type="dxa"/>
                </w:tcPr>
                <w:p w:rsidR="003A14F2" w:rsidRDefault="003A14F2" w:rsidP="003A14F2">
                  <w:pPr>
                    <w:spacing w:line="360" w:lineRule="auto"/>
                    <w:rPr>
                      <w:bCs/>
                      <w:szCs w:val="21"/>
                    </w:rPr>
                  </w:pPr>
                </w:p>
              </w:tc>
              <w:tc>
                <w:tcPr>
                  <w:tcW w:w="705" w:type="dxa"/>
                </w:tcPr>
                <w:p w:rsidR="003A14F2" w:rsidRDefault="003A14F2" w:rsidP="003A14F2">
                  <w:pPr>
                    <w:spacing w:line="360" w:lineRule="auto"/>
                    <w:rPr>
                      <w:bCs/>
                      <w:szCs w:val="21"/>
                    </w:rPr>
                  </w:pPr>
                  <w:r>
                    <w:rPr>
                      <w:rFonts w:hint="eastAsia"/>
                      <w:bCs/>
                      <w:szCs w:val="21"/>
                    </w:rPr>
                    <w:t>96</w:t>
                  </w:r>
                </w:p>
              </w:tc>
              <w:tc>
                <w:tcPr>
                  <w:tcW w:w="735" w:type="dxa"/>
                </w:tcPr>
                <w:p w:rsidR="003A14F2" w:rsidRDefault="003A14F2" w:rsidP="003A14F2">
                  <w:pPr>
                    <w:spacing w:line="360" w:lineRule="auto"/>
                    <w:rPr>
                      <w:bCs/>
                      <w:szCs w:val="21"/>
                    </w:rPr>
                  </w:pPr>
                </w:p>
              </w:tc>
            </w:tr>
            <w:tr w:rsidR="003A14F2" w:rsidTr="003A14F2">
              <w:trPr>
                <w:trHeight w:val="270"/>
              </w:trPr>
              <w:tc>
                <w:tcPr>
                  <w:tcW w:w="2465" w:type="dxa"/>
                </w:tcPr>
                <w:p w:rsidR="003A14F2" w:rsidRDefault="003A14F2" w:rsidP="003A14F2">
                  <w:pPr>
                    <w:spacing w:line="360" w:lineRule="auto"/>
                    <w:rPr>
                      <w:bCs/>
                      <w:szCs w:val="21"/>
                    </w:rPr>
                  </w:pPr>
                  <w:r>
                    <w:rPr>
                      <w:rFonts w:hint="eastAsia"/>
                      <w:bCs/>
                      <w:szCs w:val="21"/>
                    </w:rPr>
                    <w:t>采购及时率</w:t>
                  </w:r>
                </w:p>
              </w:tc>
              <w:tc>
                <w:tcPr>
                  <w:tcW w:w="1079" w:type="dxa"/>
                </w:tcPr>
                <w:p w:rsidR="003A14F2" w:rsidRDefault="003A14F2" w:rsidP="003A14F2">
                  <w:pPr>
                    <w:spacing w:line="360" w:lineRule="auto"/>
                    <w:rPr>
                      <w:bCs/>
                      <w:szCs w:val="21"/>
                    </w:rPr>
                  </w:pPr>
                  <w:r>
                    <w:rPr>
                      <w:rFonts w:hint="eastAsia"/>
                      <w:bCs/>
                      <w:szCs w:val="21"/>
                    </w:rPr>
                    <w:t>98%</w:t>
                  </w:r>
                  <w:r>
                    <w:rPr>
                      <w:rFonts w:hint="eastAsia"/>
                      <w:bCs/>
                      <w:szCs w:val="21"/>
                    </w:rPr>
                    <w:t>以上</w:t>
                  </w:r>
                </w:p>
              </w:tc>
              <w:tc>
                <w:tcPr>
                  <w:tcW w:w="870" w:type="dxa"/>
                </w:tcPr>
                <w:p w:rsidR="003A14F2" w:rsidRDefault="003A14F2" w:rsidP="003A14F2">
                  <w:pPr>
                    <w:spacing w:line="360" w:lineRule="auto"/>
                    <w:rPr>
                      <w:bCs/>
                      <w:szCs w:val="21"/>
                    </w:rPr>
                  </w:pPr>
                  <w:r>
                    <w:rPr>
                      <w:rFonts w:hint="eastAsia"/>
                      <w:bCs/>
                      <w:szCs w:val="21"/>
                    </w:rPr>
                    <w:t>100</w:t>
                  </w:r>
                </w:p>
              </w:tc>
              <w:tc>
                <w:tcPr>
                  <w:tcW w:w="720" w:type="dxa"/>
                </w:tcPr>
                <w:p w:rsidR="003A14F2" w:rsidRDefault="003A14F2" w:rsidP="003A14F2">
                  <w:pPr>
                    <w:spacing w:line="360" w:lineRule="auto"/>
                    <w:rPr>
                      <w:bCs/>
                      <w:szCs w:val="21"/>
                    </w:rPr>
                  </w:pPr>
                  <w:r>
                    <w:rPr>
                      <w:rFonts w:hint="eastAsia"/>
                      <w:bCs/>
                      <w:szCs w:val="21"/>
                    </w:rPr>
                    <w:t>100</w:t>
                  </w:r>
                </w:p>
              </w:tc>
              <w:tc>
                <w:tcPr>
                  <w:tcW w:w="705" w:type="dxa"/>
                </w:tcPr>
                <w:p w:rsidR="003A14F2" w:rsidRDefault="003A14F2" w:rsidP="003A14F2">
                  <w:pPr>
                    <w:spacing w:line="360" w:lineRule="auto"/>
                    <w:rPr>
                      <w:bCs/>
                      <w:szCs w:val="21"/>
                    </w:rPr>
                  </w:pPr>
                  <w:r>
                    <w:rPr>
                      <w:rFonts w:hint="eastAsia"/>
                      <w:bCs/>
                      <w:szCs w:val="21"/>
                    </w:rPr>
                    <w:t>100</w:t>
                  </w:r>
                </w:p>
              </w:tc>
              <w:tc>
                <w:tcPr>
                  <w:tcW w:w="735" w:type="dxa"/>
                </w:tcPr>
                <w:p w:rsidR="003A14F2" w:rsidRDefault="003A14F2" w:rsidP="003A14F2">
                  <w:pPr>
                    <w:spacing w:line="360" w:lineRule="auto"/>
                    <w:rPr>
                      <w:bCs/>
                      <w:szCs w:val="21"/>
                    </w:rPr>
                  </w:pPr>
                  <w:r>
                    <w:rPr>
                      <w:rFonts w:hint="eastAsia"/>
                      <w:bCs/>
                      <w:szCs w:val="21"/>
                    </w:rPr>
                    <w:t>100</w:t>
                  </w:r>
                </w:p>
              </w:tc>
            </w:tr>
            <w:tr w:rsidR="003A14F2" w:rsidTr="003A14F2">
              <w:trPr>
                <w:trHeight w:val="270"/>
              </w:trPr>
              <w:tc>
                <w:tcPr>
                  <w:tcW w:w="2465" w:type="dxa"/>
                </w:tcPr>
                <w:p w:rsidR="003A14F2" w:rsidRDefault="003A14F2" w:rsidP="003A14F2">
                  <w:pPr>
                    <w:spacing w:line="360" w:lineRule="auto"/>
                    <w:rPr>
                      <w:bCs/>
                      <w:szCs w:val="21"/>
                    </w:rPr>
                  </w:pPr>
                  <w:r>
                    <w:rPr>
                      <w:rFonts w:hint="eastAsia"/>
                      <w:bCs/>
                      <w:szCs w:val="21"/>
                    </w:rPr>
                    <w:t>供方评价率：</w:t>
                  </w:r>
                </w:p>
              </w:tc>
              <w:tc>
                <w:tcPr>
                  <w:tcW w:w="1079" w:type="dxa"/>
                </w:tcPr>
                <w:p w:rsidR="003A14F2" w:rsidRDefault="003A14F2" w:rsidP="003A14F2">
                  <w:pPr>
                    <w:spacing w:line="360" w:lineRule="auto"/>
                    <w:rPr>
                      <w:bCs/>
                      <w:szCs w:val="21"/>
                    </w:rPr>
                  </w:pPr>
                  <w:r>
                    <w:rPr>
                      <w:bCs/>
                      <w:szCs w:val="21"/>
                    </w:rPr>
                    <w:t>100%</w:t>
                  </w:r>
                </w:p>
              </w:tc>
              <w:tc>
                <w:tcPr>
                  <w:tcW w:w="870" w:type="dxa"/>
                </w:tcPr>
                <w:p w:rsidR="003A14F2" w:rsidRDefault="003A14F2" w:rsidP="003A14F2">
                  <w:pPr>
                    <w:spacing w:line="360" w:lineRule="auto"/>
                    <w:rPr>
                      <w:bCs/>
                      <w:szCs w:val="21"/>
                    </w:rPr>
                  </w:pPr>
                  <w:r>
                    <w:rPr>
                      <w:rFonts w:hint="eastAsia"/>
                      <w:bCs/>
                      <w:szCs w:val="21"/>
                    </w:rPr>
                    <w:t>100</w:t>
                  </w:r>
                </w:p>
              </w:tc>
              <w:tc>
                <w:tcPr>
                  <w:tcW w:w="720" w:type="dxa"/>
                </w:tcPr>
                <w:p w:rsidR="003A14F2" w:rsidRDefault="003A14F2" w:rsidP="003A14F2">
                  <w:pPr>
                    <w:spacing w:line="360" w:lineRule="auto"/>
                    <w:rPr>
                      <w:bCs/>
                      <w:szCs w:val="21"/>
                    </w:rPr>
                  </w:pPr>
                  <w:r>
                    <w:rPr>
                      <w:rFonts w:hint="eastAsia"/>
                      <w:bCs/>
                      <w:szCs w:val="21"/>
                    </w:rPr>
                    <w:t>100</w:t>
                  </w:r>
                </w:p>
              </w:tc>
              <w:tc>
                <w:tcPr>
                  <w:tcW w:w="705" w:type="dxa"/>
                </w:tcPr>
                <w:p w:rsidR="003A14F2" w:rsidRDefault="003A14F2" w:rsidP="003A14F2">
                  <w:pPr>
                    <w:spacing w:line="360" w:lineRule="auto"/>
                    <w:rPr>
                      <w:bCs/>
                      <w:szCs w:val="21"/>
                    </w:rPr>
                  </w:pPr>
                  <w:r>
                    <w:rPr>
                      <w:rFonts w:hint="eastAsia"/>
                      <w:bCs/>
                      <w:szCs w:val="21"/>
                    </w:rPr>
                    <w:t>100</w:t>
                  </w:r>
                </w:p>
              </w:tc>
              <w:tc>
                <w:tcPr>
                  <w:tcW w:w="735" w:type="dxa"/>
                </w:tcPr>
                <w:p w:rsidR="003A14F2" w:rsidRDefault="003A14F2" w:rsidP="003A14F2">
                  <w:pPr>
                    <w:spacing w:line="360" w:lineRule="auto"/>
                    <w:rPr>
                      <w:bCs/>
                      <w:szCs w:val="21"/>
                    </w:rPr>
                  </w:pPr>
                  <w:r>
                    <w:rPr>
                      <w:rFonts w:hint="eastAsia"/>
                      <w:bCs/>
                      <w:szCs w:val="21"/>
                    </w:rPr>
                    <w:t>100</w:t>
                  </w:r>
                </w:p>
              </w:tc>
            </w:tr>
            <w:tr w:rsidR="003A14F2" w:rsidTr="003A14F2">
              <w:trPr>
                <w:trHeight w:val="270"/>
              </w:trPr>
              <w:tc>
                <w:tcPr>
                  <w:tcW w:w="2465" w:type="dxa"/>
                </w:tcPr>
                <w:p w:rsidR="003A14F2" w:rsidRDefault="003A14F2" w:rsidP="003A14F2">
                  <w:pPr>
                    <w:spacing w:line="360" w:lineRule="auto"/>
                    <w:rPr>
                      <w:bCs/>
                      <w:szCs w:val="21"/>
                    </w:rPr>
                  </w:pPr>
                  <w:r>
                    <w:rPr>
                      <w:rFonts w:hint="eastAsia"/>
                      <w:bCs/>
                      <w:szCs w:val="21"/>
                    </w:rPr>
                    <w:t>合格供方的比率</w:t>
                  </w:r>
                </w:p>
              </w:tc>
              <w:tc>
                <w:tcPr>
                  <w:tcW w:w="1079" w:type="dxa"/>
                </w:tcPr>
                <w:p w:rsidR="003A14F2" w:rsidRDefault="003A14F2" w:rsidP="003A14F2">
                  <w:pPr>
                    <w:spacing w:line="360" w:lineRule="auto"/>
                    <w:rPr>
                      <w:bCs/>
                      <w:szCs w:val="21"/>
                    </w:rPr>
                  </w:pPr>
                  <w:r>
                    <w:rPr>
                      <w:rFonts w:hint="eastAsia"/>
                      <w:bCs/>
                      <w:szCs w:val="21"/>
                    </w:rPr>
                    <w:t>100%</w:t>
                  </w:r>
                </w:p>
              </w:tc>
              <w:tc>
                <w:tcPr>
                  <w:tcW w:w="870" w:type="dxa"/>
                </w:tcPr>
                <w:p w:rsidR="003A14F2" w:rsidRDefault="003A14F2" w:rsidP="003A14F2">
                  <w:pPr>
                    <w:spacing w:line="360" w:lineRule="auto"/>
                    <w:rPr>
                      <w:bCs/>
                      <w:szCs w:val="21"/>
                    </w:rPr>
                  </w:pPr>
                  <w:r>
                    <w:rPr>
                      <w:rFonts w:hint="eastAsia"/>
                      <w:bCs/>
                      <w:szCs w:val="21"/>
                    </w:rPr>
                    <w:t>100</w:t>
                  </w:r>
                </w:p>
              </w:tc>
              <w:tc>
                <w:tcPr>
                  <w:tcW w:w="720" w:type="dxa"/>
                </w:tcPr>
                <w:p w:rsidR="003A14F2" w:rsidRDefault="003A14F2" w:rsidP="003A14F2">
                  <w:pPr>
                    <w:spacing w:line="360" w:lineRule="auto"/>
                    <w:rPr>
                      <w:bCs/>
                      <w:szCs w:val="21"/>
                    </w:rPr>
                  </w:pPr>
                  <w:r>
                    <w:rPr>
                      <w:rFonts w:hint="eastAsia"/>
                      <w:bCs/>
                      <w:szCs w:val="21"/>
                    </w:rPr>
                    <w:t>100</w:t>
                  </w:r>
                </w:p>
              </w:tc>
              <w:tc>
                <w:tcPr>
                  <w:tcW w:w="705" w:type="dxa"/>
                </w:tcPr>
                <w:p w:rsidR="003A14F2" w:rsidRDefault="003A14F2" w:rsidP="003A14F2">
                  <w:pPr>
                    <w:spacing w:line="360" w:lineRule="auto"/>
                    <w:rPr>
                      <w:bCs/>
                      <w:szCs w:val="21"/>
                    </w:rPr>
                  </w:pPr>
                  <w:r>
                    <w:rPr>
                      <w:rFonts w:hint="eastAsia"/>
                      <w:bCs/>
                      <w:szCs w:val="21"/>
                    </w:rPr>
                    <w:t>100</w:t>
                  </w:r>
                </w:p>
              </w:tc>
              <w:tc>
                <w:tcPr>
                  <w:tcW w:w="735" w:type="dxa"/>
                </w:tcPr>
                <w:p w:rsidR="003A14F2" w:rsidRDefault="003A14F2" w:rsidP="003A14F2">
                  <w:pPr>
                    <w:spacing w:line="360" w:lineRule="auto"/>
                    <w:rPr>
                      <w:bCs/>
                      <w:szCs w:val="21"/>
                    </w:rPr>
                  </w:pPr>
                  <w:r>
                    <w:rPr>
                      <w:rFonts w:hint="eastAsia"/>
                      <w:bCs/>
                      <w:szCs w:val="21"/>
                    </w:rPr>
                    <w:t>100</w:t>
                  </w:r>
                </w:p>
              </w:tc>
            </w:tr>
          </w:tbl>
          <w:p w:rsidR="003A14F2" w:rsidRPr="003A14F2" w:rsidRDefault="003A14F2">
            <w:pPr>
              <w:spacing w:line="360" w:lineRule="auto"/>
              <w:ind w:right="-105" w:firstLine="420"/>
              <w:jc w:val="left"/>
              <w:rPr>
                <w:rFonts w:ascii="楷体" w:eastAsia="楷体" w:hAnsi="楷体"/>
                <w:szCs w:val="21"/>
              </w:rPr>
            </w:pPr>
          </w:p>
          <w:p w:rsidR="006C6AFE" w:rsidRPr="00F40BDC" w:rsidRDefault="00A21CB8" w:rsidP="00271333">
            <w:pPr>
              <w:spacing w:line="360" w:lineRule="auto"/>
              <w:ind w:right="-105" w:firstLine="420"/>
              <w:jc w:val="left"/>
              <w:rPr>
                <w:rFonts w:ascii="楷体" w:eastAsia="楷体" w:hAnsi="楷体" w:cs="Arial"/>
                <w:szCs w:val="21"/>
              </w:rPr>
            </w:pPr>
            <w:r w:rsidRPr="00F40BDC">
              <w:rPr>
                <w:rFonts w:ascii="楷体" w:eastAsia="楷体" w:hAnsi="楷体" w:hint="eastAsia"/>
                <w:szCs w:val="21"/>
              </w:rPr>
              <w:t>抽查</w:t>
            </w:r>
            <w:r w:rsidR="00987F91" w:rsidRPr="00F40BDC">
              <w:rPr>
                <w:rFonts w:ascii="楷体" w:eastAsia="楷体" w:hAnsi="楷体" w:hint="eastAsia"/>
                <w:sz w:val="24"/>
                <w:szCs w:val="24"/>
              </w:rPr>
              <w:t>2022.6.7日</w:t>
            </w:r>
            <w:r w:rsidR="00271333" w:rsidRPr="00F40BDC">
              <w:rPr>
                <w:rFonts w:ascii="楷体" w:eastAsia="楷体" w:hAnsi="楷体" w:hint="eastAsia"/>
                <w:szCs w:val="21"/>
              </w:rPr>
              <w:t>部门分解目标考核</w:t>
            </w:r>
            <w:r w:rsidR="00F8687C" w:rsidRPr="00F40BDC">
              <w:rPr>
                <w:rFonts w:ascii="楷体" w:eastAsia="楷体" w:hAnsi="楷体"/>
                <w:szCs w:val="21"/>
              </w:rPr>
              <w:t>记录，目标、指示达成</w:t>
            </w:r>
            <w:r w:rsidR="00271333" w:rsidRPr="00F40BDC">
              <w:rPr>
                <w:rFonts w:ascii="楷体" w:eastAsia="楷体" w:hAnsi="楷体"/>
                <w:szCs w:val="21"/>
              </w:rPr>
              <w:t>，</w:t>
            </w:r>
            <w:r w:rsidR="00F40BDC" w:rsidRPr="00F40BDC">
              <w:rPr>
                <w:rFonts w:ascii="楷体" w:eastAsia="楷体" w:hAnsi="楷体" w:hint="eastAsia"/>
                <w:szCs w:val="21"/>
              </w:rPr>
              <w:t>统计</w:t>
            </w:r>
            <w:r w:rsidR="00271333" w:rsidRPr="00F40BDC">
              <w:rPr>
                <w:rFonts w:ascii="楷体" w:eastAsia="楷体" w:hAnsi="楷体" w:hint="eastAsia"/>
                <w:szCs w:val="21"/>
              </w:rPr>
              <w:t>人：</w:t>
            </w:r>
            <w:r w:rsidR="00F40BDC" w:rsidRPr="00F40BDC">
              <w:rPr>
                <w:rFonts w:ascii="楷体" w:eastAsia="楷体" w:hAnsi="楷体" w:hint="eastAsia"/>
                <w:bCs/>
                <w:szCs w:val="21"/>
              </w:rPr>
              <w:t>田井恩</w:t>
            </w:r>
            <w:r w:rsidR="00F8687C" w:rsidRPr="00F40BDC">
              <w:rPr>
                <w:rFonts w:ascii="楷体" w:eastAsia="楷体" w:hAnsi="楷体"/>
                <w:szCs w:val="21"/>
              </w:rPr>
              <w:t>；</w:t>
            </w:r>
          </w:p>
        </w:tc>
        <w:tc>
          <w:tcPr>
            <w:tcW w:w="1585" w:type="dxa"/>
            <w:tcBorders>
              <w:top w:val="single" w:sz="4" w:space="0" w:color="000000"/>
              <w:left w:val="single" w:sz="4" w:space="0" w:color="000000"/>
              <w:bottom w:val="single" w:sz="4" w:space="0" w:color="000000"/>
              <w:right w:val="single" w:sz="4" w:space="0" w:color="000000"/>
            </w:tcBorders>
          </w:tcPr>
          <w:p w:rsidR="006C6AFE" w:rsidRPr="00F40BDC" w:rsidRDefault="005172CE">
            <w:pPr>
              <w:spacing w:line="360" w:lineRule="auto"/>
              <w:rPr>
                <w:rFonts w:ascii="楷体" w:eastAsia="楷体" w:hAnsi="楷体"/>
                <w:sz w:val="24"/>
                <w:szCs w:val="24"/>
              </w:rPr>
            </w:pPr>
            <w:r w:rsidRPr="00F40BDC">
              <w:rPr>
                <w:rFonts w:ascii="楷体" w:eastAsia="楷体" w:hAnsi="楷体" w:hint="eastAsia"/>
                <w:sz w:val="24"/>
                <w:szCs w:val="24"/>
              </w:rPr>
              <w:t>OK</w:t>
            </w:r>
          </w:p>
        </w:tc>
      </w:tr>
      <w:tr w:rsidR="006C6AFE" w:rsidRPr="00F40BDC" w:rsidTr="00D54D48">
        <w:trPr>
          <w:trHeight w:val="1255"/>
        </w:trPr>
        <w:tc>
          <w:tcPr>
            <w:tcW w:w="1809"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rsidP="00781F2D">
            <w:pPr>
              <w:spacing w:line="360" w:lineRule="auto"/>
              <w:ind w:right="-105"/>
              <w:jc w:val="left"/>
              <w:rPr>
                <w:rFonts w:ascii="楷体" w:eastAsia="楷体" w:hAnsi="楷体"/>
                <w:szCs w:val="21"/>
              </w:rPr>
            </w:pPr>
            <w:r w:rsidRPr="00F40BDC">
              <w:rPr>
                <w:rFonts w:ascii="楷体" w:eastAsia="楷体" w:hAnsi="楷体"/>
                <w:szCs w:val="21"/>
              </w:rPr>
              <w:lastRenderedPageBreak/>
              <w:t>产品和服务的要</w:t>
            </w:r>
            <w:r w:rsidRPr="00F40BDC">
              <w:rPr>
                <w:rFonts w:ascii="楷体" w:eastAsia="楷体" w:hAnsi="楷体" w:cs="楷体"/>
                <w:sz w:val="24"/>
                <w:szCs w:val="21"/>
              </w:rPr>
              <w:t>求</w:t>
            </w:r>
          </w:p>
        </w:tc>
        <w:tc>
          <w:tcPr>
            <w:tcW w:w="1310"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rsidP="00263B04">
            <w:pPr>
              <w:spacing w:line="360" w:lineRule="auto"/>
              <w:ind w:right="-105" w:firstLineChars="100" w:firstLine="210"/>
              <w:jc w:val="left"/>
              <w:rPr>
                <w:rFonts w:ascii="楷体" w:eastAsia="楷体" w:hAnsi="楷体"/>
                <w:szCs w:val="21"/>
              </w:rPr>
            </w:pPr>
            <w:r w:rsidRPr="00F40BDC">
              <w:rPr>
                <w:rFonts w:ascii="楷体" w:eastAsia="楷体" w:hAnsi="楷体"/>
                <w:szCs w:val="21"/>
              </w:rPr>
              <w:t>8.2</w:t>
            </w:r>
          </w:p>
        </w:tc>
        <w:tc>
          <w:tcPr>
            <w:tcW w:w="10005"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pPr>
              <w:spacing w:line="360" w:lineRule="auto"/>
              <w:ind w:right="-105" w:firstLine="420"/>
              <w:jc w:val="left"/>
              <w:rPr>
                <w:rFonts w:ascii="楷体" w:eastAsia="楷体" w:hAnsi="楷体"/>
                <w:szCs w:val="21"/>
              </w:rPr>
            </w:pPr>
            <w:r w:rsidRPr="00F40BDC">
              <w:rPr>
                <w:rFonts w:ascii="楷体" w:eastAsia="楷体" w:hAnsi="楷体"/>
                <w:szCs w:val="21"/>
              </w:rPr>
              <w:t>审核现场</w:t>
            </w:r>
            <w:r w:rsidR="00E33179" w:rsidRPr="00F40BDC">
              <w:rPr>
                <w:rFonts w:ascii="楷体" w:eastAsia="楷体" w:hAnsi="楷体"/>
                <w:szCs w:val="21"/>
              </w:rPr>
              <w:t>供销部</w:t>
            </w:r>
            <w:r w:rsidRPr="00F40BDC">
              <w:rPr>
                <w:rFonts w:ascii="楷体" w:eastAsia="楷体" w:hAnsi="楷体"/>
                <w:szCs w:val="21"/>
              </w:rPr>
              <w:t>负责人介绍沟通方式：主要是电话、上门拜访、资料传递、招投标会、交流会等形式宣传本公司有关产品及公司的有关信誉等。</w:t>
            </w:r>
          </w:p>
          <w:p w:rsidR="006C6AFE" w:rsidRPr="00F40BDC" w:rsidRDefault="00F8687C">
            <w:pPr>
              <w:spacing w:line="360" w:lineRule="auto"/>
              <w:ind w:right="-105" w:firstLine="420"/>
              <w:jc w:val="left"/>
              <w:rPr>
                <w:rFonts w:ascii="楷体" w:eastAsia="楷体" w:hAnsi="楷体"/>
                <w:szCs w:val="21"/>
              </w:rPr>
            </w:pPr>
            <w:r w:rsidRPr="00F40BDC">
              <w:rPr>
                <w:rFonts w:ascii="楷体" w:eastAsia="楷体" w:hAnsi="楷体"/>
                <w:szCs w:val="21"/>
              </w:rPr>
              <w:t>针对合同洽谈、签订、履行过程中的问题、顾客投诉或反馈，及时电话联系，明确各自的要求，及时处理，暂未发生顾客投诉情况。</w:t>
            </w:r>
          </w:p>
          <w:p w:rsidR="006C6AFE" w:rsidRPr="00F40BDC" w:rsidRDefault="00F8687C">
            <w:pPr>
              <w:spacing w:line="360" w:lineRule="auto"/>
              <w:ind w:right="-105" w:firstLine="420"/>
              <w:jc w:val="left"/>
              <w:rPr>
                <w:rFonts w:ascii="楷体" w:eastAsia="楷体" w:hAnsi="楷体"/>
                <w:szCs w:val="21"/>
              </w:rPr>
            </w:pPr>
            <w:r w:rsidRPr="00F40BDC">
              <w:rPr>
                <w:rFonts w:ascii="楷体" w:eastAsia="楷体" w:hAnsi="楷体"/>
                <w:szCs w:val="21"/>
              </w:rPr>
              <w:t>目前沟通效果良好。</w:t>
            </w:r>
          </w:p>
          <w:p w:rsidR="006C6AFE" w:rsidRPr="00F40BDC" w:rsidRDefault="00F8687C">
            <w:pPr>
              <w:spacing w:line="360" w:lineRule="auto"/>
              <w:ind w:right="-105" w:firstLine="420"/>
              <w:jc w:val="left"/>
              <w:rPr>
                <w:rFonts w:ascii="楷体" w:eastAsia="楷体" w:hAnsi="楷体"/>
                <w:szCs w:val="21"/>
              </w:rPr>
            </w:pPr>
            <w:r w:rsidRPr="00F40BDC">
              <w:rPr>
                <w:rFonts w:ascii="楷体" w:eastAsia="楷体" w:hAnsi="楷体"/>
                <w:szCs w:val="21"/>
              </w:rPr>
              <w:t>公司</w:t>
            </w:r>
            <w:r w:rsidR="00FD3DCC">
              <w:rPr>
                <w:rFonts w:ascii="楷体" w:eastAsia="楷体" w:hAnsi="楷体"/>
                <w:szCs w:val="21"/>
              </w:rPr>
              <w:t>通过合同订单的形式</w:t>
            </w:r>
            <w:r w:rsidRPr="00F40BDC">
              <w:rPr>
                <w:rFonts w:ascii="楷体" w:eastAsia="楷体" w:hAnsi="楷体"/>
                <w:szCs w:val="21"/>
              </w:rPr>
              <w:t>确定与产品有关的要求，均已保存或进行相应的记录。</w:t>
            </w:r>
          </w:p>
          <w:p w:rsidR="0049077A" w:rsidRDefault="00681D93">
            <w:pPr>
              <w:spacing w:line="360" w:lineRule="auto"/>
              <w:ind w:right="-105" w:firstLine="420"/>
              <w:jc w:val="left"/>
              <w:rPr>
                <w:rFonts w:ascii="楷体" w:eastAsia="楷体" w:hAnsi="楷体"/>
                <w:szCs w:val="21"/>
              </w:rPr>
            </w:pPr>
            <w:proofErr w:type="gramStart"/>
            <w:r w:rsidRPr="00F40BDC">
              <w:rPr>
                <w:rFonts w:ascii="楷体" w:eastAsia="楷体" w:hAnsi="楷体" w:hint="eastAsia"/>
                <w:szCs w:val="21"/>
              </w:rPr>
              <w:t>查合同</w:t>
            </w:r>
            <w:proofErr w:type="gramEnd"/>
            <w:r w:rsidRPr="00F40BDC">
              <w:rPr>
                <w:rFonts w:ascii="楷体" w:eastAsia="楷体" w:hAnsi="楷体" w:hint="eastAsia"/>
                <w:szCs w:val="21"/>
              </w:rPr>
              <w:t>及评审</w:t>
            </w:r>
            <w:r w:rsidR="0049077A">
              <w:rPr>
                <w:rFonts w:ascii="楷体" w:eastAsia="楷体" w:hAnsi="楷体" w:hint="eastAsia"/>
                <w:szCs w:val="21"/>
              </w:rPr>
              <w:t>，部门介绍目前都是常规合同，通常接到合同后供销部经理先根据价格和交货期进行评审，无问题后交总经理评审，同意后签字盖章交给客户视同已完成合同评审。</w:t>
            </w:r>
          </w:p>
          <w:p w:rsidR="00B34538" w:rsidRPr="00F40BDC" w:rsidRDefault="00F8687C" w:rsidP="003877BF">
            <w:pPr>
              <w:spacing w:line="360" w:lineRule="auto"/>
              <w:ind w:right="-105" w:firstLine="420"/>
              <w:jc w:val="left"/>
              <w:rPr>
                <w:rFonts w:ascii="楷体" w:eastAsia="楷体" w:hAnsi="楷体"/>
                <w:szCs w:val="21"/>
              </w:rPr>
            </w:pPr>
            <w:r w:rsidRPr="00F40BDC">
              <w:rPr>
                <w:rFonts w:ascii="楷体" w:eastAsia="楷体" w:hAnsi="楷体"/>
                <w:szCs w:val="21"/>
              </w:rPr>
              <w:t>抽查</w:t>
            </w:r>
            <w:r w:rsidR="000A17BA" w:rsidRPr="00F40BDC">
              <w:rPr>
                <w:rFonts w:ascii="楷体" w:eastAsia="楷体" w:hAnsi="楷体" w:hint="eastAsia"/>
                <w:szCs w:val="21"/>
              </w:rPr>
              <w:t>202</w:t>
            </w:r>
            <w:r w:rsidR="00662D7D">
              <w:rPr>
                <w:rFonts w:ascii="楷体" w:eastAsia="楷体" w:hAnsi="楷体" w:hint="eastAsia"/>
                <w:szCs w:val="21"/>
              </w:rPr>
              <w:t>2</w:t>
            </w:r>
            <w:r w:rsidR="000A17BA" w:rsidRPr="00F40BDC">
              <w:rPr>
                <w:rFonts w:ascii="楷体" w:eastAsia="楷体" w:hAnsi="楷体" w:hint="eastAsia"/>
                <w:szCs w:val="21"/>
              </w:rPr>
              <w:t>.</w:t>
            </w:r>
            <w:r w:rsidR="00662D7D">
              <w:rPr>
                <w:rFonts w:ascii="楷体" w:eastAsia="楷体" w:hAnsi="楷体" w:hint="eastAsia"/>
                <w:szCs w:val="21"/>
              </w:rPr>
              <w:t>5</w:t>
            </w:r>
            <w:r w:rsidR="000A17BA" w:rsidRPr="00F40BDC">
              <w:rPr>
                <w:rFonts w:ascii="楷体" w:eastAsia="楷体" w:hAnsi="楷体" w:hint="eastAsia"/>
                <w:szCs w:val="21"/>
              </w:rPr>
              <w:t>.</w:t>
            </w:r>
            <w:proofErr w:type="gramStart"/>
            <w:r w:rsidR="00662D7D">
              <w:rPr>
                <w:rFonts w:ascii="楷体" w:eastAsia="楷体" w:hAnsi="楷体" w:hint="eastAsia"/>
                <w:szCs w:val="21"/>
              </w:rPr>
              <w:t>9</w:t>
            </w:r>
            <w:r w:rsidR="000A17BA" w:rsidRPr="00F40BDC">
              <w:rPr>
                <w:rFonts w:ascii="楷体" w:eastAsia="楷体" w:hAnsi="楷体" w:hint="eastAsia"/>
                <w:szCs w:val="21"/>
              </w:rPr>
              <w:t>日</w:t>
            </w:r>
            <w:r w:rsidR="00662D7D" w:rsidRPr="00662D7D">
              <w:rPr>
                <w:rFonts w:ascii="楷体" w:eastAsia="楷体" w:hAnsi="楷体" w:hint="eastAsia"/>
                <w:szCs w:val="21"/>
              </w:rPr>
              <w:t>国网辽宁省</w:t>
            </w:r>
            <w:proofErr w:type="gramEnd"/>
            <w:r w:rsidR="00662D7D" w:rsidRPr="00662D7D">
              <w:rPr>
                <w:rFonts w:ascii="楷体" w:eastAsia="楷体" w:hAnsi="楷体" w:hint="eastAsia"/>
                <w:szCs w:val="21"/>
              </w:rPr>
              <w:t>电力有限公司物资分公司</w:t>
            </w:r>
            <w:r w:rsidR="000A17BA" w:rsidRPr="00F40BDC">
              <w:rPr>
                <w:rFonts w:ascii="楷体" w:eastAsia="楷体" w:hAnsi="楷体" w:hint="eastAsia"/>
                <w:szCs w:val="21"/>
              </w:rPr>
              <w:t>（</w:t>
            </w:r>
            <w:r w:rsidR="00662D7D" w:rsidRPr="00662D7D">
              <w:rPr>
                <w:rFonts w:ascii="楷体" w:eastAsia="楷体" w:hAnsi="楷体" w:hint="eastAsia"/>
                <w:szCs w:val="21"/>
              </w:rPr>
              <w:t>丹东鱼台66kV开关站66kV线路送出工程电能表屏采购合同</w:t>
            </w:r>
            <w:r w:rsidR="000A17BA" w:rsidRPr="00F40BDC">
              <w:rPr>
                <w:rFonts w:ascii="楷体" w:eastAsia="楷体" w:hAnsi="楷体" w:hint="eastAsia"/>
                <w:szCs w:val="21"/>
              </w:rPr>
              <w:t>），202</w:t>
            </w:r>
            <w:r w:rsidR="00B1167B">
              <w:rPr>
                <w:rFonts w:ascii="楷体" w:eastAsia="楷体" w:hAnsi="楷体" w:hint="eastAsia"/>
                <w:szCs w:val="21"/>
              </w:rPr>
              <w:t>2</w:t>
            </w:r>
            <w:r w:rsidR="000A17BA" w:rsidRPr="00F40BDC">
              <w:rPr>
                <w:rFonts w:ascii="楷体" w:eastAsia="楷体" w:hAnsi="楷体" w:hint="eastAsia"/>
                <w:szCs w:val="21"/>
              </w:rPr>
              <w:t>.</w:t>
            </w:r>
            <w:r w:rsidR="00B1167B">
              <w:rPr>
                <w:rFonts w:ascii="楷体" w:eastAsia="楷体" w:hAnsi="楷体" w:hint="eastAsia"/>
                <w:szCs w:val="21"/>
              </w:rPr>
              <w:t>3</w:t>
            </w:r>
            <w:r w:rsidR="000A17BA" w:rsidRPr="00F40BDC">
              <w:rPr>
                <w:rFonts w:ascii="楷体" w:eastAsia="楷体" w:hAnsi="楷体" w:hint="eastAsia"/>
                <w:szCs w:val="21"/>
              </w:rPr>
              <w:t>.1</w:t>
            </w:r>
            <w:r w:rsidR="00B1167B">
              <w:rPr>
                <w:rFonts w:ascii="楷体" w:eastAsia="楷体" w:hAnsi="楷体" w:hint="eastAsia"/>
                <w:szCs w:val="21"/>
              </w:rPr>
              <w:t>9</w:t>
            </w:r>
            <w:r w:rsidR="000A17BA" w:rsidRPr="00F40BDC">
              <w:rPr>
                <w:rFonts w:ascii="楷体" w:eastAsia="楷体" w:hAnsi="楷体" w:hint="eastAsia"/>
                <w:szCs w:val="21"/>
              </w:rPr>
              <w:t>日</w:t>
            </w:r>
            <w:r w:rsidR="00B1167B" w:rsidRPr="00B1167B">
              <w:rPr>
                <w:rFonts w:ascii="楷体" w:eastAsia="楷体" w:hAnsi="楷体" w:hint="eastAsia"/>
                <w:szCs w:val="21"/>
              </w:rPr>
              <w:t>特变电工沈阳变压器集团有限公司中特分公司</w:t>
            </w:r>
            <w:r w:rsidR="000A17BA" w:rsidRPr="00F40BDC">
              <w:rPr>
                <w:rFonts w:ascii="楷体" w:eastAsia="楷体" w:hAnsi="楷体" w:hint="eastAsia"/>
                <w:szCs w:val="21"/>
              </w:rPr>
              <w:t>（</w:t>
            </w:r>
            <w:proofErr w:type="gramStart"/>
            <w:r w:rsidR="000A17BA" w:rsidRPr="00F40BDC">
              <w:rPr>
                <w:rFonts w:ascii="楷体" w:eastAsia="楷体" w:hAnsi="楷体" w:hint="eastAsia"/>
                <w:szCs w:val="21"/>
              </w:rPr>
              <w:t>采购</w:t>
            </w:r>
            <w:r w:rsidR="00B1167B" w:rsidRPr="00B1167B">
              <w:rPr>
                <w:rFonts w:ascii="楷体" w:eastAsia="楷体" w:hAnsi="楷体" w:hint="eastAsia"/>
                <w:szCs w:val="21"/>
              </w:rPr>
              <w:t>台套类铁</w:t>
            </w:r>
            <w:proofErr w:type="gramEnd"/>
            <w:r w:rsidR="00B1167B" w:rsidRPr="00B1167B">
              <w:rPr>
                <w:rFonts w:ascii="楷体" w:eastAsia="楷体" w:hAnsi="楷体" w:hint="eastAsia"/>
                <w:szCs w:val="21"/>
              </w:rPr>
              <w:t>附件</w:t>
            </w:r>
            <w:r w:rsidR="000A17BA" w:rsidRPr="00F40BDC">
              <w:rPr>
                <w:rFonts w:ascii="楷体" w:eastAsia="楷体" w:hAnsi="楷体" w:hint="eastAsia"/>
                <w:szCs w:val="21"/>
              </w:rPr>
              <w:t>一批），202</w:t>
            </w:r>
            <w:r w:rsidR="00782C79">
              <w:rPr>
                <w:rFonts w:ascii="楷体" w:eastAsia="楷体" w:hAnsi="楷体" w:hint="eastAsia"/>
                <w:szCs w:val="21"/>
              </w:rPr>
              <w:t>2</w:t>
            </w:r>
            <w:r w:rsidR="000A17BA" w:rsidRPr="00F40BDC">
              <w:rPr>
                <w:rFonts w:ascii="楷体" w:eastAsia="楷体" w:hAnsi="楷体" w:hint="eastAsia"/>
                <w:szCs w:val="21"/>
              </w:rPr>
              <w:t>.</w:t>
            </w:r>
            <w:r w:rsidR="00782C79">
              <w:rPr>
                <w:rFonts w:ascii="楷体" w:eastAsia="楷体" w:hAnsi="楷体" w:hint="eastAsia"/>
                <w:szCs w:val="21"/>
              </w:rPr>
              <w:t>3</w:t>
            </w:r>
            <w:r w:rsidR="000A17BA" w:rsidRPr="00F40BDC">
              <w:rPr>
                <w:rFonts w:ascii="楷体" w:eastAsia="楷体" w:hAnsi="楷体" w:hint="eastAsia"/>
                <w:szCs w:val="21"/>
              </w:rPr>
              <w:t>.</w:t>
            </w:r>
            <w:proofErr w:type="gramStart"/>
            <w:r w:rsidR="00782C79">
              <w:rPr>
                <w:rFonts w:ascii="楷体" w:eastAsia="楷体" w:hAnsi="楷体" w:hint="eastAsia"/>
                <w:szCs w:val="21"/>
              </w:rPr>
              <w:t>21</w:t>
            </w:r>
            <w:r w:rsidR="000A17BA" w:rsidRPr="00F40BDC">
              <w:rPr>
                <w:rFonts w:ascii="楷体" w:eastAsia="楷体" w:hAnsi="楷体" w:hint="eastAsia"/>
                <w:szCs w:val="21"/>
              </w:rPr>
              <w:t>日</w:t>
            </w:r>
            <w:r w:rsidR="00782C79" w:rsidRPr="00782C79">
              <w:rPr>
                <w:rFonts w:ascii="楷体" w:eastAsia="楷体" w:hAnsi="楷体" w:hint="eastAsia"/>
                <w:szCs w:val="21"/>
              </w:rPr>
              <w:t>国网内蒙古东部电力有限公司</w:t>
            </w:r>
            <w:proofErr w:type="gramEnd"/>
            <w:r w:rsidR="000A17BA" w:rsidRPr="00F40BDC">
              <w:rPr>
                <w:rFonts w:ascii="楷体" w:eastAsia="楷体" w:hAnsi="楷体" w:hint="eastAsia"/>
                <w:szCs w:val="21"/>
              </w:rPr>
              <w:t>（采购</w:t>
            </w:r>
            <w:r w:rsidR="008E065B" w:rsidRPr="00F40BDC">
              <w:rPr>
                <w:rFonts w:ascii="楷体" w:eastAsia="楷体" w:hAnsi="楷体" w:hint="eastAsia"/>
                <w:szCs w:val="21"/>
              </w:rPr>
              <w:t>电能计量箱一批），</w:t>
            </w:r>
            <w:r w:rsidR="00D95B9F" w:rsidRPr="00F40BDC">
              <w:rPr>
                <w:rFonts w:ascii="楷体" w:eastAsia="楷体" w:hAnsi="楷体" w:hint="eastAsia"/>
                <w:szCs w:val="21"/>
              </w:rPr>
              <w:t>202</w:t>
            </w:r>
            <w:r w:rsidR="00D95B9F">
              <w:rPr>
                <w:rFonts w:ascii="楷体" w:eastAsia="楷体" w:hAnsi="楷体" w:hint="eastAsia"/>
                <w:szCs w:val="21"/>
              </w:rPr>
              <w:t>2</w:t>
            </w:r>
            <w:r w:rsidR="00D95B9F" w:rsidRPr="00F40BDC">
              <w:rPr>
                <w:rFonts w:ascii="楷体" w:eastAsia="楷体" w:hAnsi="楷体" w:hint="eastAsia"/>
                <w:szCs w:val="21"/>
              </w:rPr>
              <w:t>.</w:t>
            </w:r>
            <w:r w:rsidR="00D95B9F">
              <w:rPr>
                <w:rFonts w:ascii="楷体" w:eastAsia="楷体" w:hAnsi="楷体" w:hint="eastAsia"/>
                <w:szCs w:val="21"/>
              </w:rPr>
              <w:t>1</w:t>
            </w:r>
            <w:r w:rsidR="00D95B9F" w:rsidRPr="00F40BDC">
              <w:rPr>
                <w:rFonts w:ascii="楷体" w:eastAsia="楷体" w:hAnsi="楷体" w:hint="eastAsia"/>
                <w:szCs w:val="21"/>
              </w:rPr>
              <w:t>.</w:t>
            </w:r>
            <w:proofErr w:type="gramStart"/>
            <w:r w:rsidR="00D95B9F">
              <w:rPr>
                <w:rFonts w:ascii="楷体" w:eastAsia="楷体" w:hAnsi="楷体" w:hint="eastAsia"/>
                <w:szCs w:val="21"/>
              </w:rPr>
              <w:t>21</w:t>
            </w:r>
            <w:r w:rsidR="00D95B9F" w:rsidRPr="00F40BDC">
              <w:rPr>
                <w:rFonts w:ascii="楷体" w:eastAsia="楷体" w:hAnsi="楷体" w:hint="eastAsia"/>
                <w:szCs w:val="21"/>
              </w:rPr>
              <w:t>日</w:t>
            </w:r>
            <w:r w:rsidR="00D95B9F" w:rsidRPr="00782C79">
              <w:rPr>
                <w:rFonts w:ascii="楷体" w:eastAsia="楷体" w:hAnsi="楷体" w:hint="eastAsia"/>
                <w:szCs w:val="21"/>
              </w:rPr>
              <w:t>国网内蒙古东部电力有限公司</w:t>
            </w:r>
            <w:proofErr w:type="gramEnd"/>
            <w:r w:rsidR="00D95B9F" w:rsidRPr="00F40BDC">
              <w:rPr>
                <w:rFonts w:ascii="楷体" w:eastAsia="楷体" w:hAnsi="楷体" w:hint="eastAsia"/>
                <w:szCs w:val="21"/>
              </w:rPr>
              <w:t>（采购</w:t>
            </w:r>
            <w:r w:rsidR="00D95B9F">
              <w:rPr>
                <w:rFonts w:ascii="楷体" w:eastAsia="楷体" w:hAnsi="楷体" w:hint="eastAsia"/>
                <w:szCs w:val="21"/>
              </w:rPr>
              <w:t>端子</w:t>
            </w:r>
            <w:r w:rsidR="00D95B9F" w:rsidRPr="00F40BDC">
              <w:rPr>
                <w:rFonts w:ascii="楷体" w:eastAsia="楷体" w:hAnsi="楷体" w:hint="eastAsia"/>
                <w:szCs w:val="21"/>
              </w:rPr>
              <w:t>箱一批），202</w:t>
            </w:r>
            <w:r w:rsidR="00D95B9F">
              <w:rPr>
                <w:rFonts w:ascii="楷体" w:eastAsia="楷体" w:hAnsi="楷体" w:hint="eastAsia"/>
                <w:szCs w:val="21"/>
              </w:rPr>
              <w:t>1</w:t>
            </w:r>
            <w:r w:rsidR="00D95B9F" w:rsidRPr="00F40BDC">
              <w:rPr>
                <w:rFonts w:ascii="楷体" w:eastAsia="楷体" w:hAnsi="楷体" w:hint="eastAsia"/>
                <w:szCs w:val="21"/>
              </w:rPr>
              <w:t>.</w:t>
            </w:r>
            <w:r w:rsidR="00D95B9F">
              <w:rPr>
                <w:rFonts w:ascii="楷体" w:eastAsia="楷体" w:hAnsi="楷体" w:hint="eastAsia"/>
                <w:szCs w:val="21"/>
              </w:rPr>
              <w:t>8</w:t>
            </w:r>
            <w:r w:rsidR="00D95B9F" w:rsidRPr="00F40BDC">
              <w:rPr>
                <w:rFonts w:ascii="楷体" w:eastAsia="楷体" w:hAnsi="楷体" w:hint="eastAsia"/>
                <w:szCs w:val="21"/>
              </w:rPr>
              <w:t>.1</w:t>
            </w:r>
            <w:r w:rsidR="00D95B9F">
              <w:rPr>
                <w:rFonts w:ascii="楷体" w:eastAsia="楷体" w:hAnsi="楷体" w:hint="eastAsia"/>
                <w:szCs w:val="21"/>
              </w:rPr>
              <w:t>3</w:t>
            </w:r>
            <w:r w:rsidR="00D95B9F" w:rsidRPr="00F40BDC">
              <w:rPr>
                <w:rFonts w:ascii="楷体" w:eastAsia="楷体" w:hAnsi="楷体" w:hint="eastAsia"/>
                <w:szCs w:val="21"/>
              </w:rPr>
              <w:t>日</w:t>
            </w:r>
            <w:r w:rsidR="00D95B9F" w:rsidRPr="00B1167B">
              <w:rPr>
                <w:rFonts w:ascii="楷体" w:eastAsia="楷体" w:hAnsi="楷体" w:hint="eastAsia"/>
                <w:szCs w:val="21"/>
              </w:rPr>
              <w:t>特变电工沈阳变压器集团有限公司中特分公司</w:t>
            </w:r>
            <w:r w:rsidR="00D95B9F" w:rsidRPr="00F40BDC">
              <w:rPr>
                <w:rFonts w:ascii="楷体" w:eastAsia="楷体" w:hAnsi="楷体" w:hint="eastAsia"/>
                <w:szCs w:val="21"/>
              </w:rPr>
              <w:t>（采购</w:t>
            </w:r>
            <w:r w:rsidR="00D95B9F">
              <w:rPr>
                <w:rFonts w:ascii="楷体" w:eastAsia="楷体" w:hAnsi="楷体" w:hint="eastAsia"/>
                <w:szCs w:val="21"/>
              </w:rPr>
              <w:t>综合配电箱</w:t>
            </w:r>
            <w:r w:rsidR="00D95B9F" w:rsidRPr="00F40BDC">
              <w:rPr>
                <w:rFonts w:ascii="楷体" w:eastAsia="楷体" w:hAnsi="楷体" w:hint="eastAsia"/>
                <w:szCs w:val="21"/>
              </w:rPr>
              <w:t>一批），</w:t>
            </w:r>
            <w:r w:rsidR="005172CE" w:rsidRPr="00F40BDC">
              <w:rPr>
                <w:rFonts w:ascii="楷体" w:eastAsia="楷体" w:hAnsi="楷体" w:hint="eastAsia"/>
                <w:szCs w:val="21"/>
              </w:rPr>
              <w:t>明确合同标的</w:t>
            </w:r>
            <w:r w:rsidR="00605290" w:rsidRPr="00F40BDC">
              <w:rPr>
                <w:rFonts w:ascii="楷体" w:eastAsia="楷体" w:hAnsi="楷体" w:hint="eastAsia"/>
                <w:szCs w:val="21"/>
              </w:rPr>
              <w:t>、货物清单，合同明确名称、型号、价格、数量、交货期，执行质量标准及交付等，</w:t>
            </w:r>
            <w:r w:rsidR="003877BF">
              <w:rPr>
                <w:rFonts w:ascii="楷体" w:eastAsia="楷体" w:hAnsi="楷体" w:hint="eastAsia"/>
                <w:szCs w:val="21"/>
              </w:rPr>
              <w:t>经公司评审可以签订合同，</w:t>
            </w:r>
            <w:r w:rsidR="00605290" w:rsidRPr="00F40BDC">
              <w:rPr>
                <w:rFonts w:ascii="楷体" w:eastAsia="楷体" w:hAnsi="楷体" w:hint="eastAsia"/>
                <w:szCs w:val="21"/>
              </w:rPr>
              <w:t>两方公司签字盖章。</w:t>
            </w:r>
          </w:p>
          <w:p w:rsidR="006C6AFE" w:rsidRPr="00F40BDC" w:rsidRDefault="0049077A">
            <w:pPr>
              <w:spacing w:line="360" w:lineRule="auto"/>
              <w:ind w:right="-105" w:firstLine="420"/>
              <w:jc w:val="left"/>
              <w:rPr>
                <w:rFonts w:ascii="楷体" w:eastAsia="楷体" w:hAnsi="楷体"/>
                <w:szCs w:val="21"/>
              </w:rPr>
            </w:pPr>
            <w:r>
              <w:rPr>
                <w:rFonts w:ascii="楷体" w:eastAsia="楷体" w:hAnsi="楷体"/>
                <w:szCs w:val="21"/>
              </w:rPr>
              <w:t>目前暂无合同变更情况发生</w:t>
            </w:r>
            <w:r>
              <w:rPr>
                <w:rFonts w:ascii="楷体" w:eastAsia="楷体" w:hAnsi="楷体" w:hint="eastAsia"/>
                <w:szCs w:val="21"/>
              </w:rPr>
              <w:t>，</w:t>
            </w:r>
            <w:r>
              <w:rPr>
                <w:rFonts w:ascii="楷体" w:eastAsia="楷体" w:hAnsi="楷体"/>
                <w:szCs w:val="21"/>
              </w:rPr>
              <w:t>合同评审管理基本</w:t>
            </w:r>
            <w:r w:rsidR="00F8687C" w:rsidRPr="00F40BDC">
              <w:rPr>
                <w:rFonts w:ascii="楷体" w:eastAsia="楷体" w:hAnsi="楷体"/>
                <w:szCs w:val="21"/>
              </w:rPr>
              <w:t>符合要求。</w:t>
            </w:r>
          </w:p>
        </w:tc>
        <w:tc>
          <w:tcPr>
            <w:tcW w:w="1585" w:type="dxa"/>
            <w:tcBorders>
              <w:top w:val="single" w:sz="4" w:space="0" w:color="000000"/>
              <w:left w:val="single" w:sz="4" w:space="0" w:color="000000"/>
              <w:bottom w:val="single" w:sz="4" w:space="0" w:color="000000"/>
              <w:right w:val="single" w:sz="4" w:space="0" w:color="000000"/>
            </w:tcBorders>
          </w:tcPr>
          <w:p w:rsidR="006C6AFE" w:rsidRPr="00F40BDC" w:rsidRDefault="005172CE">
            <w:pPr>
              <w:spacing w:line="360" w:lineRule="auto"/>
              <w:rPr>
                <w:rFonts w:ascii="楷体" w:eastAsia="楷体" w:hAnsi="楷体"/>
                <w:sz w:val="24"/>
                <w:szCs w:val="24"/>
              </w:rPr>
            </w:pPr>
            <w:r w:rsidRPr="00F40BDC">
              <w:rPr>
                <w:rFonts w:ascii="楷体" w:eastAsia="楷体" w:hAnsi="楷体" w:hint="eastAsia"/>
                <w:sz w:val="24"/>
                <w:szCs w:val="24"/>
              </w:rPr>
              <w:t>OK</w:t>
            </w:r>
          </w:p>
        </w:tc>
      </w:tr>
      <w:tr w:rsidR="006C6AFE" w:rsidRPr="00F40BDC" w:rsidTr="00D54D48">
        <w:trPr>
          <w:trHeight w:val="1412"/>
        </w:trPr>
        <w:tc>
          <w:tcPr>
            <w:tcW w:w="1809" w:type="dxa"/>
            <w:tcBorders>
              <w:top w:val="single" w:sz="4" w:space="0" w:color="000000"/>
              <w:left w:val="single" w:sz="4" w:space="0" w:color="000000"/>
              <w:bottom w:val="single" w:sz="4" w:space="0" w:color="000000"/>
              <w:right w:val="single" w:sz="4" w:space="0" w:color="000000"/>
            </w:tcBorders>
            <w:vAlign w:val="center"/>
          </w:tcPr>
          <w:p w:rsidR="006C6AFE" w:rsidRPr="00F40BDC" w:rsidRDefault="00F8687C" w:rsidP="004B46E8">
            <w:pPr>
              <w:spacing w:line="360" w:lineRule="auto"/>
              <w:ind w:right="-105"/>
              <w:jc w:val="left"/>
              <w:rPr>
                <w:rFonts w:ascii="楷体" w:eastAsia="楷体" w:hAnsi="楷体"/>
                <w:szCs w:val="21"/>
              </w:rPr>
            </w:pPr>
            <w:r w:rsidRPr="00F40BDC">
              <w:rPr>
                <w:rFonts w:ascii="楷体" w:eastAsia="楷体" w:hAnsi="楷体"/>
                <w:szCs w:val="21"/>
              </w:rPr>
              <w:t>外部提供过程、产品和服务的控制</w:t>
            </w:r>
          </w:p>
        </w:tc>
        <w:tc>
          <w:tcPr>
            <w:tcW w:w="1310" w:type="dxa"/>
            <w:tcBorders>
              <w:top w:val="single" w:sz="4" w:space="0" w:color="000000"/>
              <w:left w:val="single" w:sz="4" w:space="0" w:color="000000"/>
              <w:bottom w:val="single" w:sz="4" w:space="0" w:color="000000"/>
              <w:right w:val="single" w:sz="4" w:space="0" w:color="000000"/>
            </w:tcBorders>
          </w:tcPr>
          <w:p w:rsidR="006C6AFE" w:rsidRPr="00F40BDC" w:rsidRDefault="006C6AFE">
            <w:pPr>
              <w:spacing w:line="360" w:lineRule="auto"/>
              <w:ind w:right="-105" w:firstLine="420"/>
              <w:jc w:val="left"/>
              <w:rPr>
                <w:rFonts w:ascii="楷体" w:eastAsia="楷体" w:hAnsi="楷体"/>
                <w:szCs w:val="21"/>
              </w:rPr>
            </w:pPr>
          </w:p>
          <w:p w:rsidR="004B46E8" w:rsidRPr="00F40BDC" w:rsidRDefault="004B46E8">
            <w:pPr>
              <w:spacing w:line="360" w:lineRule="auto"/>
              <w:ind w:right="-105" w:firstLine="420"/>
              <w:jc w:val="left"/>
              <w:rPr>
                <w:rFonts w:ascii="楷体" w:eastAsia="楷体" w:hAnsi="楷体"/>
                <w:szCs w:val="21"/>
              </w:rPr>
            </w:pPr>
          </w:p>
          <w:p w:rsidR="006C6AFE" w:rsidRPr="00F40BDC" w:rsidRDefault="00F8687C" w:rsidP="001131EE">
            <w:pPr>
              <w:spacing w:line="360" w:lineRule="auto"/>
              <w:ind w:right="-105" w:firstLineChars="100" w:firstLine="210"/>
              <w:jc w:val="left"/>
              <w:rPr>
                <w:rFonts w:ascii="楷体" w:eastAsia="楷体" w:hAnsi="楷体"/>
                <w:szCs w:val="21"/>
              </w:rPr>
            </w:pPr>
            <w:r w:rsidRPr="00F40BDC">
              <w:rPr>
                <w:rFonts w:ascii="楷体" w:eastAsia="楷体" w:hAnsi="楷体"/>
                <w:szCs w:val="21"/>
              </w:rPr>
              <w:t>8.4</w:t>
            </w:r>
          </w:p>
          <w:p w:rsidR="006C6AFE" w:rsidRPr="00F40BDC" w:rsidRDefault="006C6AFE">
            <w:pPr>
              <w:spacing w:line="360" w:lineRule="auto"/>
              <w:ind w:right="-105" w:firstLine="420"/>
              <w:jc w:val="left"/>
              <w:rPr>
                <w:rFonts w:ascii="楷体" w:eastAsia="楷体" w:hAnsi="楷体"/>
                <w:szCs w:val="21"/>
              </w:rPr>
            </w:pPr>
          </w:p>
          <w:p w:rsidR="006C6AFE" w:rsidRPr="00F40BDC" w:rsidRDefault="006C6AFE">
            <w:pPr>
              <w:spacing w:line="360" w:lineRule="auto"/>
              <w:ind w:right="-105" w:firstLine="420"/>
              <w:jc w:val="left"/>
              <w:rPr>
                <w:rFonts w:ascii="楷体" w:eastAsia="楷体" w:hAnsi="楷体"/>
                <w:szCs w:val="21"/>
              </w:rPr>
            </w:pPr>
          </w:p>
          <w:p w:rsidR="006C6AFE" w:rsidRPr="00F40BDC" w:rsidRDefault="006C6AFE">
            <w:pPr>
              <w:spacing w:line="360" w:lineRule="auto"/>
              <w:ind w:right="-105" w:firstLine="420"/>
              <w:jc w:val="left"/>
              <w:rPr>
                <w:rFonts w:ascii="楷体" w:eastAsia="楷体" w:hAnsi="楷体"/>
                <w:szCs w:val="21"/>
              </w:rPr>
            </w:pPr>
          </w:p>
          <w:p w:rsidR="006C6AFE" w:rsidRPr="00F40BDC" w:rsidRDefault="006C6AFE">
            <w:pPr>
              <w:spacing w:line="360" w:lineRule="auto"/>
              <w:ind w:right="-105" w:firstLine="420"/>
              <w:jc w:val="left"/>
              <w:rPr>
                <w:rFonts w:ascii="楷体" w:eastAsia="楷体" w:hAnsi="楷体"/>
                <w:szCs w:val="21"/>
              </w:rPr>
            </w:pPr>
          </w:p>
        </w:tc>
        <w:tc>
          <w:tcPr>
            <w:tcW w:w="10005" w:type="dxa"/>
            <w:tcBorders>
              <w:top w:val="single" w:sz="4" w:space="0" w:color="000000"/>
              <w:left w:val="single" w:sz="4" w:space="0" w:color="000000"/>
              <w:bottom w:val="single" w:sz="4" w:space="0" w:color="000000"/>
              <w:right w:val="single" w:sz="4" w:space="0" w:color="000000"/>
            </w:tcBorders>
          </w:tcPr>
          <w:p w:rsidR="006C6AFE" w:rsidRPr="00F40BDC" w:rsidRDefault="00F8687C">
            <w:pPr>
              <w:spacing w:line="360" w:lineRule="auto"/>
              <w:ind w:right="-105" w:firstLine="420"/>
              <w:jc w:val="left"/>
              <w:rPr>
                <w:rFonts w:ascii="楷体" w:eastAsia="楷体" w:hAnsi="楷体"/>
                <w:szCs w:val="21"/>
              </w:rPr>
            </w:pPr>
            <w:r w:rsidRPr="00F40BDC">
              <w:rPr>
                <w:rFonts w:ascii="楷体" w:eastAsia="楷体" w:hAnsi="楷体"/>
                <w:szCs w:val="21"/>
              </w:rPr>
              <w:lastRenderedPageBreak/>
              <w:t>公司建立并实施</w:t>
            </w:r>
            <w:r w:rsidR="004B46E8" w:rsidRPr="00F40BDC">
              <w:rPr>
                <w:rFonts w:ascii="楷体" w:eastAsia="楷体" w:hAnsi="楷体"/>
                <w:szCs w:val="21"/>
              </w:rPr>
              <w:t>《</w:t>
            </w:r>
            <w:r w:rsidR="00D45025" w:rsidRPr="00F40BDC">
              <w:rPr>
                <w:rFonts w:ascii="楷体" w:eastAsia="楷体" w:hAnsi="楷体" w:hint="eastAsia"/>
                <w:szCs w:val="21"/>
              </w:rPr>
              <w:t>外部提供产品、服务和过程</w:t>
            </w:r>
            <w:r w:rsidRPr="00F40BDC">
              <w:rPr>
                <w:rFonts w:ascii="楷体" w:eastAsia="楷体" w:hAnsi="楷体"/>
                <w:szCs w:val="21"/>
              </w:rPr>
              <w:t>控制程序》</w:t>
            </w:r>
            <w:r w:rsidR="007E3861" w:rsidRPr="00F40BDC">
              <w:rPr>
                <w:rFonts w:ascii="楷体" w:eastAsia="楷体" w:hAnsi="楷体" w:hint="eastAsia"/>
                <w:szCs w:val="21"/>
              </w:rPr>
              <w:t>SD</w:t>
            </w:r>
            <w:r w:rsidR="007E3861" w:rsidRPr="00F40BDC">
              <w:rPr>
                <w:rFonts w:ascii="楷体" w:eastAsia="楷体" w:hAnsi="楷体"/>
                <w:szCs w:val="21"/>
              </w:rPr>
              <w:t>-CX/B12</w:t>
            </w:r>
            <w:r w:rsidR="00987F91" w:rsidRPr="00F40BDC">
              <w:rPr>
                <w:rFonts w:ascii="楷体" w:eastAsia="楷体" w:hAnsi="楷体"/>
                <w:szCs w:val="21"/>
              </w:rPr>
              <w:t>-2022</w:t>
            </w:r>
            <w:r w:rsidRPr="00F40BDC">
              <w:rPr>
                <w:rFonts w:ascii="楷体" w:eastAsia="楷体" w:hAnsi="楷体"/>
                <w:szCs w:val="21"/>
              </w:rPr>
              <w:t>，规定了采购物资分类、供方评价与管理状况、采购信息、采购产品验证等内容。对采购的物资进行分类，并依据重要程度分别予以控制。</w:t>
            </w:r>
          </w:p>
          <w:p w:rsidR="00253564" w:rsidRPr="00F40BDC" w:rsidRDefault="00F8687C" w:rsidP="00DF7F6A">
            <w:pPr>
              <w:spacing w:line="360" w:lineRule="auto"/>
              <w:ind w:right="-105" w:firstLine="420"/>
              <w:jc w:val="left"/>
              <w:rPr>
                <w:rFonts w:ascii="楷体" w:eastAsia="楷体" w:hAnsi="楷体"/>
              </w:rPr>
            </w:pPr>
            <w:r w:rsidRPr="00F40BDC">
              <w:rPr>
                <w:rFonts w:ascii="楷体" w:eastAsia="楷体" w:hAnsi="楷体"/>
                <w:szCs w:val="21"/>
              </w:rPr>
              <w:t>提供了《合格供</w:t>
            </w:r>
            <w:r w:rsidR="00271333" w:rsidRPr="00F40BDC">
              <w:rPr>
                <w:rFonts w:ascii="楷体" w:eastAsia="楷体" w:hAnsi="楷体"/>
                <w:szCs w:val="21"/>
              </w:rPr>
              <w:t>方</w:t>
            </w:r>
            <w:r w:rsidR="00253564" w:rsidRPr="00F40BDC">
              <w:rPr>
                <w:rFonts w:ascii="楷体" w:eastAsia="楷体" w:hAnsi="楷体" w:hint="eastAsia"/>
                <w:szCs w:val="21"/>
              </w:rPr>
              <w:t>清</w:t>
            </w:r>
            <w:r w:rsidR="00271333" w:rsidRPr="00F40BDC">
              <w:rPr>
                <w:rFonts w:ascii="楷体" w:eastAsia="楷体" w:hAnsi="楷体" w:hint="eastAsia"/>
                <w:szCs w:val="21"/>
              </w:rPr>
              <w:t>单</w:t>
            </w:r>
            <w:r w:rsidR="004B46E8" w:rsidRPr="00F40BDC">
              <w:rPr>
                <w:rFonts w:ascii="楷体" w:eastAsia="楷体" w:hAnsi="楷体"/>
                <w:szCs w:val="21"/>
              </w:rPr>
              <w:t>》：有</w:t>
            </w:r>
            <w:r w:rsidR="009950B9" w:rsidRPr="009950B9">
              <w:rPr>
                <w:rFonts w:ascii="楷体" w:eastAsia="楷体" w:hAnsi="楷体" w:hint="eastAsia"/>
                <w:szCs w:val="21"/>
              </w:rPr>
              <w:t>河北同创电力金具有限公司</w:t>
            </w:r>
            <w:r w:rsidR="009950B9">
              <w:rPr>
                <w:rFonts w:ascii="楷体" w:eastAsia="楷体" w:hAnsi="楷体" w:hint="eastAsia"/>
                <w:szCs w:val="21"/>
              </w:rPr>
              <w:t>、</w:t>
            </w:r>
            <w:r w:rsidR="009950B9" w:rsidRPr="009950B9">
              <w:rPr>
                <w:rFonts w:ascii="楷体" w:eastAsia="楷体" w:hAnsi="楷体" w:hint="eastAsia"/>
                <w:szCs w:val="21"/>
              </w:rPr>
              <w:t>无棣五金门市部</w:t>
            </w:r>
            <w:r w:rsidR="009950B9">
              <w:rPr>
                <w:rFonts w:ascii="楷体" w:eastAsia="楷体" w:hAnsi="楷体" w:hint="eastAsia"/>
                <w:szCs w:val="21"/>
              </w:rPr>
              <w:t>、</w:t>
            </w:r>
            <w:r w:rsidR="00253564" w:rsidRPr="00F40BDC">
              <w:rPr>
                <w:rFonts w:ascii="楷体" w:eastAsia="楷体" w:hAnsi="楷体" w:hint="eastAsia"/>
              </w:rPr>
              <w:t>济南</w:t>
            </w:r>
            <w:proofErr w:type="gramStart"/>
            <w:r w:rsidR="00253564" w:rsidRPr="00F40BDC">
              <w:rPr>
                <w:rFonts w:ascii="楷体" w:eastAsia="楷体" w:hAnsi="楷体" w:hint="eastAsia"/>
              </w:rPr>
              <w:t>硅港化工</w:t>
            </w:r>
            <w:proofErr w:type="gramEnd"/>
            <w:r w:rsidR="00253564" w:rsidRPr="00F40BDC">
              <w:rPr>
                <w:rFonts w:ascii="楷体" w:eastAsia="楷体" w:hAnsi="楷体" w:hint="eastAsia"/>
              </w:rPr>
              <w:t>有限公司</w:t>
            </w:r>
            <w:r w:rsidR="00271333" w:rsidRPr="00F40BDC">
              <w:rPr>
                <w:rFonts w:ascii="楷体" w:eastAsia="楷体" w:hAnsi="楷体" w:hint="eastAsia"/>
                <w:szCs w:val="21"/>
              </w:rPr>
              <w:t>、</w:t>
            </w:r>
            <w:proofErr w:type="gramStart"/>
            <w:r w:rsidR="00253564" w:rsidRPr="00F40BDC">
              <w:rPr>
                <w:rFonts w:ascii="楷体" w:eastAsia="楷体" w:hAnsi="楷体" w:hint="eastAsia"/>
              </w:rPr>
              <w:t>庆云鑫达彩钢结构</w:t>
            </w:r>
            <w:proofErr w:type="gramEnd"/>
            <w:r w:rsidR="00253564" w:rsidRPr="00F40BDC">
              <w:rPr>
                <w:rFonts w:ascii="楷体" w:eastAsia="楷体" w:hAnsi="楷体" w:hint="eastAsia"/>
              </w:rPr>
              <w:t>工程有限公司</w:t>
            </w:r>
            <w:r w:rsidR="00271333" w:rsidRPr="00F40BDC">
              <w:rPr>
                <w:rFonts w:ascii="楷体" w:eastAsia="楷体" w:hAnsi="楷体" w:hint="eastAsia"/>
                <w:szCs w:val="21"/>
              </w:rPr>
              <w:t>、</w:t>
            </w:r>
            <w:r w:rsidR="00253564" w:rsidRPr="00F40BDC">
              <w:rPr>
                <w:rFonts w:ascii="楷体" w:eastAsia="楷体" w:hAnsi="楷体" w:hint="eastAsia"/>
              </w:rPr>
              <w:t>山西永强电器有限公司、人民电器有限公司、济宁龙力机电有限公司、山东国鸿石化有限公司、江阴市康联电器有限公司</w:t>
            </w:r>
            <w:r w:rsidR="009950B9">
              <w:rPr>
                <w:rFonts w:ascii="楷体" w:eastAsia="楷体" w:hAnsi="楷体" w:hint="eastAsia"/>
              </w:rPr>
              <w:t>，</w:t>
            </w:r>
            <w:r w:rsidR="00253564" w:rsidRPr="00F40BDC">
              <w:rPr>
                <w:rFonts w:ascii="楷体" w:eastAsia="楷体" w:hAnsi="楷体" w:hint="eastAsia"/>
              </w:rPr>
              <w:t>明确供应产品名称、型号规格</w:t>
            </w:r>
            <w:r w:rsidR="009950B9">
              <w:rPr>
                <w:rFonts w:ascii="楷体" w:eastAsia="楷体" w:hAnsi="楷体" w:hint="eastAsia"/>
              </w:rPr>
              <w:t>。</w:t>
            </w:r>
          </w:p>
          <w:p w:rsidR="00F8687C" w:rsidRDefault="00253564" w:rsidP="009950B9">
            <w:pPr>
              <w:spacing w:line="360" w:lineRule="auto"/>
              <w:ind w:right="-105" w:firstLine="420"/>
              <w:jc w:val="left"/>
              <w:rPr>
                <w:rFonts w:ascii="楷体" w:eastAsia="楷体" w:hAnsi="楷体"/>
                <w:szCs w:val="21"/>
              </w:rPr>
            </w:pPr>
            <w:r w:rsidRPr="00F40BDC">
              <w:rPr>
                <w:rFonts w:ascii="楷体" w:eastAsia="楷体" w:hAnsi="楷体" w:hint="eastAsia"/>
                <w:szCs w:val="21"/>
              </w:rPr>
              <w:lastRenderedPageBreak/>
              <w:t>抽查合格供方评价表：</w:t>
            </w:r>
            <w:r w:rsidR="009950B9" w:rsidRPr="009950B9">
              <w:rPr>
                <w:rFonts w:ascii="楷体" w:eastAsia="楷体" w:hAnsi="楷体" w:hint="eastAsia"/>
                <w:szCs w:val="21"/>
              </w:rPr>
              <w:t>河北同创电力金具有限公司</w:t>
            </w:r>
            <w:r w:rsidR="009950B9">
              <w:rPr>
                <w:rFonts w:ascii="楷体" w:eastAsia="楷体" w:hAnsi="楷体" w:hint="eastAsia"/>
                <w:szCs w:val="21"/>
              </w:rPr>
              <w:t>、</w:t>
            </w:r>
            <w:r w:rsidRPr="009950B9">
              <w:rPr>
                <w:rFonts w:ascii="楷体" w:eastAsia="楷体" w:hAnsi="楷体" w:hint="eastAsia"/>
                <w:szCs w:val="21"/>
              </w:rPr>
              <w:t>济南</w:t>
            </w:r>
            <w:proofErr w:type="gramStart"/>
            <w:r w:rsidRPr="009950B9">
              <w:rPr>
                <w:rFonts w:ascii="楷体" w:eastAsia="楷体" w:hAnsi="楷体" w:hint="eastAsia"/>
                <w:szCs w:val="21"/>
              </w:rPr>
              <w:t>硅港化工</w:t>
            </w:r>
            <w:proofErr w:type="gramEnd"/>
            <w:r w:rsidRPr="009950B9">
              <w:rPr>
                <w:rFonts w:ascii="楷体" w:eastAsia="楷体" w:hAnsi="楷体" w:hint="eastAsia"/>
                <w:szCs w:val="21"/>
              </w:rPr>
              <w:t>有限公司、山西永强电器有限公司、济宁龙力机电有限公司、江阴市康联电器有限公司</w:t>
            </w:r>
            <w:r w:rsidR="007064BA" w:rsidRPr="00F40BDC">
              <w:rPr>
                <w:rFonts w:ascii="楷体" w:eastAsia="楷体" w:hAnsi="楷体" w:hint="eastAsia"/>
                <w:szCs w:val="21"/>
              </w:rPr>
              <w:t>，均有合格评价记录，记录评审内容：</w:t>
            </w:r>
            <w:r w:rsidR="009950B9" w:rsidRPr="00F40BDC">
              <w:rPr>
                <w:rFonts w:ascii="楷体" w:eastAsia="楷体" w:hAnsi="楷体" w:hint="eastAsia"/>
                <w:szCs w:val="21"/>
              </w:rPr>
              <w:t>基本资质证明、产品技术力量、工艺装备和检验手段、产品质量、生产能力/供货能力、价格和交货及时性、信誉和服务方面</w:t>
            </w:r>
            <w:r w:rsidR="009950B9">
              <w:rPr>
                <w:rFonts w:ascii="楷体" w:eastAsia="楷体" w:hAnsi="楷体" w:hint="eastAsia"/>
                <w:szCs w:val="21"/>
              </w:rPr>
              <w:t>。</w:t>
            </w:r>
            <w:r w:rsidR="007064BA" w:rsidRPr="00F40BDC">
              <w:rPr>
                <w:rFonts w:ascii="楷体" w:eastAsia="楷体" w:hAnsi="楷体" w:hint="eastAsia"/>
                <w:szCs w:val="21"/>
              </w:rPr>
              <w:t>参加评审人员</w:t>
            </w:r>
            <w:r w:rsidR="009950B9">
              <w:rPr>
                <w:rFonts w:ascii="楷体" w:eastAsia="楷体" w:hAnsi="楷体" w:hint="eastAsia"/>
                <w:szCs w:val="21"/>
              </w:rPr>
              <w:t>：</w:t>
            </w:r>
            <w:r w:rsidR="009950B9" w:rsidRPr="009950B9">
              <w:rPr>
                <w:rFonts w:ascii="楷体" w:eastAsia="楷体" w:hAnsi="楷体" w:hint="eastAsia"/>
                <w:szCs w:val="21"/>
              </w:rPr>
              <w:t>胡希和、田井恩、牛利利，</w:t>
            </w:r>
            <w:r w:rsidR="007064BA" w:rsidRPr="00F40BDC">
              <w:rPr>
                <w:rFonts w:ascii="楷体" w:eastAsia="楷体" w:hAnsi="楷体" w:hint="eastAsia"/>
                <w:szCs w:val="21"/>
              </w:rPr>
              <w:t>批准人：胡刚国</w:t>
            </w:r>
            <w:r w:rsidR="009950B9">
              <w:rPr>
                <w:rFonts w:ascii="楷体" w:eastAsia="楷体" w:hAnsi="楷体" w:hint="eastAsia"/>
                <w:szCs w:val="21"/>
              </w:rPr>
              <w:t>，</w:t>
            </w:r>
            <w:r w:rsidR="00271333" w:rsidRPr="00F40BDC">
              <w:rPr>
                <w:rFonts w:ascii="楷体" w:eastAsia="楷体" w:hAnsi="楷体" w:hint="eastAsia"/>
                <w:szCs w:val="21"/>
              </w:rPr>
              <w:t>合格供方</w:t>
            </w:r>
            <w:r w:rsidRPr="00F40BDC">
              <w:rPr>
                <w:rFonts w:ascii="楷体" w:eastAsia="楷体" w:hAnsi="楷体" w:hint="eastAsia"/>
                <w:szCs w:val="21"/>
              </w:rPr>
              <w:t>评价</w:t>
            </w:r>
            <w:r w:rsidR="00271333" w:rsidRPr="00F40BDC">
              <w:rPr>
                <w:rFonts w:ascii="楷体" w:eastAsia="楷体" w:hAnsi="楷体" w:hint="eastAsia"/>
                <w:szCs w:val="21"/>
              </w:rPr>
              <w:t>时间：</w:t>
            </w:r>
            <w:r w:rsidR="00271333" w:rsidRPr="00F40BDC">
              <w:rPr>
                <w:rFonts w:ascii="楷体" w:eastAsia="楷体" w:hAnsi="楷体"/>
                <w:szCs w:val="21"/>
              </w:rPr>
              <w:t>20</w:t>
            </w:r>
            <w:r w:rsidRPr="00F40BDC">
              <w:rPr>
                <w:rFonts w:ascii="楷体" w:eastAsia="楷体" w:hAnsi="楷体" w:hint="eastAsia"/>
                <w:szCs w:val="21"/>
              </w:rPr>
              <w:t>2</w:t>
            </w:r>
            <w:r w:rsidR="009950B9">
              <w:rPr>
                <w:rFonts w:ascii="楷体" w:eastAsia="楷体" w:hAnsi="楷体" w:hint="eastAsia"/>
                <w:szCs w:val="21"/>
              </w:rPr>
              <w:t>2</w:t>
            </w:r>
            <w:r w:rsidR="00271333" w:rsidRPr="00F40BDC">
              <w:rPr>
                <w:rFonts w:ascii="楷体" w:eastAsia="楷体" w:hAnsi="楷体" w:hint="eastAsia"/>
                <w:szCs w:val="21"/>
              </w:rPr>
              <w:t>年</w:t>
            </w:r>
            <w:r w:rsidR="00271333" w:rsidRPr="00F40BDC">
              <w:rPr>
                <w:rFonts w:ascii="楷体" w:eastAsia="楷体" w:hAnsi="楷体"/>
                <w:szCs w:val="21"/>
              </w:rPr>
              <w:t xml:space="preserve"> </w:t>
            </w:r>
            <w:r w:rsidRPr="00F40BDC">
              <w:rPr>
                <w:rFonts w:ascii="楷体" w:eastAsia="楷体" w:hAnsi="楷体" w:hint="eastAsia"/>
                <w:szCs w:val="21"/>
              </w:rPr>
              <w:t>1</w:t>
            </w:r>
            <w:r w:rsidR="00271333" w:rsidRPr="00F40BDC">
              <w:rPr>
                <w:rFonts w:ascii="楷体" w:eastAsia="楷体" w:hAnsi="楷体" w:hint="eastAsia"/>
                <w:szCs w:val="21"/>
              </w:rPr>
              <w:t>月</w:t>
            </w:r>
            <w:r w:rsidR="00CA5F7F" w:rsidRPr="00F40BDC">
              <w:rPr>
                <w:rFonts w:ascii="楷体" w:eastAsia="楷体" w:hAnsi="楷体"/>
                <w:szCs w:val="21"/>
              </w:rPr>
              <w:t xml:space="preserve"> </w:t>
            </w:r>
            <w:r w:rsidR="009950B9">
              <w:rPr>
                <w:rFonts w:ascii="楷体" w:eastAsia="楷体" w:hAnsi="楷体" w:hint="eastAsia"/>
                <w:szCs w:val="21"/>
              </w:rPr>
              <w:t>2</w:t>
            </w:r>
            <w:r w:rsidR="00271333" w:rsidRPr="00F40BDC">
              <w:rPr>
                <w:rFonts w:ascii="楷体" w:eastAsia="楷体" w:hAnsi="楷体"/>
                <w:szCs w:val="21"/>
              </w:rPr>
              <w:t xml:space="preserve"> </w:t>
            </w:r>
            <w:r w:rsidR="00271333" w:rsidRPr="00F40BDC">
              <w:rPr>
                <w:rFonts w:ascii="楷体" w:eastAsia="楷体" w:hAnsi="楷体" w:hint="eastAsia"/>
                <w:szCs w:val="21"/>
              </w:rPr>
              <w:t>日</w:t>
            </w:r>
            <w:r w:rsidR="00A031F6">
              <w:rPr>
                <w:rFonts w:ascii="楷体" w:eastAsia="楷体" w:hAnsi="楷体" w:hint="eastAsia"/>
                <w:szCs w:val="21"/>
              </w:rPr>
              <w:t>。</w:t>
            </w:r>
          </w:p>
          <w:p w:rsidR="00A031F6" w:rsidRPr="00F40BDC" w:rsidRDefault="00A031F6" w:rsidP="009950B9">
            <w:pPr>
              <w:spacing w:line="360" w:lineRule="auto"/>
              <w:ind w:right="-105" w:firstLine="420"/>
              <w:jc w:val="left"/>
              <w:rPr>
                <w:rFonts w:ascii="楷体" w:eastAsia="楷体" w:hAnsi="楷体"/>
                <w:szCs w:val="21"/>
              </w:rPr>
            </w:pPr>
          </w:p>
          <w:p w:rsidR="00DA1B17" w:rsidRDefault="009950B9" w:rsidP="009950B9">
            <w:pPr>
              <w:snapToGrid w:val="0"/>
              <w:spacing w:line="360" w:lineRule="auto"/>
              <w:ind w:firstLineChars="200" w:firstLine="442"/>
              <w:rPr>
                <w:rFonts w:ascii="楷体" w:eastAsia="楷体" w:hAnsi="楷体"/>
                <w:b/>
                <w:sz w:val="22"/>
                <w:szCs w:val="22"/>
              </w:rPr>
            </w:pPr>
            <w:r w:rsidRPr="009950B9">
              <w:rPr>
                <w:rFonts w:ascii="楷体" w:eastAsia="楷体" w:hAnsi="楷体" w:hint="eastAsia"/>
                <w:b/>
                <w:sz w:val="22"/>
                <w:szCs w:val="22"/>
              </w:rPr>
              <w:t>但是</w:t>
            </w:r>
            <w:proofErr w:type="gramStart"/>
            <w:r w:rsidR="00DA1B17" w:rsidRPr="00F40BDC">
              <w:rPr>
                <w:rFonts w:ascii="楷体" w:eastAsia="楷体" w:hAnsi="楷体" w:hint="eastAsia"/>
                <w:b/>
                <w:sz w:val="22"/>
                <w:szCs w:val="22"/>
              </w:rPr>
              <w:t>查公司</w:t>
            </w:r>
            <w:proofErr w:type="gramEnd"/>
            <w:r w:rsidR="00DA1B17" w:rsidRPr="00F40BDC">
              <w:rPr>
                <w:rFonts w:ascii="楷体" w:eastAsia="楷体" w:hAnsi="楷体" w:hint="eastAsia"/>
                <w:b/>
                <w:sz w:val="22"/>
                <w:szCs w:val="22"/>
              </w:rPr>
              <w:t>未能提供对镀锌板产品供方</w:t>
            </w:r>
            <w:proofErr w:type="gramStart"/>
            <w:r w:rsidR="00DA1B17" w:rsidRPr="00F40BDC">
              <w:rPr>
                <w:rFonts w:ascii="楷体" w:eastAsia="楷体" w:hAnsi="楷体" w:hint="eastAsia"/>
                <w:b/>
                <w:sz w:val="22"/>
                <w:szCs w:val="22"/>
              </w:rPr>
              <w:t>滨州骏翔钢材</w:t>
            </w:r>
            <w:proofErr w:type="gramEnd"/>
            <w:r w:rsidR="00DA1B17" w:rsidRPr="00F40BDC">
              <w:rPr>
                <w:rFonts w:ascii="楷体" w:eastAsia="楷体" w:hAnsi="楷体" w:hint="eastAsia"/>
                <w:b/>
                <w:sz w:val="22"/>
                <w:szCs w:val="22"/>
              </w:rPr>
              <w:t>有限公司进行调查评价的证据，不符合要求，开具了不符合报告。</w:t>
            </w:r>
          </w:p>
          <w:p w:rsidR="00A031F6" w:rsidRDefault="00A031F6" w:rsidP="009950B9">
            <w:pPr>
              <w:snapToGrid w:val="0"/>
              <w:spacing w:line="360" w:lineRule="auto"/>
              <w:ind w:firstLineChars="200" w:firstLine="442"/>
              <w:rPr>
                <w:rFonts w:ascii="楷体" w:eastAsia="楷体" w:hAnsi="楷体"/>
                <w:b/>
                <w:sz w:val="22"/>
                <w:szCs w:val="22"/>
              </w:rPr>
            </w:pPr>
          </w:p>
          <w:p w:rsidR="009950B9" w:rsidRDefault="009950B9" w:rsidP="009950B9">
            <w:pPr>
              <w:snapToGrid w:val="0"/>
              <w:spacing w:line="360" w:lineRule="auto"/>
              <w:ind w:firstLineChars="200" w:firstLine="420"/>
              <w:rPr>
                <w:rFonts w:ascii="楷体" w:eastAsia="楷体" w:hAnsi="楷体"/>
                <w:szCs w:val="21"/>
              </w:rPr>
            </w:pPr>
            <w:r w:rsidRPr="009950B9">
              <w:rPr>
                <w:rFonts w:ascii="楷体" w:eastAsia="楷体" w:hAnsi="楷体" w:hint="eastAsia"/>
                <w:szCs w:val="21"/>
              </w:rPr>
              <w:t>供销部通常根据销售订单和库存编制采购申请，经总经理同意后实施采购，</w:t>
            </w:r>
          </w:p>
          <w:p w:rsidR="009950B9" w:rsidRDefault="009950B9" w:rsidP="00A031F6">
            <w:pPr>
              <w:snapToGrid w:val="0"/>
              <w:spacing w:line="360" w:lineRule="auto"/>
              <w:ind w:firstLineChars="200" w:firstLine="420"/>
              <w:rPr>
                <w:rFonts w:ascii="楷体" w:eastAsia="楷体" w:hAnsi="楷体"/>
                <w:szCs w:val="21"/>
              </w:rPr>
            </w:pPr>
            <w:r>
              <w:rPr>
                <w:rFonts w:ascii="楷体" w:eastAsia="楷体" w:hAnsi="楷体" w:hint="eastAsia"/>
                <w:szCs w:val="21"/>
              </w:rPr>
              <w:t>抽查202</w:t>
            </w:r>
            <w:r w:rsidR="00A031F6">
              <w:rPr>
                <w:rFonts w:ascii="楷体" w:eastAsia="楷体" w:hAnsi="楷体" w:hint="eastAsia"/>
                <w:szCs w:val="21"/>
              </w:rPr>
              <w:t>2</w:t>
            </w:r>
            <w:r>
              <w:rPr>
                <w:rFonts w:ascii="楷体" w:eastAsia="楷体" w:hAnsi="楷体" w:hint="eastAsia"/>
                <w:szCs w:val="21"/>
              </w:rPr>
              <w:t>年</w:t>
            </w:r>
            <w:r w:rsidR="00A031F6">
              <w:rPr>
                <w:rFonts w:ascii="楷体" w:eastAsia="楷体" w:hAnsi="楷体" w:hint="eastAsia"/>
                <w:szCs w:val="21"/>
              </w:rPr>
              <w:t>1</w:t>
            </w:r>
            <w:r>
              <w:rPr>
                <w:rFonts w:ascii="楷体" w:eastAsia="楷体" w:hAnsi="楷体" w:hint="eastAsia"/>
                <w:szCs w:val="21"/>
              </w:rPr>
              <w:t>月、</w:t>
            </w:r>
            <w:r w:rsidR="00A031F6">
              <w:rPr>
                <w:rFonts w:ascii="楷体" w:eastAsia="楷体" w:hAnsi="楷体" w:hint="eastAsia"/>
                <w:szCs w:val="21"/>
              </w:rPr>
              <w:t>3</w:t>
            </w:r>
            <w:r>
              <w:rPr>
                <w:rFonts w:ascii="楷体" w:eastAsia="楷体" w:hAnsi="楷体" w:hint="eastAsia"/>
                <w:szCs w:val="21"/>
              </w:rPr>
              <w:t>月、</w:t>
            </w:r>
            <w:r w:rsidR="00A031F6">
              <w:rPr>
                <w:rFonts w:ascii="楷体" w:eastAsia="楷体" w:hAnsi="楷体" w:hint="eastAsia"/>
                <w:szCs w:val="21"/>
              </w:rPr>
              <w:t>4</w:t>
            </w:r>
            <w:r>
              <w:rPr>
                <w:rFonts w:ascii="楷体" w:eastAsia="楷体" w:hAnsi="楷体" w:hint="eastAsia"/>
                <w:szCs w:val="21"/>
              </w:rPr>
              <w:t>月物资采购申请计划，有部门、采购申请人、日期、物资名称、规格、数量等</w:t>
            </w:r>
            <w:r w:rsidR="00A031F6">
              <w:rPr>
                <w:rFonts w:ascii="楷体" w:eastAsia="楷体" w:hAnsi="楷体" w:hint="eastAsia"/>
                <w:szCs w:val="21"/>
              </w:rPr>
              <w:t>，采购物资主要有：</w:t>
            </w:r>
            <w:r w:rsidR="00A031F6" w:rsidRPr="00A031F6">
              <w:rPr>
                <w:rFonts w:ascii="楷体" w:eastAsia="楷体" w:hAnsi="楷体" w:hint="eastAsia"/>
                <w:szCs w:val="21"/>
              </w:rPr>
              <w:t>安全绳子</w:t>
            </w:r>
            <w:r w:rsidR="00A031F6">
              <w:rPr>
                <w:rFonts w:ascii="楷体" w:eastAsia="楷体" w:hAnsi="楷体" w:hint="eastAsia"/>
                <w:szCs w:val="21"/>
              </w:rPr>
              <w:t>、</w:t>
            </w:r>
            <w:r w:rsidR="00A031F6" w:rsidRPr="00A031F6">
              <w:rPr>
                <w:rFonts w:ascii="楷体" w:eastAsia="楷体" w:hAnsi="楷体" w:hint="eastAsia"/>
                <w:szCs w:val="21"/>
              </w:rPr>
              <w:t>电阻</w:t>
            </w:r>
            <w:r w:rsidR="00A031F6">
              <w:rPr>
                <w:rFonts w:ascii="楷体" w:eastAsia="楷体" w:hAnsi="楷体" w:hint="eastAsia"/>
                <w:szCs w:val="21"/>
              </w:rPr>
              <w:t>、</w:t>
            </w:r>
            <w:r w:rsidR="00A031F6" w:rsidRPr="00A031F6">
              <w:rPr>
                <w:rFonts w:ascii="楷体" w:eastAsia="楷体" w:hAnsi="楷体" w:hint="eastAsia"/>
                <w:szCs w:val="21"/>
              </w:rPr>
              <w:t>电线</w:t>
            </w:r>
            <w:r w:rsidR="00A031F6">
              <w:rPr>
                <w:rFonts w:ascii="楷体" w:eastAsia="楷体" w:hAnsi="楷体" w:hint="eastAsia"/>
                <w:szCs w:val="21"/>
              </w:rPr>
              <w:t>、</w:t>
            </w:r>
            <w:r w:rsidR="00A031F6" w:rsidRPr="00A031F6">
              <w:rPr>
                <w:rFonts w:ascii="楷体" w:eastAsia="楷体" w:hAnsi="楷体" w:hint="eastAsia"/>
                <w:szCs w:val="21"/>
              </w:rPr>
              <w:t>不锈钢筒</w:t>
            </w:r>
            <w:r w:rsidR="00A031F6">
              <w:rPr>
                <w:rFonts w:ascii="楷体" w:eastAsia="楷体" w:hAnsi="楷体" w:hint="eastAsia"/>
                <w:szCs w:val="21"/>
              </w:rPr>
              <w:t>、</w:t>
            </w:r>
            <w:r w:rsidR="00A031F6" w:rsidRPr="00A031F6">
              <w:rPr>
                <w:rFonts w:ascii="楷体" w:eastAsia="楷体" w:hAnsi="楷体" w:hint="eastAsia"/>
                <w:szCs w:val="21"/>
              </w:rPr>
              <w:t>角钢</w:t>
            </w:r>
            <w:r w:rsidR="00A031F6">
              <w:rPr>
                <w:rFonts w:ascii="楷体" w:eastAsia="楷体" w:hAnsi="楷体" w:hint="eastAsia"/>
                <w:szCs w:val="21"/>
              </w:rPr>
              <w:t>、</w:t>
            </w:r>
            <w:r w:rsidR="00A031F6" w:rsidRPr="00A031F6">
              <w:rPr>
                <w:rFonts w:ascii="楷体" w:eastAsia="楷体" w:hAnsi="楷体" w:hint="eastAsia"/>
                <w:szCs w:val="21"/>
              </w:rPr>
              <w:t>开关</w:t>
            </w:r>
            <w:r w:rsidR="00A031F6">
              <w:rPr>
                <w:rFonts w:ascii="楷体" w:eastAsia="楷体" w:hAnsi="楷体" w:hint="eastAsia"/>
                <w:szCs w:val="21"/>
              </w:rPr>
              <w:t>、</w:t>
            </w:r>
            <w:r w:rsidR="00A031F6" w:rsidRPr="00A031F6">
              <w:rPr>
                <w:rFonts w:ascii="楷体" w:eastAsia="楷体" w:hAnsi="楷体" w:hint="eastAsia"/>
                <w:szCs w:val="21"/>
              </w:rPr>
              <w:t>铜排</w:t>
            </w:r>
            <w:r w:rsidR="00A031F6">
              <w:rPr>
                <w:rFonts w:ascii="楷体" w:eastAsia="楷体" w:hAnsi="楷体" w:hint="eastAsia"/>
                <w:szCs w:val="21"/>
              </w:rPr>
              <w:t>、</w:t>
            </w:r>
            <w:r w:rsidR="00A031F6" w:rsidRPr="00A031F6">
              <w:rPr>
                <w:rFonts w:ascii="楷体" w:eastAsia="楷体" w:hAnsi="楷体" w:hint="eastAsia"/>
                <w:szCs w:val="21"/>
              </w:rPr>
              <w:t>铜棒</w:t>
            </w:r>
            <w:r w:rsidR="00A031F6">
              <w:rPr>
                <w:rFonts w:ascii="楷体" w:eastAsia="楷体" w:hAnsi="楷体" w:hint="eastAsia"/>
                <w:szCs w:val="21"/>
              </w:rPr>
              <w:t>、</w:t>
            </w:r>
            <w:r w:rsidR="00A031F6" w:rsidRPr="00A031F6">
              <w:rPr>
                <w:rFonts w:ascii="楷体" w:eastAsia="楷体" w:hAnsi="楷体" w:hint="eastAsia"/>
                <w:szCs w:val="21"/>
              </w:rPr>
              <w:t>硅钢片</w:t>
            </w:r>
            <w:r w:rsidR="00A031F6">
              <w:rPr>
                <w:rFonts w:ascii="楷体" w:eastAsia="楷体" w:hAnsi="楷体" w:hint="eastAsia"/>
                <w:szCs w:val="21"/>
              </w:rPr>
              <w:t>、</w:t>
            </w:r>
            <w:r w:rsidR="00A031F6" w:rsidRPr="00A031F6">
              <w:rPr>
                <w:rFonts w:ascii="楷体" w:eastAsia="楷体" w:hAnsi="楷体" w:hint="eastAsia"/>
                <w:szCs w:val="21"/>
              </w:rPr>
              <w:t>壳体</w:t>
            </w:r>
            <w:r>
              <w:rPr>
                <w:rFonts w:ascii="楷体" w:eastAsia="楷体" w:hAnsi="楷体" w:hint="eastAsia"/>
                <w:szCs w:val="21"/>
              </w:rPr>
              <w:t>，均提供采购计划，明确到货时间要求，名称、数量；其他要求按合同执行采购，提供上述产品到货记录。</w:t>
            </w:r>
          </w:p>
          <w:p w:rsidR="009950B9" w:rsidRPr="00F40BDC" w:rsidRDefault="009950B9" w:rsidP="009950B9">
            <w:pPr>
              <w:snapToGrid w:val="0"/>
              <w:spacing w:line="320" w:lineRule="exact"/>
              <w:ind w:firstLineChars="200" w:firstLine="420"/>
              <w:rPr>
                <w:rFonts w:ascii="楷体" w:eastAsia="楷体" w:hAnsi="楷体"/>
                <w:szCs w:val="21"/>
              </w:rPr>
            </w:pPr>
          </w:p>
          <w:p w:rsidR="00593414" w:rsidRDefault="009950B9">
            <w:pPr>
              <w:spacing w:line="360" w:lineRule="auto"/>
              <w:ind w:right="-105" w:firstLine="420"/>
              <w:jc w:val="left"/>
              <w:rPr>
                <w:rFonts w:ascii="楷体" w:eastAsia="楷体" w:hAnsi="楷体"/>
                <w:szCs w:val="21"/>
              </w:rPr>
            </w:pPr>
            <w:r>
              <w:rPr>
                <w:noProof/>
              </w:rPr>
              <w:drawing>
                <wp:anchor distT="0" distB="0" distL="114300" distR="114300" simplePos="0" relativeHeight="251659264" behindDoc="0" locked="0" layoutInCell="1" allowOverlap="1" wp14:anchorId="560CCED2" wp14:editId="44672535">
                  <wp:simplePos x="0" y="0"/>
                  <wp:positionH relativeFrom="column">
                    <wp:posOffset>169432</wp:posOffset>
                  </wp:positionH>
                  <wp:positionV relativeFrom="paragraph">
                    <wp:posOffset>233294</wp:posOffset>
                  </wp:positionV>
                  <wp:extent cx="5944371" cy="1180618"/>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53331" cy="1182398"/>
                          </a:xfrm>
                          <a:prstGeom prst="rect">
                            <a:avLst/>
                          </a:prstGeom>
                        </pic:spPr>
                      </pic:pic>
                    </a:graphicData>
                  </a:graphic>
                  <wp14:sizeRelH relativeFrom="margin">
                    <wp14:pctWidth>0</wp14:pctWidth>
                  </wp14:sizeRelH>
                  <wp14:sizeRelV relativeFrom="margin">
                    <wp14:pctHeight>0</wp14:pctHeight>
                  </wp14:sizeRelV>
                </wp:anchor>
              </w:drawing>
            </w:r>
            <w:r w:rsidR="00593414">
              <w:rPr>
                <w:rFonts w:ascii="楷体" w:eastAsia="楷体" w:hAnsi="楷体" w:hint="eastAsia"/>
                <w:szCs w:val="21"/>
              </w:rPr>
              <w:t>抽2022.6.1日采购合同，供方</w:t>
            </w:r>
            <w:proofErr w:type="gramStart"/>
            <w:r w:rsidR="00593414" w:rsidRPr="00593414">
              <w:rPr>
                <w:rFonts w:ascii="楷体" w:eastAsia="楷体" w:hAnsi="楷体" w:hint="eastAsia"/>
                <w:szCs w:val="21"/>
              </w:rPr>
              <w:t>滨州骏翔钢材</w:t>
            </w:r>
            <w:proofErr w:type="gramEnd"/>
            <w:r w:rsidR="00593414" w:rsidRPr="00593414">
              <w:rPr>
                <w:rFonts w:ascii="楷体" w:eastAsia="楷体" w:hAnsi="楷体" w:hint="eastAsia"/>
                <w:szCs w:val="21"/>
              </w:rPr>
              <w:t>有限公司</w:t>
            </w:r>
            <w:r w:rsidR="00593414">
              <w:rPr>
                <w:rFonts w:ascii="楷体" w:eastAsia="楷体" w:hAnsi="楷体" w:hint="eastAsia"/>
                <w:szCs w:val="21"/>
              </w:rPr>
              <w:t>，</w:t>
            </w:r>
          </w:p>
          <w:p w:rsidR="00593414" w:rsidRDefault="00593414">
            <w:pPr>
              <w:spacing w:line="360" w:lineRule="auto"/>
              <w:ind w:right="-105" w:firstLine="420"/>
              <w:jc w:val="left"/>
              <w:rPr>
                <w:rFonts w:ascii="楷体" w:eastAsia="楷体" w:hAnsi="楷体"/>
                <w:szCs w:val="21"/>
              </w:rPr>
            </w:pPr>
          </w:p>
          <w:p w:rsidR="00593414" w:rsidRDefault="00593414">
            <w:pPr>
              <w:spacing w:line="360" w:lineRule="auto"/>
              <w:ind w:right="-105" w:firstLine="420"/>
              <w:jc w:val="left"/>
              <w:rPr>
                <w:rFonts w:ascii="楷体" w:eastAsia="楷体" w:hAnsi="楷体"/>
                <w:szCs w:val="21"/>
              </w:rPr>
            </w:pPr>
          </w:p>
          <w:p w:rsidR="00593414" w:rsidRDefault="00593414">
            <w:pPr>
              <w:spacing w:line="360" w:lineRule="auto"/>
              <w:ind w:right="-105" w:firstLine="420"/>
              <w:jc w:val="left"/>
              <w:rPr>
                <w:rFonts w:ascii="楷体" w:eastAsia="楷体" w:hAnsi="楷体"/>
                <w:szCs w:val="21"/>
              </w:rPr>
            </w:pPr>
          </w:p>
          <w:p w:rsidR="00593414" w:rsidRDefault="00593414">
            <w:pPr>
              <w:spacing w:line="360" w:lineRule="auto"/>
              <w:ind w:right="-105" w:firstLine="420"/>
              <w:jc w:val="left"/>
              <w:rPr>
                <w:rFonts w:ascii="楷体" w:eastAsia="楷体" w:hAnsi="楷体"/>
                <w:szCs w:val="21"/>
              </w:rPr>
            </w:pPr>
          </w:p>
          <w:p w:rsidR="00A031F6" w:rsidRDefault="00A031F6" w:rsidP="00593414">
            <w:pPr>
              <w:spacing w:line="360" w:lineRule="auto"/>
              <w:ind w:right="-105" w:firstLine="420"/>
              <w:jc w:val="left"/>
              <w:rPr>
                <w:rFonts w:ascii="楷体" w:eastAsia="楷体" w:hAnsi="楷体"/>
                <w:szCs w:val="21"/>
              </w:rPr>
            </w:pPr>
          </w:p>
          <w:p w:rsidR="00593414" w:rsidRDefault="009950B9" w:rsidP="00593414">
            <w:pPr>
              <w:spacing w:line="360" w:lineRule="auto"/>
              <w:ind w:right="-105" w:firstLine="420"/>
              <w:jc w:val="left"/>
              <w:rPr>
                <w:rFonts w:ascii="楷体" w:eastAsia="楷体" w:hAnsi="楷体"/>
                <w:szCs w:val="21"/>
              </w:rPr>
            </w:pPr>
            <w:r>
              <w:rPr>
                <w:rFonts w:ascii="楷体" w:eastAsia="楷体" w:hAnsi="楷体" w:hint="eastAsia"/>
                <w:szCs w:val="21"/>
              </w:rPr>
              <w:t>合同</w:t>
            </w:r>
            <w:r w:rsidR="00593414" w:rsidRPr="00F40BDC">
              <w:rPr>
                <w:rFonts w:ascii="楷体" w:eastAsia="楷体" w:hAnsi="楷体" w:hint="eastAsia"/>
                <w:szCs w:val="21"/>
              </w:rPr>
              <w:t>明确采购产品、规格型号、价格、质量及交付要求等</w:t>
            </w:r>
            <w:r w:rsidR="00593414">
              <w:rPr>
                <w:rFonts w:ascii="楷体" w:eastAsia="楷体" w:hAnsi="楷体" w:hint="eastAsia"/>
                <w:szCs w:val="21"/>
              </w:rPr>
              <w:t>，双方签字盖章。</w:t>
            </w:r>
          </w:p>
          <w:p w:rsidR="00A031F6" w:rsidRDefault="00A031F6" w:rsidP="00C355CD">
            <w:pPr>
              <w:spacing w:line="360" w:lineRule="auto"/>
              <w:ind w:right="-105" w:firstLine="420"/>
              <w:jc w:val="left"/>
              <w:rPr>
                <w:rFonts w:ascii="楷体" w:eastAsia="楷体" w:hAnsi="楷体"/>
                <w:szCs w:val="21"/>
              </w:rPr>
            </w:pPr>
          </w:p>
          <w:p w:rsidR="00A031F6" w:rsidRDefault="00A031F6" w:rsidP="00C355CD">
            <w:pPr>
              <w:spacing w:line="360" w:lineRule="auto"/>
              <w:ind w:right="-105" w:firstLine="420"/>
              <w:jc w:val="left"/>
              <w:rPr>
                <w:rFonts w:ascii="楷体" w:eastAsia="楷体" w:hAnsi="楷体"/>
                <w:szCs w:val="21"/>
              </w:rPr>
            </w:pPr>
          </w:p>
          <w:p w:rsidR="00593414" w:rsidRDefault="009950B9" w:rsidP="00C355CD">
            <w:pPr>
              <w:spacing w:line="360" w:lineRule="auto"/>
              <w:ind w:right="-105" w:firstLine="420"/>
              <w:jc w:val="left"/>
              <w:rPr>
                <w:rFonts w:ascii="楷体" w:eastAsia="楷体" w:hAnsi="楷体"/>
                <w:szCs w:val="21"/>
              </w:rPr>
            </w:pPr>
            <w:r>
              <w:rPr>
                <w:noProof/>
              </w:rPr>
              <w:drawing>
                <wp:anchor distT="0" distB="0" distL="114300" distR="114300" simplePos="0" relativeHeight="251661312" behindDoc="0" locked="0" layoutInCell="1" allowOverlap="1" wp14:anchorId="440B30B4" wp14:editId="7C584A0B">
                  <wp:simplePos x="0" y="0"/>
                  <wp:positionH relativeFrom="column">
                    <wp:posOffset>261620</wp:posOffset>
                  </wp:positionH>
                  <wp:positionV relativeFrom="paragraph">
                    <wp:posOffset>220345</wp:posOffset>
                  </wp:positionV>
                  <wp:extent cx="5494020" cy="222186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7517"/>
                          <a:stretch/>
                        </pic:blipFill>
                        <pic:spPr bwMode="auto">
                          <a:xfrm>
                            <a:off x="0" y="0"/>
                            <a:ext cx="5494020" cy="222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5CD">
              <w:rPr>
                <w:rFonts w:ascii="楷体" w:eastAsia="楷体" w:hAnsi="楷体" w:hint="eastAsia"/>
                <w:szCs w:val="21"/>
              </w:rPr>
              <w:t>抽2022.5.26日采购合同，供方</w:t>
            </w:r>
            <w:r w:rsidR="00C355CD" w:rsidRPr="00C355CD">
              <w:rPr>
                <w:rFonts w:ascii="楷体" w:eastAsia="楷体" w:hAnsi="楷体" w:hint="eastAsia"/>
                <w:szCs w:val="21"/>
              </w:rPr>
              <w:t>唐山市丰润</w:t>
            </w:r>
            <w:proofErr w:type="gramStart"/>
            <w:r w:rsidR="00C355CD" w:rsidRPr="00C355CD">
              <w:rPr>
                <w:rFonts w:ascii="楷体" w:eastAsia="楷体" w:hAnsi="楷体" w:hint="eastAsia"/>
                <w:szCs w:val="21"/>
              </w:rPr>
              <w:t>区亿丰</w:t>
            </w:r>
            <w:proofErr w:type="gramEnd"/>
            <w:r w:rsidR="00C355CD" w:rsidRPr="00C355CD">
              <w:rPr>
                <w:rFonts w:ascii="楷体" w:eastAsia="楷体" w:hAnsi="楷体" w:hint="eastAsia"/>
                <w:szCs w:val="21"/>
              </w:rPr>
              <w:t>扁钢厂</w:t>
            </w:r>
            <w:r w:rsidR="00C355CD">
              <w:rPr>
                <w:rFonts w:ascii="楷体" w:eastAsia="楷体" w:hAnsi="楷体" w:hint="eastAsia"/>
                <w:szCs w:val="21"/>
              </w:rPr>
              <w:t>，</w:t>
            </w:r>
          </w:p>
          <w:p w:rsidR="00C355CD" w:rsidRDefault="00C355CD" w:rsidP="00C355CD">
            <w:pPr>
              <w:spacing w:line="360" w:lineRule="auto"/>
              <w:ind w:right="-105" w:firstLine="420"/>
              <w:jc w:val="left"/>
              <w:rPr>
                <w:rFonts w:ascii="楷体" w:eastAsia="楷体" w:hAnsi="楷体"/>
                <w:szCs w:val="21"/>
              </w:rPr>
            </w:pPr>
          </w:p>
          <w:p w:rsidR="00C355CD" w:rsidRDefault="00C355CD" w:rsidP="00C355CD">
            <w:pPr>
              <w:spacing w:line="360" w:lineRule="auto"/>
              <w:ind w:right="-105" w:firstLine="420"/>
              <w:jc w:val="left"/>
              <w:rPr>
                <w:rFonts w:ascii="楷体" w:eastAsia="楷体" w:hAnsi="楷体"/>
                <w:szCs w:val="21"/>
              </w:rPr>
            </w:pPr>
          </w:p>
          <w:p w:rsidR="00C355CD" w:rsidRDefault="00C355CD" w:rsidP="00C355CD">
            <w:pPr>
              <w:spacing w:line="360" w:lineRule="auto"/>
              <w:ind w:right="-105" w:firstLine="420"/>
              <w:jc w:val="left"/>
              <w:rPr>
                <w:rFonts w:ascii="楷体" w:eastAsia="楷体" w:hAnsi="楷体"/>
                <w:szCs w:val="21"/>
              </w:rPr>
            </w:pPr>
          </w:p>
          <w:p w:rsidR="00C355CD" w:rsidRDefault="00C355CD" w:rsidP="00C355CD">
            <w:pPr>
              <w:spacing w:line="360" w:lineRule="auto"/>
              <w:ind w:right="-105" w:firstLine="420"/>
              <w:jc w:val="left"/>
              <w:rPr>
                <w:rFonts w:ascii="楷体" w:eastAsia="楷体" w:hAnsi="楷体"/>
                <w:szCs w:val="21"/>
              </w:rPr>
            </w:pPr>
          </w:p>
          <w:p w:rsidR="00C355CD" w:rsidRDefault="00C355CD" w:rsidP="00C355CD">
            <w:pPr>
              <w:spacing w:line="360" w:lineRule="auto"/>
              <w:ind w:right="-105" w:firstLine="420"/>
              <w:jc w:val="left"/>
              <w:rPr>
                <w:rFonts w:ascii="楷体" w:eastAsia="楷体" w:hAnsi="楷体"/>
                <w:szCs w:val="21"/>
              </w:rPr>
            </w:pPr>
          </w:p>
          <w:p w:rsidR="00C355CD" w:rsidRDefault="00C355CD" w:rsidP="00C355CD">
            <w:pPr>
              <w:spacing w:line="360" w:lineRule="auto"/>
              <w:ind w:right="-105" w:firstLine="420"/>
              <w:jc w:val="left"/>
              <w:rPr>
                <w:rFonts w:ascii="楷体" w:eastAsia="楷体" w:hAnsi="楷体"/>
                <w:szCs w:val="21"/>
              </w:rPr>
            </w:pPr>
          </w:p>
          <w:p w:rsidR="00C355CD" w:rsidRDefault="00C355CD" w:rsidP="00C355CD">
            <w:pPr>
              <w:spacing w:line="360" w:lineRule="auto"/>
              <w:ind w:right="-105" w:firstLine="420"/>
              <w:jc w:val="left"/>
              <w:rPr>
                <w:rFonts w:ascii="楷体" w:eastAsia="楷体" w:hAnsi="楷体"/>
                <w:szCs w:val="21"/>
              </w:rPr>
            </w:pPr>
          </w:p>
          <w:p w:rsidR="00C355CD" w:rsidRDefault="00C355CD" w:rsidP="00C355CD">
            <w:pPr>
              <w:spacing w:line="360" w:lineRule="auto"/>
              <w:ind w:right="-105" w:firstLine="420"/>
              <w:jc w:val="left"/>
              <w:rPr>
                <w:rFonts w:ascii="楷体" w:eastAsia="楷体" w:hAnsi="楷体"/>
                <w:szCs w:val="21"/>
              </w:rPr>
            </w:pPr>
          </w:p>
          <w:p w:rsidR="00C355CD" w:rsidRDefault="00C355CD" w:rsidP="00C355CD">
            <w:pPr>
              <w:spacing w:line="360" w:lineRule="auto"/>
              <w:ind w:right="-105" w:firstLine="420"/>
              <w:jc w:val="left"/>
              <w:rPr>
                <w:rFonts w:ascii="楷体" w:eastAsia="楷体" w:hAnsi="楷体"/>
                <w:szCs w:val="21"/>
              </w:rPr>
            </w:pPr>
          </w:p>
          <w:p w:rsidR="00C355CD" w:rsidRDefault="009950B9" w:rsidP="00C355CD">
            <w:pPr>
              <w:spacing w:line="360" w:lineRule="auto"/>
              <w:ind w:right="-105" w:firstLine="420"/>
              <w:jc w:val="left"/>
              <w:rPr>
                <w:rFonts w:ascii="楷体" w:eastAsia="楷体" w:hAnsi="楷体"/>
                <w:szCs w:val="21"/>
              </w:rPr>
            </w:pPr>
            <w:r>
              <w:rPr>
                <w:rFonts w:ascii="楷体" w:eastAsia="楷体" w:hAnsi="楷体" w:hint="eastAsia"/>
                <w:szCs w:val="21"/>
              </w:rPr>
              <w:t>合同</w:t>
            </w:r>
            <w:r w:rsidR="00C355CD" w:rsidRPr="00F40BDC">
              <w:rPr>
                <w:rFonts w:ascii="楷体" w:eastAsia="楷体" w:hAnsi="楷体" w:hint="eastAsia"/>
                <w:szCs w:val="21"/>
              </w:rPr>
              <w:t>明确采购产品、规格型号、价格、质量及交付要求等</w:t>
            </w:r>
            <w:r w:rsidR="00C355CD">
              <w:rPr>
                <w:rFonts w:ascii="楷体" w:eastAsia="楷体" w:hAnsi="楷体" w:hint="eastAsia"/>
                <w:szCs w:val="21"/>
              </w:rPr>
              <w:t>，双方签字盖章。</w:t>
            </w:r>
          </w:p>
          <w:p w:rsidR="00A031F6" w:rsidRDefault="00A031F6" w:rsidP="00850277">
            <w:pPr>
              <w:spacing w:line="360" w:lineRule="auto"/>
              <w:ind w:right="-105" w:firstLine="420"/>
              <w:jc w:val="left"/>
              <w:rPr>
                <w:rFonts w:ascii="楷体" w:eastAsia="楷体" w:hAnsi="楷体"/>
                <w:szCs w:val="21"/>
              </w:rPr>
            </w:pPr>
          </w:p>
          <w:p w:rsidR="00850277" w:rsidRDefault="00850277" w:rsidP="00850277">
            <w:pPr>
              <w:spacing w:line="360" w:lineRule="auto"/>
              <w:ind w:right="-105" w:firstLine="420"/>
              <w:jc w:val="left"/>
              <w:rPr>
                <w:rFonts w:ascii="楷体" w:eastAsia="楷体" w:hAnsi="楷体"/>
                <w:szCs w:val="21"/>
              </w:rPr>
            </w:pPr>
            <w:r>
              <w:rPr>
                <w:rFonts w:ascii="楷体" w:eastAsia="楷体" w:hAnsi="楷体" w:hint="eastAsia"/>
                <w:szCs w:val="21"/>
              </w:rPr>
              <w:t>抽2022.6.6日采购合同，供方</w:t>
            </w:r>
            <w:r w:rsidRPr="00850277">
              <w:rPr>
                <w:rFonts w:ascii="楷体" w:eastAsia="楷体" w:hAnsi="楷体" w:hint="eastAsia"/>
                <w:szCs w:val="21"/>
              </w:rPr>
              <w:t>济南良信机电有限公司</w:t>
            </w:r>
            <w:r>
              <w:rPr>
                <w:rFonts w:ascii="楷体" w:eastAsia="楷体" w:hAnsi="楷体" w:hint="eastAsia"/>
                <w:szCs w:val="21"/>
              </w:rPr>
              <w:t>，</w:t>
            </w:r>
          </w:p>
          <w:p w:rsidR="00850277" w:rsidRDefault="00850277" w:rsidP="00850277">
            <w:pPr>
              <w:spacing w:line="360" w:lineRule="auto"/>
              <w:ind w:right="-105" w:firstLine="420"/>
              <w:jc w:val="left"/>
              <w:rPr>
                <w:noProof/>
              </w:rPr>
            </w:pPr>
            <w:r>
              <w:rPr>
                <w:noProof/>
              </w:rPr>
              <w:drawing>
                <wp:anchor distT="0" distB="0" distL="114300" distR="114300" simplePos="0" relativeHeight="251663360" behindDoc="0" locked="0" layoutInCell="1" allowOverlap="1" wp14:anchorId="621D9456" wp14:editId="23D08953">
                  <wp:simplePos x="0" y="0"/>
                  <wp:positionH relativeFrom="column">
                    <wp:posOffset>99984</wp:posOffset>
                  </wp:positionH>
                  <wp:positionV relativeFrom="paragraph">
                    <wp:posOffset>1357</wp:posOffset>
                  </wp:positionV>
                  <wp:extent cx="6038182" cy="1070659"/>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41573" cy="1071260"/>
                          </a:xfrm>
                          <a:prstGeom prst="rect">
                            <a:avLst/>
                          </a:prstGeom>
                        </pic:spPr>
                      </pic:pic>
                    </a:graphicData>
                  </a:graphic>
                  <wp14:sizeRelH relativeFrom="margin">
                    <wp14:pctWidth>0</wp14:pctWidth>
                  </wp14:sizeRelH>
                  <wp14:sizeRelV relativeFrom="margin">
                    <wp14:pctHeight>0</wp14:pctHeight>
                  </wp14:sizeRelV>
                </wp:anchor>
              </w:drawing>
            </w:r>
          </w:p>
          <w:p w:rsidR="00850277" w:rsidRDefault="00850277" w:rsidP="00850277">
            <w:pPr>
              <w:spacing w:line="360" w:lineRule="auto"/>
              <w:ind w:right="-105" w:firstLine="420"/>
              <w:jc w:val="left"/>
              <w:rPr>
                <w:rFonts w:ascii="楷体" w:eastAsia="楷体" w:hAnsi="楷体"/>
                <w:szCs w:val="21"/>
              </w:rPr>
            </w:pPr>
          </w:p>
          <w:p w:rsidR="00850277" w:rsidRPr="00850277" w:rsidRDefault="00850277" w:rsidP="00850277">
            <w:pPr>
              <w:spacing w:line="360" w:lineRule="auto"/>
              <w:ind w:right="-105" w:firstLine="420"/>
              <w:jc w:val="left"/>
              <w:rPr>
                <w:rFonts w:ascii="楷体" w:eastAsia="楷体" w:hAnsi="楷体"/>
                <w:szCs w:val="21"/>
              </w:rPr>
            </w:pPr>
          </w:p>
          <w:p w:rsidR="00850277" w:rsidRDefault="00850277" w:rsidP="00850277">
            <w:pPr>
              <w:spacing w:line="360" w:lineRule="auto"/>
              <w:ind w:right="-105" w:firstLine="420"/>
              <w:jc w:val="left"/>
              <w:rPr>
                <w:rFonts w:ascii="楷体" w:eastAsia="楷体" w:hAnsi="楷体"/>
                <w:szCs w:val="21"/>
              </w:rPr>
            </w:pPr>
          </w:p>
          <w:p w:rsidR="00850277" w:rsidRDefault="00850277" w:rsidP="00850277">
            <w:pPr>
              <w:spacing w:line="360" w:lineRule="auto"/>
              <w:ind w:right="-105" w:firstLine="420"/>
              <w:jc w:val="left"/>
              <w:rPr>
                <w:rFonts w:ascii="楷体" w:eastAsia="楷体" w:hAnsi="楷体"/>
                <w:szCs w:val="21"/>
              </w:rPr>
            </w:pPr>
          </w:p>
          <w:p w:rsidR="00850277" w:rsidRDefault="009950B9" w:rsidP="00850277">
            <w:pPr>
              <w:spacing w:line="360" w:lineRule="auto"/>
              <w:ind w:right="-105" w:firstLine="420"/>
              <w:jc w:val="left"/>
              <w:rPr>
                <w:rFonts w:ascii="楷体" w:eastAsia="楷体" w:hAnsi="楷体"/>
                <w:szCs w:val="21"/>
              </w:rPr>
            </w:pPr>
            <w:r>
              <w:rPr>
                <w:rFonts w:ascii="楷体" w:eastAsia="楷体" w:hAnsi="楷体" w:hint="eastAsia"/>
                <w:szCs w:val="21"/>
              </w:rPr>
              <w:t>合同</w:t>
            </w:r>
            <w:r w:rsidR="00850277" w:rsidRPr="00F40BDC">
              <w:rPr>
                <w:rFonts w:ascii="楷体" w:eastAsia="楷体" w:hAnsi="楷体" w:hint="eastAsia"/>
                <w:szCs w:val="21"/>
              </w:rPr>
              <w:t>明确采购产品、规格型号、价格、质量及交付要求等</w:t>
            </w:r>
            <w:r w:rsidR="00850277">
              <w:rPr>
                <w:rFonts w:ascii="楷体" w:eastAsia="楷体" w:hAnsi="楷体" w:hint="eastAsia"/>
                <w:szCs w:val="21"/>
              </w:rPr>
              <w:t>，双方签字盖章。</w:t>
            </w:r>
          </w:p>
          <w:p w:rsidR="00A031F6" w:rsidRDefault="00A031F6" w:rsidP="00850277">
            <w:pPr>
              <w:spacing w:line="360" w:lineRule="auto"/>
              <w:ind w:right="-105" w:firstLine="420"/>
              <w:jc w:val="left"/>
              <w:rPr>
                <w:rFonts w:ascii="楷体" w:eastAsia="楷体" w:hAnsi="楷体"/>
                <w:szCs w:val="21"/>
              </w:rPr>
            </w:pPr>
          </w:p>
          <w:p w:rsidR="00850277" w:rsidRDefault="00CE2301" w:rsidP="00850277">
            <w:pPr>
              <w:spacing w:line="360" w:lineRule="auto"/>
              <w:ind w:right="-105" w:firstLine="420"/>
              <w:jc w:val="left"/>
              <w:rPr>
                <w:rFonts w:ascii="楷体" w:eastAsia="楷体" w:hAnsi="楷体"/>
                <w:szCs w:val="21"/>
              </w:rPr>
            </w:pPr>
            <w:r>
              <w:rPr>
                <w:noProof/>
              </w:rPr>
              <w:lastRenderedPageBreak/>
              <w:drawing>
                <wp:anchor distT="0" distB="0" distL="114300" distR="114300" simplePos="0" relativeHeight="251665408" behindDoc="0" locked="0" layoutInCell="1" allowOverlap="1" wp14:anchorId="12310614" wp14:editId="7DC2E755">
                  <wp:simplePos x="0" y="0"/>
                  <wp:positionH relativeFrom="column">
                    <wp:posOffset>130175</wp:posOffset>
                  </wp:positionH>
                  <wp:positionV relativeFrom="paragraph">
                    <wp:posOffset>244475</wp:posOffset>
                  </wp:positionV>
                  <wp:extent cx="5486400" cy="304927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49270"/>
                          </a:xfrm>
                          <a:prstGeom prst="rect">
                            <a:avLst/>
                          </a:prstGeom>
                        </pic:spPr>
                      </pic:pic>
                    </a:graphicData>
                  </a:graphic>
                </wp:anchor>
              </w:drawing>
            </w:r>
            <w:r w:rsidR="00850277">
              <w:rPr>
                <w:rFonts w:ascii="楷体" w:eastAsia="楷体" w:hAnsi="楷体" w:hint="eastAsia"/>
                <w:szCs w:val="21"/>
              </w:rPr>
              <w:t>抽2022.</w:t>
            </w:r>
            <w:r>
              <w:rPr>
                <w:rFonts w:ascii="楷体" w:eastAsia="楷体" w:hAnsi="楷体" w:hint="eastAsia"/>
                <w:szCs w:val="21"/>
              </w:rPr>
              <w:t>5</w:t>
            </w:r>
            <w:r w:rsidR="00850277">
              <w:rPr>
                <w:rFonts w:ascii="楷体" w:eastAsia="楷体" w:hAnsi="楷体" w:hint="eastAsia"/>
                <w:szCs w:val="21"/>
              </w:rPr>
              <w:t>.</w:t>
            </w:r>
            <w:r>
              <w:rPr>
                <w:rFonts w:ascii="楷体" w:eastAsia="楷体" w:hAnsi="楷体" w:hint="eastAsia"/>
                <w:szCs w:val="21"/>
              </w:rPr>
              <w:t>3</w:t>
            </w:r>
            <w:r w:rsidR="00850277">
              <w:rPr>
                <w:rFonts w:ascii="楷体" w:eastAsia="楷体" w:hAnsi="楷体" w:hint="eastAsia"/>
                <w:szCs w:val="21"/>
              </w:rPr>
              <w:t>1日采购合同，供方</w:t>
            </w:r>
            <w:r w:rsidRPr="00CE2301">
              <w:rPr>
                <w:rFonts w:ascii="楷体" w:eastAsia="楷体" w:hAnsi="楷体" w:hint="eastAsia"/>
                <w:szCs w:val="21"/>
              </w:rPr>
              <w:t>河北厚朴电力器材制造有限公司</w:t>
            </w:r>
            <w:r w:rsidR="00850277">
              <w:rPr>
                <w:rFonts w:ascii="楷体" w:eastAsia="楷体" w:hAnsi="楷体" w:hint="eastAsia"/>
                <w:szCs w:val="21"/>
              </w:rPr>
              <w:t>，</w:t>
            </w:r>
          </w:p>
          <w:p w:rsidR="00850277" w:rsidRDefault="00850277" w:rsidP="00850277">
            <w:pPr>
              <w:spacing w:line="360" w:lineRule="auto"/>
              <w:ind w:right="-105" w:firstLine="420"/>
              <w:jc w:val="left"/>
              <w:rPr>
                <w:rFonts w:ascii="楷体" w:eastAsia="楷体" w:hAnsi="楷体"/>
                <w:szCs w:val="21"/>
              </w:rPr>
            </w:pPr>
          </w:p>
          <w:p w:rsidR="00850277" w:rsidRDefault="00850277" w:rsidP="00850277">
            <w:pPr>
              <w:spacing w:line="360" w:lineRule="auto"/>
              <w:ind w:right="-105" w:firstLine="420"/>
              <w:jc w:val="left"/>
              <w:rPr>
                <w:rFonts w:ascii="楷体" w:eastAsia="楷体" w:hAnsi="楷体"/>
                <w:szCs w:val="21"/>
              </w:rPr>
            </w:pPr>
          </w:p>
          <w:p w:rsidR="00850277" w:rsidRDefault="00850277" w:rsidP="00850277">
            <w:pPr>
              <w:spacing w:line="360" w:lineRule="auto"/>
              <w:ind w:right="-105" w:firstLine="420"/>
              <w:jc w:val="left"/>
              <w:rPr>
                <w:rFonts w:ascii="楷体" w:eastAsia="楷体" w:hAnsi="楷体"/>
                <w:szCs w:val="21"/>
              </w:rPr>
            </w:pPr>
          </w:p>
          <w:p w:rsidR="00850277" w:rsidRDefault="00850277" w:rsidP="00850277">
            <w:pPr>
              <w:spacing w:line="360" w:lineRule="auto"/>
              <w:ind w:right="-105" w:firstLine="420"/>
              <w:jc w:val="left"/>
              <w:rPr>
                <w:rFonts w:ascii="楷体" w:eastAsia="楷体" w:hAnsi="楷体"/>
                <w:szCs w:val="21"/>
              </w:rPr>
            </w:pPr>
          </w:p>
          <w:p w:rsidR="00850277" w:rsidRDefault="00850277" w:rsidP="00850277">
            <w:pPr>
              <w:spacing w:line="360" w:lineRule="auto"/>
              <w:ind w:right="-105" w:firstLine="420"/>
              <w:jc w:val="left"/>
              <w:rPr>
                <w:rFonts w:ascii="楷体" w:eastAsia="楷体" w:hAnsi="楷体"/>
                <w:szCs w:val="21"/>
              </w:rPr>
            </w:pPr>
          </w:p>
          <w:p w:rsidR="00CE2301" w:rsidRDefault="00CE2301" w:rsidP="00850277">
            <w:pPr>
              <w:spacing w:line="360" w:lineRule="auto"/>
              <w:ind w:right="-105" w:firstLine="420"/>
              <w:jc w:val="left"/>
              <w:rPr>
                <w:rFonts w:ascii="楷体" w:eastAsia="楷体" w:hAnsi="楷体"/>
                <w:szCs w:val="21"/>
              </w:rPr>
            </w:pPr>
          </w:p>
          <w:p w:rsidR="00CE2301" w:rsidRDefault="00CE2301" w:rsidP="00850277">
            <w:pPr>
              <w:spacing w:line="360" w:lineRule="auto"/>
              <w:ind w:right="-105" w:firstLine="420"/>
              <w:jc w:val="left"/>
              <w:rPr>
                <w:rFonts w:ascii="楷体" w:eastAsia="楷体" w:hAnsi="楷体"/>
                <w:szCs w:val="21"/>
              </w:rPr>
            </w:pPr>
          </w:p>
          <w:p w:rsidR="00CE2301" w:rsidRDefault="00CE2301" w:rsidP="00850277">
            <w:pPr>
              <w:spacing w:line="360" w:lineRule="auto"/>
              <w:ind w:right="-105" w:firstLine="420"/>
              <w:jc w:val="left"/>
              <w:rPr>
                <w:rFonts w:ascii="楷体" w:eastAsia="楷体" w:hAnsi="楷体"/>
                <w:szCs w:val="21"/>
              </w:rPr>
            </w:pPr>
          </w:p>
          <w:p w:rsidR="00CE2301" w:rsidRDefault="00CE2301" w:rsidP="00850277">
            <w:pPr>
              <w:spacing w:line="360" w:lineRule="auto"/>
              <w:ind w:right="-105" w:firstLine="420"/>
              <w:jc w:val="left"/>
              <w:rPr>
                <w:rFonts w:ascii="楷体" w:eastAsia="楷体" w:hAnsi="楷体"/>
                <w:szCs w:val="21"/>
              </w:rPr>
            </w:pPr>
          </w:p>
          <w:p w:rsidR="00CE2301" w:rsidRDefault="00CE2301" w:rsidP="00850277">
            <w:pPr>
              <w:spacing w:line="360" w:lineRule="auto"/>
              <w:ind w:right="-105" w:firstLine="420"/>
              <w:jc w:val="left"/>
              <w:rPr>
                <w:rFonts w:ascii="楷体" w:eastAsia="楷体" w:hAnsi="楷体"/>
                <w:szCs w:val="21"/>
              </w:rPr>
            </w:pPr>
          </w:p>
          <w:p w:rsidR="00CE2301" w:rsidRPr="00CE2301" w:rsidRDefault="00CE2301" w:rsidP="00850277">
            <w:pPr>
              <w:spacing w:line="360" w:lineRule="auto"/>
              <w:ind w:right="-105" w:firstLine="420"/>
              <w:jc w:val="left"/>
              <w:rPr>
                <w:rFonts w:ascii="楷体" w:eastAsia="楷体" w:hAnsi="楷体"/>
                <w:szCs w:val="21"/>
              </w:rPr>
            </w:pPr>
          </w:p>
          <w:p w:rsidR="00CE2301" w:rsidRDefault="00CE2301" w:rsidP="00850277">
            <w:pPr>
              <w:spacing w:line="360" w:lineRule="auto"/>
              <w:ind w:right="-105" w:firstLine="420"/>
              <w:jc w:val="left"/>
              <w:rPr>
                <w:rFonts w:ascii="楷体" w:eastAsia="楷体" w:hAnsi="楷体"/>
                <w:szCs w:val="21"/>
              </w:rPr>
            </w:pPr>
          </w:p>
          <w:p w:rsidR="00850277" w:rsidRDefault="009950B9" w:rsidP="00850277">
            <w:pPr>
              <w:spacing w:line="360" w:lineRule="auto"/>
              <w:ind w:right="-105" w:firstLine="420"/>
              <w:jc w:val="left"/>
              <w:rPr>
                <w:rFonts w:ascii="楷体" w:eastAsia="楷体" w:hAnsi="楷体"/>
                <w:szCs w:val="21"/>
              </w:rPr>
            </w:pPr>
            <w:r>
              <w:rPr>
                <w:rFonts w:ascii="楷体" w:eastAsia="楷体" w:hAnsi="楷体" w:hint="eastAsia"/>
                <w:szCs w:val="21"/>
              </w:rPr>
              <w:t>合同</w:t>
            </w:r>
            <w:r w:rsidR="00850277">
              <w:rPr>
                <w:rFonts w:ascii="楷体" w:eastAsia="楷体" w:hAnsi="楷体" w:hint="eastAsia"/>
                <w:szCs w:val="21"/>
              </w:rPr>
              <w:t>明确采购产品、规格型号、价格、质量及交付要求等，双方签字盖章。</w:t>
            </w:r>
          </w:p>
          <w:p w:rsidR="00CE2301" w:rsidRDefault="00CE2301" w:rsidP="00CE2301">
            <w:pPr>
              <w:spacing w:line="360" w:lineRule="auto"/>
              <w:ind w:right="-105" w:firstLine="420"/>
              <w:jc w:val="left"/>
              <w:rPr>
                <w:rFonts w:ascii="楷体" w:eastAsia="楷体" w:hAnsi="楷体"/>
                <w:szCs w:val="21"/>
              </w:rPr>
            </w:pPr>
            <w:r>
              <w:rPr>
                <w:rFonts w:ascii="楷体" w:eastAsia="楷体" w:hAnsi="楷体" w:hint="eastAsia"/>
                <w:szCs w:val="21"/>
              </w:rPr>
              <w:t>抽2022.</w:t>
            </w:r>
            <w:r w:rsidR="00904C60">
              <w:rPr>
                <w:rFonts w:ascii="楷体" w:eastAsia="楷体" w:hAnsi="楷体" w:hint="eastAsia"/>
                <w:szCs w:val="21"/>
              </w:rPr>
              <w:t>4</w:t>
            </w:r>
            <w:r>
              <w:rPr>
                <w:rFonts w:ascii="楷体" w:eastAsia="楷体" w:hAnsi="楷体" w:hint="eastAsia"/>
                <w:szCs w:val="21"/>
              </w:rPr>
              <w:t>.</w:t>
            </w:r>
            <w:r w:rsidR="00904C60">
              <w:rPr>
                <w:rFonts w:ascii="楷体" w:eastAsia="楷体" w:hAnsi="楷体" w:hint="eastAsia"/>
                <w:szCs w:val="21"/>
              </w:rPr>
              <w:t>22</w:t>
            </w:r>
            <w:r>
              <w:rPr>
                <w:rFonts w:ascii="楷体" w:eastAsia="楷体" w:hAnsi="楷体" w:hint="eastAsia"/>
                <w:szCs w:val="21"/>
              </w:rPr>
              <w:t>日采购合同，供方</w:t>
            </w:r>
            <w:r w:rsidR="00904C60" w:rsidRPr="00904C60">
              <w:rPr>
                <w:rFonts w:ascii="楷体" w:eastAsia="楷体" w:hAnsi="楷体" w:hint="eastAsia"/>
                <w:szCs w:val="21"/>
              </w:rPr>
              <w:t>:温州中易电气有限公司</w:t>
            </w:r>
            <w:r>
              <w:rPr>
                <w:rFonts w:ascii="楷体" w:eastAsia="楷体" w:hAnsi="楷体" w:hint="eastAsia"/>
                <w:szCs w:val="21"/>
              </w:rPr>
              <w:t>，</w:t>
            </w:r>
          </w:p>
          <w:p w:rsidR="00CE2301" w:rsidRDefault="00904C60" w:rsidP="00CE2301">
            <w:pPr>
              <w:spacing w:line="360" w:lineRule="auto"/>
              <w:ind w:right="-105" w:firstLine="420"/>
              <w:jc w:val="left"/>
              <w:rPr>
                <w:noProof/>
              </w:rPr>
            </w:pPr>
            <w:r>
              <w:rPr>
                <w:noProof/>
              </w:rPr>
              <w:drawing>
                <wp:anchor distT="0" distB="0" distL="114300" distR="114300" simplePos="0" relativeHeight="251667456" behindDoc="0" locked="0" layoutInCell="1" allowOverlap="1" wp14:anchorId="39319F51" wp14:editId="3FB9AE6F">
                  <wp:simplePos x="0" y="0"/>
                  <wp:positionH relativeFrom="column">
                    <wp:posOffset>165132</wp:posOffset>
                  </wp:positionH>
                  <wp:positionV relativeFrom="paragraph">
                    <wp:posOffset>48767</wp:posOffset>
                  </wp:positionV>
                  <wp:extent cx="5486400" cy="185039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850390"/>
                          </a:xfrm>
                          <a:prstGeom prst="rect">
                            <a:avLst/>
                          </a:prstGeom>
                        </pic:spPr>
                      </pic:pic>
                    </a:graphicData>
                  </a:graphic>
                </wp:anchor>
              </w:drawing>
            </w:r>
          </w:p>
          <w:p w:rsidR="00904C60" w:rsidRDefault="00904C60" w:rsidP="00CE2301">
            <w:pPr>
              <w:spacing w:line="360" w:lineRule="auto"/>
              <w:ind w:right="-105" w:firstLine="420"/>
              <w:jc w:val="left"/>
              <w:rPr>
                <w:noProof/>
              </w:rPr>
            </w:pPr>
          </w:p>
          <w:p w:rsidR="00904C60" w:rsidRDefault="00904C60" w:rsidP="00CE2301">
            <w:pPr>
              <w:spacing w:line="360" w:lineRule="auto"/>
              <w:ind w:right="-105" w:firstLine="420"/>
              <w:jc w:val="left"/>
              <w:rPr>
                <w:noProof/>
              </w:rPr>
            </w:pPr>
          </w:p>
          <w:p w:rsidR="00904C60" w:rsidRDefault="00904C60" w:rsidP="00CE2301">
            <w:pPr>
              <w:spacing w:line="360" w:lineRule="auto"/>
              <w:ind w:right="-105" w:firstLine="420"/>
              <w:jc w:val="left"/>
              <w:rPr>
                <w:noProof/>
              </w:rPr>
            </w:pPr>
          </w:p>
          <w:p w:rsidR="00904C60" w:rsidRDefault="00904C60" w:rsidP="00CE2301">
            <w:pPr>
              <w:spacing w:line="360" w:lineRule="auto"/>
              <w:ind w:right="-105" w:firstLine="420"/>
              <w:jc w:val="left"/>
              <w:rPr>
                <w:noProof/>
              </w:rPr>
            </w:pPr>
          </w:p>
          <w:p w:rsidR="00904C60" w:rsidRDefault="00904C60" w:rsidP="00CE2301">
            <w:pPr>
              <w:spacing w:line="360" w:lineRule="auto"/>
              <w:ind w:right="-105" w:firstLine="420"/>
              <w:jc w:val="left"/>
              <w:rPr>
                <w:noProof/>
              </w:rPr>
            </w:pPr>
          </w:p>
          <w:p w:rsidR="00904C60" w:rsidRDefault="00904C60" w:rsidP="00CE2301">
            <w:pPr>
              <w:spacing w:line="360" w:lineRule="auto"/>
              <w:ind w:right="-105" w:firstLine="420"/>
              <w:jc w:val="left"/>
              <w:rPr>
                <w:noProof/>
              </w:rPr>
            </w:pPr>
          </w:p>
          <w:p w:rsidR="00904C60" w:rsidRDefault="00904C60" w:rsidP="00CE2301">
            <w:pPr>
              <w:spacing w:line="360" w:lineRule="auto"/>
              <w:ind w:right="-105" w:firstLine="420"/>
              <w:jc w:val="left"/>
              <w:rPr>
                <w:noProof/>
              </w:rPr>
            </w:pPr>
          </w:p>
          <w:p w:rsidR="00904C60" w:rsidRDefault="00904C60" w:rsidP="00CE2301">
            <w:pPr>
              <w:spacing w:line="360" w:lineRule="auto"/>
              <w:ind w:right="-105" w:firstLine="420"/>
              <w:jc w:val="left"/>
              <w:rPr>
                <w:rFonts w:ascii="楷体" w:eastAsia="楷体" w:hAnsi="楷体"/>
                <w:szCs w:val="21"/>
              </w:rPr>
            </w:pPr>
          </w:p>
          <w:p w:rsidR="00CE2301" w:rsidRDefault="009950B9" w:rsidP="00CE2301">
            <w:pPr>
              <w:spacing w:line="360" w:lineRule="auto"/>
              <w:ind w:right="-105" w:firstLine="420"/>
              <w:jc w:val="left"/>
              <w:rPr>
                <w:rFonts w:ascii="楷体" w:eastAsia="楷体" w:hAnsi="楷体"/>
                <w:szCs w:val="21"/>
              </w:rPr>
            </w:pPr>
            <w:r>
              <w:rPr>
                <w:rFonts w:ascii="楷体" w:eastAsia="楷体" w:hAnsi="楷体" w:hint="eastAsia"/>
                <w:szCs w:val="21"/>
              </w:rPr>
              <w:t>合同</w:t>
            </w:r>
            <w:r w:rsidR="00CE2301">
              <w:rPr>
                <w:rFonts w:ascii="楷体" w:eastAsia="楷体" w:hAnsi="楷体" w:hint="eastAsia"/>
                <w:szCs w:val="21"/>
              </w:rPr>
              <w:t>明确采购产品、规格型号、价格、质量及交付要求等，双方签字盖章。</w:t>
            </w:r>
          </w:p>
          <w:p w:rsidR="006C6AFE" w:rsidRPr="00F40BDC" w:rsidRDefault="00A031F6" w:rsidP="00A031F6">
            <w:pPr>
              <w:spacing w:line="360" w:lineRule="auto"/>
              <w:ind w:right="-105" w:firstLine="420"/>
              <w:jc w:val="left"/>
              <w:rPr>
                <w:rFonts w:ascii="楷体" w:eastAsia="楷体" w:hAnsi="楷体"/>
                <w:szCs w:val="21"/>
              </w:rPr>
            </w:pPr>
            <w:r>
              <w:rPr>
                <w:rFonts w:ascii="楷体" w:eastAsia="楷体" w:hAnsi="楷体" w:hint="eastAsia"/>
                <w:szCs w:val="21"/>
              </w:rPr>
              <w:t>企业在供方调查评价方面还需加强控制管理。</w:t>
            </w:r>
          </w:p>
        </w:tc>
        <w:tc>
          <w:tcPr>
            <w:tcW w:w="1585" w:type="dxa"/>
            <w:tcBorders>
              <w:top w:val="single" w:sz="4" w:space="0" w:color="000000"/>
              <w:left w:val="single" w:sz="4" w:space="0" w:color="000000"/>
              <w:bottom w:val="single" w:sz="4" w:space="0" w:color="000000"/>
              <w:right w:val="single" w:sz="4" w:space="0" w:color="000000"/>
            </w:tcBorders>
          </w:tcPr>
          <w:p w:rsidR="006C6AFE" w:rsidRPr="00F40BDC" w:rsidRDefault="006C6AFE">
            <w:pPr>
              <w:spacing w:line="360" w:lineRule="auto"/>
              <w:rPr>
                <w:rFonts w:ascii="楷体" w:eastAsia="楷体" w:hAnsi="楷体"/>
                <w:sz w:val="24"/>
                <w:szCs w:val="24"/>
              </w:rPr>
            </w:pPr>
          </w:p>
          <w:p w:rsidR="00EC5E74" w:rsidRPr="00F40BDC" w:rsidRDefault="005172CE">
            <w:pPr>
              <w:spacing w:line="360" w:lineRule="auto"/>
              <w:rPr>
                <w:rFonts w:ascii="楷体" w:eastAsia="楷体" w:hAnsi="楷体"/>
                <w:sz w:val="24"/>
                <w:szCs w:val="24"/>
              </w:rPr>
            </w:pPr>
            <w:r w:rsidRPr="00F40BDC">
              <w:rPr>
                <w:rFonts w:ascii="楷体" w:eastAsia="楷体" w:hAnsi="楷体" w:hint="eastAsia"/>
                <w:sz w:val="24"/>
                <w:szCs w:val="24"/>
              </w:rPr>
              <w:t>OK</w:t>
            </w:r>
            <w:r w:rsidRPr="00F40BDC">
              <w:rPr>
                <w:rFonts w:ascii="楷体" w:eastAsia="楷体" w:hAnsi="楷体"/>
                <w:sz w:val="24"/>
                <w:szCs w:val="24"/>
              </w:rPr>
              <w:t xml:space="preserve"> </w:t>
            </w:r>
          </w:p>
          <w:p w:rsidR="00EC5E74" w:rsidRPr="00F40BDC" w:rsidRDefault="00EC5E74">
            <w:pPr>
              <w:spacing w:line="360" w:lineRule="auto"/>
              <w:rPr>
                <w:rFonts w:ascii="楷体" w:eastAsia="楷体" w:hAnsi="楷体"/>
                <w:sz w:val="24"/>
                <w:szCs w:val="24"/>
              </w:rPr>
            </w:pPr>
          </w:p>
          <w:p w:rsidR="00EC5E74" w:rsidRPr="00F40BDC" w:rsidRDefault="00EC5E74">
            <w:pPr>
              <w:spacing w:line="360" w:lineRule="auto"/>
              <w:rPr>
                <w:rFonts w:ascii="楷体" w:eastAsia="楷体" w:hAnsi="楷体"/>
                <w:sz w:val="24"/>
                <w:szCs w:val="24"/>
              </w:rPr>
            </w:pPr>
          </w:p>
          <w:p w:rsidR="00EC5E74" w:rsidRPr="00F40BDC" w:rsidRDefault="00EC5E74">
            <w:pPr>
              <w:spacing w:line="360" w:lineRule="auto"/>
              <w:rPr>
                <w:rFonts w:ascii="楷体" w:eastAsia="楷体" w:hAnsi="楷体"/>
                <w:sz w:val="24"/>
                <w:szCs w:val="24"/>
              </w:rPr>
            </w:pPr>
          </w:p>
          <w:p w:rsidR="00EC5E74" w:rsidRPr="00F40BDC" w:rsidRDefault="00EC5E74">
            <w:pPr>
              <w:spacing w:line="360" w:lineRule="auto"/>
              <w:rPr>
                <w:rFonts w:ascii="楷体" w:eastAsia="楷体" w:hAnsi="楷体"/>
                <w:sz w:val="24"/>
                <w:szCs w:val="24"/>
              </w:rPr>
            </w:pPr>
          </w:p>
          <w:p w:rsidR="00EC5E74" w:rsidRPr="00F40BDC" w:rsidRDefault="00EC5E74">
            <w:pPr>
              <w:spacing w:line="360" w:lineRule="auto"/>
              <w:rPr>
                <w:rFonts w:ascii="楷体" w:eastAsia="楷体" w:hAnsi="楷体"/>
                <w:sz w:val="24"/>
                <w:szCs w:val="24"/>
              </w:rPr>
            </w:pPr>
          </w:p>
          <w:p w:rsidR="0004614F" w:rsidRPr="00F40BDC" w:rsidRDefault="0004614F">
            <w:pPr>
              <w:spacing w:line="360" w:lineRule="auto"/>
              <w:rPr>
                <w:rFonts w:ascii="楷体" w:eastAsia="楷体" w:hAnsi="楷体"/>
                <w:sz w:val="24"/>
                <w:szCs w:val="24"/>
              </w:rPr>
            </w:pPr>
          </w:p>
          <w:p w:rsidR="0004614F" w:rsidRPr="00F40BDC" w:rsidRDefault="0004614F">
            <w:pPr>
              <w:spacing w:line="360" w:lineRule="auto"/>
              <w:rPr>
                <w:rFonts w:ascii="楷体" w:eastAsia="楷体" w:hAnsi="楷体"/>
                <w:sz w:val="24"/>
                <w:szCs w:val="24"/>
              </w:rPr>
            </w:pPr>
          </w:p>
          <w:p w:rsidR="0004614F" w:rsidRPr="00F40BDC" w:rsidRDefault="0004614F">
            <w:pPr>
              <w:spacing w:line="360" w:lineRule="auto"/>
              <w:rPr>
                <w:rFonts w:ascii="楷体" w:eastAsia="楷体" w:hAnsi="楷体"/>
                <w:sz w:val="24"/>
                <w:szCs w:val="24"/>
              </w:rPr>
            </w:pPr>
            <w:r w:rsidRPr="00F40BDC">
              <w:rPr>
                <w:rFonts w:ascii="楷体" w:eastAsia="楷体" w:hAnsi="楷体" w:hint="eastAsia"/>
                <w:sz w:val="24"/>
                <w:szCs w:val="24"/>
              </w:rPr>
              <w:t>N</w:t>
            </w:r>
          </w:p>
        </w:tc>
      </w:tr>
      <w:tr w:rsidR="00D54D48" w:rsidRPr="00F40BDC" w:rsidTr="00D54D48">
        <w:trPr>
          <w:trHeight w:val="1101"/>
        </w:trPr>
        <w:tc>
          <w:tcPr>
            <w:tcW w:w="1809" w:type="dxa"/>
            <w:tcBorders>
              <w:top w:val="single" w:sz="4" w:space="0" w:color="000000"/>
              <w:left w:val="single" w:sz="4" w:space="0" w:color="000000"/>
              <w:bottom w:val="single" w:sz="4" w:space="0" w:color="000000"/>
              <w:right w:val="single" w:sz="4" w:space="0" w:color="000000"/>
            </w:tcBorders>
            <w:vAlign w:val="center"/>
          </w:tcPr>
          <w:p w:rsidR="00D54D48" w:rsidRPr="008E214C" w:rsidRDefault="00D54D48" w:rsidP="00D86C18">
            <w:pPr>
              <w:rPr>
                <w:rFonts w:ascii="楷体" w:eastAsia="楷体" w:hAnsi="楷体"/>
                <w:sz w:val="24"/>
                <w:szCs w:val="24"/>
              </w:rPr>
            </w:pPr>
            <w:r w:rsidRPr="008E214C">
              <w:rPr>
                <w:rFonts w:ascii="楷体" w:eastAsia="楷体" w:hAnsi="楷体" w:cs="Arial" w:hint="eastAsia"/>
                <w:sz w:val="24"/>
                <w:szCs w:val="24"/>
              </w:rPr>
              <w:lastRenderedPageBreak/>
              <w:t>销售和服务提供的控制</w:t>
            </w:r>
          </w:p>
        </w:tc>
        <w:tc>
          <w:tcPr>
            <w:tcW w:w="1310" w:type="dxa"/>
            <w:tcBorders>
              <w:top w:val="single" w:sz="4" w:space="0" w:color="000000"/>
              <w:left w:val="single" w:sz="4" w:space="0" w:color="000000"/>
              <w:bottom w:val="single" w:sz="4" w:space="0" w:color="000000"/>
              <w:right w:val="single" w:sz="4" w:space="0" w:color="000000"/>
            </w:tcBorders>
            <w:vAlign w:val="center"/>
          </w:tcPr>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r w:rsidRPr="008E214C">
              <w:rPr>
                <w:rFonts w:ascii="楷体" w:eastAsia="楷体" w:hAnsi="楷体" w:cs="楷体" w:hint="eastAsia"/>
                <w:sz w:val="24"/>
                <w:szCs w:val="24"/>
              </w:rPr>
              <w:t>Q：</w:t>
            </w:r>
            <w:r w:rsidRPr="008E214C">
              <w:rPr>
                <w:rFonts w:ascii="楷体" w:eastAsia="楷体" w:hAnsi="楷体" w:cs="Arial" w:hint="eastAsia"/>
                <w:sz w:val="24"/>
                <w:szCs w:val="24"/>
              </w:rPr>
              <w:t>8.5.1</w:t>
            </w:r>
            <w:r w:rsidRPr="008E214C">
              <w:rPr>
                <w:rFonts w:ascii="楷体" w:eastAsia="楷体" w:hAnsi="楷体" w:cs="楷体" w:hint="eastAsia"/>
                <w:sz w:val="24"/>
                <w:szCs w:val="24"/>
              </w:rPr>
              <w:t xml:space="preserve"> </w:t>
            </w: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p w:rsidR="00D54D48" w:rsidRPr="008E214C" w:rsidRDefault="00D54D48" w:rsidP="00D86C18">
            <w:pPr>
              <w:spacing w:line="360" w:lineRule="auto"/>
              <w:ind w:rightChars="-3" w:right="-6"/>
              <w:rPr>
                <w:rFonts w:ascii="楷体" w:eastAsia="楷体" w:hAnsi="楷体" w:cs="楷体"/>
                <w:sz w:val="24"/>
                <w:szCs w:val="24"/>
              </w:rPr>
            </w:pPr>
          </w:p>
        </w:tc>
        <w:tc>
          <w:tcPr>
            <w:tcW w:w="10005" w:type="dxa"/>
            <w:tcBorders>
              <w:top w:val="single" w:sz="4" w:space="0" w:color="000000"/>
              <w:left w:val="single" w:sz="4" w:space="0" w:color="000000"/>
              <w:bottom w:val="single" w:sz="4" w:space="0" w:color="000000"/>
              <w:right w:val="single" w:sz="4" w:space="0" w:color="000000"/>
            </w:tcBorders>
            <w:vAlign w:val="center"/>
          </w:tcPr>
          <w:p w:rsidR="00D54D48" w:rsidRPr="008E214C" w:rsidRDefault="00D54D48" w:rsidP="00D86C18">
            <w:pPr>
              <w:spacing w:line="360" w:lineRule="auto"/>
              <w:ind w:rightChars="-3" w:right="-6" w:firstLineChars="200" w:firstLine="480"/>
              <w:rPr>
                <w:rFonts w:ascii="楷体" w:eastAsia="楷体" w:hAnsi="楷体" w:cs="楷体"/>
                <w:sz w:val="24"/>
                <w:szCs w:val="24"/>
              </w:rPr>
            </w:pPr>
            <w:r w:rsidRPr="008E214C">
              <w:rPr>
                <w:rFonts w:ascii="楷体" w:eastAsia="楷体" w:hAnsi="楷体" w:cs="楷体" w:hint="eastAsia"/>
                <w:sz w:val="24"/>
                <w:szCs w:val="24"/>
              </w:rPr>
              <w:t>公司编制并执行《销售服务作业指导书》、《销售过程作业规范》等。</w:t>
            </w:r>
          </w:p>
          <w:p w:rsidR="00D54D48" w:rsidRPr="008E214C" w:rsidRDefault="00D54D48" w:rsidP="00D86C18">
            <w:pPr>
              <w:spacing w:line="360" w:lineRule="auto"/>
              <w:ind w:rightChars="-3" w:right="-6" w:firstLineChars="200" w:firstLine="480"/>
              <w:rPr>
                <w:rFonts w:ascii="楷体" w:eastAsia="楷体" w:hAnsi="楷体" w:cs="楷体"/>
                <w:sz w:val="24"/>
                <w:szCs w:val="24"/>
              </w:rPr>
            </w:pPr>
            <w:r w:rsidRPr="008E214C">
              <w:rPr>
                <w:rFonts w:ascii="楷体" w:eastAsia="楷体" w:hAnsi="楷体" w:cs="楷体" w:hint="eastAsia"/>
                <w:sz w:val="24"/>
                <w:szCs w:val="24"/>
              </w:rPr>
              <w:t>现场查看营销工作情况：</w:t>
            </w:r>
          </w:p>
          <w:p w:rsidR="00D54D48" w:rsidRPr="008E214C" w:rsidRDefault="00D54D48" w:rsidP="00D86C18">
            <w:pPr>
              <w:spacing w:line="360" w:lineRule="auto"/>
              <w:ind w:rightChars="-3" w:right="-6"/>
              <w:rPr>
                <w:rFonts w:ascii="楷体" w:eastAsia="楷体" w:hAnsi="楷体" w:cs="楷体"/>
                <w:sz w:val="24"/>
                <w:szCs w:val="24"/>
              </w:rPr>
            </w:pPr>
            <w:r w:rsidRPr="008E214C">
              <w:rPr>
                <w:rFonts w:ascii="楷体" w:eastAsia="楷体" w:hAnsi="楷体" w:cs="楷体" w:hint="eastAsia"/>
                <w:sz w:val="24"/>
                <w:szCs w:val="24"/>
              </w:rPr>
              <w:t>1.下发的作业文件规范规定了服务提供特性和验收标准，合同的洽商、评定和签订，售后服务保证，客户投诉的处置以及销售人员的产品知识业务能力的要求。文件可以指导销售过程的进行。</w:t>
            </w:r>
          </w:p>
          <w:p w:rsidR="00D54D48" w:rsidRPr="008E214C" w:rsidRDefault="00D54D48" w:rsidP="00D86C18">
            <w:pPr>
              <w:spacing w:line="360" w:lineRule="auto"/>
              <w:ind w:rightChars="-3" w:right="-6"/>
              <w:rPr>
                <w:rFonts w:ascii="楷体" w:eastAsia="楷体" w:hAnsi="楷体" w:cs="楷体"/>
                <w:sz w:val="24"/>
                <w:szCs w:val="24"/>
              </w:rPr>
            </w:pPr>
            <w:r w:rsidRPr="008E214C">
              <w:rPr>
                <w:rFonts w:ascii="楷体" w:eastAsia="楷体" w:hAnsi="楷体" w:cs="楷体" w:hint="eastAsia"/>
                <w:sz w:val="24"/>
                <w:szCs w:val="24"/>
              </w:rPr>
              <w:t>2.资源配置齐备，设施设备可以满足要求。</w:t>
            </w:r>
          </w:p>
          <w:p w:rsidR="00D54D48" w:rsidRPr="008E214C" w:rsidRDefault="00D54D48" w:rsidP="00D86C18">
            <w:pPr>
              <w:spacing w:line="360" w:lineRule="auto"/>
              <w:ind w:rightChars="-3" w:right="-6"/>
              <w:rPr>
                <w:rFonts w:ascii="楷体" w:eastAsia="楷体" w:hAnsi="楷体" w:cs="楷体"/>
                <w:sz w:val="24"/>
                <w:szCs w:val="24"/>
              </w:rPr>
            </w:pPr>
            <w:r w:rsidRPr="008E214C">
              <w:rPr>
                <w:rFonts w:ascii="楷体" w:eastAsia="楷体" w:hAnsi="楷体" w:cs="楷体" w:hint="eastAsia"/>
                <w:sz w:val="24"/>
                <w:szCs w:val="24"/>
              </w:rPr>
              <w:t>3.现场查看销售合同都进行了评审、加盖了公司公章，参见8.2工作单。</w:t>
            </w:r>
          </w:p>
          <w:p w:rsidR="00D54D48" w:rsidRPr="008E214C" w:rsidRDefault="00D54D48" w:rsidP="00D86C18">
            <w:pPr>
              <w:spacing w:line="360" w:lineRule="auto"/>
              <w:ind w:rightChars="-3" w:right="-6"/>
              <w:rPr>
                <w:rFonts w:ascii="楷体" w:eastAsia="楷体" w:hAnsi="楷体" w:cs="楷体"/>
                <w:sz w:val="24"/>
                <w:szCs w:val="24"/>
              </w:rPr>
            </w:pPr>
            <w:r w:rsidRPr="008E214C">
              <w:rPr>
                <w:rFonts w:ascii="楷体" w:eastAsia="楷体" w:hAnsi="楷体" w:cs="楷体" w:hint="eastAsia"/>
                <w:sz w:val="24"/>
                <w:szCs w:val="24"/>
              </w:rPr>
              <w:t>4.现场提供有产品检验记录表、发货单、产品合格证，参见8.6工作单。</w:t>
            </w:r>
          </w:p>
          <w:p w:rsidR="00D54D48" w:rsidRPr="006F2F96" w:rsidRDefault="00D54D48" w:rsidP="00D86C18">
            <w:pPr>
              <w:spacing w:line="360" w:lineRule="auto"/>
              <w:rPr>
                <w:rFonts w:ascii="楷体" w:eastAsia="楷体" w:hAnsi="楷体" w:cs="楷体"/>
                <w:sz w:val="24"/>
                <w:szCs w:val="24"/>
              </w:rPr>
            </w:pPr>
            <w:r w:rsidRPr="006F2F96">
              <w:rPr>
                <w:rFonts w:ascii="楷体" w:eastAsia="楷体" w:hAnsi="楷体" w:cs="楷体" w:hint="eastAsia"/>
                <w:sz w:val="24"/>
                <w:szCs w:val="24"/>
              </w:rPr>
              <w:t>5.管理人员以及业务员、质检员、库管员都经过了培训，能力满足要求，无特种作业人员。</w:t>
            </w:r>
          </w:p>
          <w:p w:rsidR="00D54D48" w:rsidRPr="008E214C" w:rsidRDefault="00D54D48" w:rsidP="00D86C18">
            <w:pPr>
              <w:spacing w:before="120" w:line="360" w:lineRule="auto"/>
              <w:rPr>
                <w:rFonts w:ascii="楷体" w:eastAsia="楷体" w:hAnsi="楷体" w:cs="楷体"/>
                <w:sz w:val="24"/>
                <w:szCs w:val="24"/>
              </w:rPr>
            </w:pPr>
            <w:r w:rsidRPr="008E214C">
              <w:rPr>
                <w:rFonts w:ascii="楷体" w:eastAsia="楷体" w:hAnsi="楷体" w:cs="楷体" w:hint="eastAsia"/>
                <w:sz w:val="24"/>
                <w:szCs w:val="24"/>
              </w:rPr>
              <w:t>6.</w:t>
            </w:r>
            <w:r>
              <w:rPr>
                <w:rFonts w:ascii="楷体" w:eastAsia="楷体" w:hAnsi="楷体" w:cs="楷体" w:hint="eastAsia"/>
                <w:sz w:val="24"/>
                <w:szCs w:val="24"/>
              </w:rPr>
              <w:t>公司</w:t>
            </w:r>
            <w:r w:rsidRPr="006F2F96">
              <w:rPr>
                <w:rFonts w:ascii="楷体" w:eastAsia="楷体" w:hAnsi="楷体" w:cs="楷体" w:hint="eastAsia"/>
                <w:sz w:val="24"/>
                <w:szCs w:val="24"/>
              </w:rPr>
              <w:t>销售过程</w:t>
            </w:r>
            <w:r>
              <w:rPr>
                <w:rFonts w:ascii="楷体" w:eastAsia="楷体" w:hAnsi="楷体" w:cs="楷体" w:hint="eastAsia"/>
                <w:sz w:val="24"/>
                <w:szCs w:val="24"/>
              </w:rPr>
              <w:t>无</w:t>
            </w:r>
            <w:r w:rsidRPr="006F2F96">
              <w:rPr>
                <w:rFonts w:ascii="楷体" w:eastAsia="楷体" w:hAnsi="楷体" w:cs="楷体" w:hint="eastAsia"/>
                <w:sz w:val="24"/>
                <w:szCs w:val="24"/>
              </w:rPr>
              <w:t>需要确认的过程。</w:t>
            </w:r>
          </w:p>
          <w:p w:rsidR="00D54D48" w:rsidRPr="008E214C" w:rsidRDefault="00D54D48" w:rsidP="00D86C18">
            <w:pPr>
              <w:spacing w:line="360" w:lineRule="auto"/>
              <w:ind w:rightChars="-3" w:right="-6"/>
              <w:rPr>
                <w:rFonts w:ascii="楷体" w:eastAsia="楷体" w:hAnsi="楷体" w:cs="楷体"/>
                <w:sz w:val="24"/>
                <w:szCs w:val="24"/>
              </w:rPr>
            </w:pPr>
            <w:r w:rsidRPr="008E214C">
              <w:rPr>
                <w:rFonts w:ascii="楷体" w:eastAsia="楷体" w:hAnsi="楷体" w:cs="楷体" w:hint="eastAsia"/>
                <w:sz w:val="24"/>
                <w:szCs w:val="24"/>
              </w:rPr>
              <w:t>7.</w:t>
            </w:r>
            <w:r w:rsidRPr="008E214C">
              <w:rPr>
                <w:rFonts w:ascii="楷体" w:eastAsia="楷体" w:hAnsi="楷体" w:hint="eastAsia"/>
                <w:sz w:val="24"/>
                <w:szCs w:val="24"/>
              </w:rPr>
              <w:t>制定了</w:t>
            </w:r>
            <w:r w:rsidRPr="00BA2306">
              <w:rPr>
                <w:rFonts w:ascii="楷体" w:eastAsia="楷体" w:hAnsi="楷体" w:cs="楷体" w:hint="eastAsia"/>
                <w:sz w:val="24"/>
                <w:szCs w:val="24"/>
              </w:rPr>
              <w:t>《销售服务作业指导书》、《销售过程作业规范》</w:t>
            </w:r>
            <w:r w:rsidRPr="008E214C">
              <w:rPr>
                <w:rFonts w:ascii="楷体" w:eastAsia="楷体" w:hAnsi="楷体" w:hint="eastAsia"/>
                <w:sz w:val="24"/>
                <w:szCs w:val="24"/>
              </w:rPr>
              <w:t>等，规定了操作的步骤、方法、注意事项等，操作人员直接按要求进行控制，防止人为错误。</w:t>
            </w:r>
          </w:p>
          <w:p w:rsidR="00D54D48" w:rsidRPr="008E214C" w:rsidRDefault="00D54D48" w:rsidP="00D86C18">
            <w:pPr>
              <w:spacing w:line="360" w:lineRule="auto"/>
              <w:ind w:rightChars="-3" w:right="-6"/>
              <w:rPr>
                <w:rFonts w:ascii="楷体" w:eastAsia="楷体" w:hAnsi="楷体" w:cs="楷体"/>
                <w:sz w:val="24"/>
                <w:szCs w:val="24"/>
              </w:rPr>
            </w:pPr>
            <w:r w:rsidRPr="008E214C">
              <w:rPr>
                <w:rFonts w:ascii="楷体" w:eastAsia="楷体" w:hAnsi="楷体" w:cs="楷体" w:hint="eastAsia"/>
                <w:sz w:val="24"/>
                <w:szCs w:val="24"/>
              </w:rPr>
              <w:t>8.产品附有生产厂家合格证、使用说明书等，外包装完好。</w:t>
            </w:r>
          </w:p>
          <w:p w:rsidR="00D54D48" w:rsidRPr="008E214C" w:rsidRDefault="00D54D48" w:rsidP="00D86C18">
            <w:pPr>
              <w:spacing w:line="360" w:lineRule="auto"/>
              <w:rPr>
                <w:rFonts w:ascii="楷体" w:eastAsia="楷体" w:hAnsi="楷体"/>
                <w:sz w:val="24"/>
                <w:szCs w:val="24"/>
              </w:rPr>
            </w:pPr>
            <w:r w:rsidRPr="008E214C">
              <w:rPr>
                <w:rFonts w:ascii="楷体" w:eastAsia="楷体" w:hAnsi="楷体" w:cs="楷体" w:hint="eastAsia"/>
                <w:sz w:val="24"/>
                <w:szCs w:val="24"/>
              </w:rPr>
              <w:t>9．</w:t>
            </w:r>
            <w:r w:rsidRPr="008E214C">
              <w:rPr>
                <w:rFonts w:ascii="楷体" w:eastAsia="楷体" w:hAnsi="楷体" w:hint="eastAsia"/>
                <w:sz w:val="24"/>
                <w:szCs w:val="24"/>
              </w:rPr>
              <w:t>所有的产品都必须经检验合格后方可入库和交付。</w:t>
            </w:r>
            <w:r w:rsidRPr="008E214C">
              <w:rPr>
                <w:rFonts w:ascii="楷体" w:eastAsia="楷体" w:hAnsi="楷体" w:cs="Arial" w:hint="eastAsia"/>
                <w:sz w:val="24"/>
                <w:szCs w:val="24"/>
              </w:rPr>
              <w:t>质检部负责产品的检验和放行，产品经</w:t>
            </w:r>
            <w:r w:rsidRPr="008E214C">
              <w:rPr>
                <w:rFonts w:ascii="楷体" w:eastAsia="楷体" w:hAnsi="楷体" w:cs="Arial" w:hint="eastAsia"/>
                <w:sz w:val="24"/>
                <w:szCs w:val="24"/>
              </w:rPr>
              <w:lastRenderedPageBreak/>
              <w:t>过检验合格后方可放行和交付，供销部负责产品交付和交付后活动的实施，并负责联系售后服务。</w:t>
            </w:r>
            <w:r w:rsidRPr="008E214C">
              <w:rPr>
                <w:rFonts w:ascii="楷体" w:eastAsia="楷体" w:hAnsi="楷体" w:hint="eastAsia"/>
                <w:sz w:val="24"/>
                <w:szCs w:val="24"/>
              </w:rPr>
              <w:t>发货前由供销部开具发货单，库管</w:t>
            </w:r>
            <w:proofErr w:type="gramStart"/>
            <w:r w:rsidRPr="008E214C">
              <w:rPr>
                <w:rFonts w:ascii="楷体" w:eastAsia="楷体" w:hAnsi="楷体" w:hint="eastAsia"/>
                <w:sz w:val="24"/>
                <w:szCs w:val="24"/>
              </w:rPr>
              <w:t>员依据发</w:t>
            </w:r>
            <w:proofErr w:type="gramEnd"/>
            <w:r w:rsidRPr="008E214C">
              <w:rPr>
                <w:rFonts w:ascii="楷体" w:eastAsia="楷体" w:hAnsi="楷体" w:hint="eastAsia"/>
                <w:sz w:val="24"/>
                <w:szCs w:val="24"/>
              </w:rPr>
              <w:t>货单发货，随货同行有产品合格证，公司负责联系货运交付到指定地点，经查出库、交付手续齐全。售后服务由供销部业务员按照售后服务规范执行，去客户现场</w:t>
            </w:r>
            <w:r>
              <w:rPr>
                <w:rFonts w:ascii="楷体" w:eastAsia="楷体" w:hAnsi="楷体" w:hint="eastAsia"/>
                <w:sz w:val="24"/>
                <w:szCs w:val="24"/>
              </w:rPr>
              <w:t>指导安装</w:t>
            </w:r>
            <w:r w:rsidRPr="008E214C">
              <w:rPr>
                <w:rFonts w:ascii="楷体" w:eastAsia="楷体" w:hAnsi="楷体" w:hint="eastAsia"/>
                <w:sz w:val="24"/>
                <w:szCs w:val="24"/>
              </w:rPr>
              <w:t>。</w:t>
            </w:r>
            <w:r>
              <w:rPr>
                <w:rFonts w:ascii="楷体" w:eastAsia="楷体" w:hAnsi="楷体" w:hint="eastAsia"/>
                <w:sz w:val="24"/>
                <w:szCs w:val="24"/>
              </w:rPr>
              <w:t>暂无</w:t>
            </w:r>
            <w:r w:rsidRPr="008E214C">
              <w:rPr>
                <w:rFonts w:ascii="楷体" w:eastAsia="楷体" w:hAnsi="楷体" w:hint="eastAsia"/>
                <w:sz w:val="24"/>
                <w:szCs w:val="24"/>
              </w:rPr>
              <w:t>。</w:t>
            </w:r>
          </w:p>
          <w:p w:rsidR="00D54D48" w:rsidRPr="008E214C" w:rsidRDefault="00D54D48" w:rsidP="00D54D48">
            <w:pPr>
              <w:pStyle w:val="a6"/>
              <w:spacing w:line="360" w:lineRule="auto"/>
              <w:ind w:left="0" w:rightChars="-3" w:right="-6" w:firstLineChars="200" w:firstLine="480"/>
              <w:rPr>
                <w:rFonts w:ascii="楷体" w:eastAsia="楷体" w:hAnsi="楷体" w:cs="楷体"/>
                <w:kern w:val="0"/>
                <w:szCs w:val="24"/>
              </w:rPr>
            </w:pPr>
            <w:r w:rsidRPr="00B152A4">
              <w:rPr>
                <w:rFonts w:ascii="楷体" w:eastAsia="楷体" w:hAnsi="楷体" w:hint="eastAsia"/>
                <w:szCs w:val="24"/>
              </w:rPr>
              <w:t>组织销售服务过程控制基本符合要求。</w:t>
            </w:r>
          </w:p>
        </w:tc>
        <w:tc>
          <w:tcPr>
            <w:tcW w:w="1585" w:type="dxa"/>
            <w:tcBorders>
              <w:top w:val="single" w:sz="4" w:space="0" w:color="000000"/>
              <w:left w:val="single" w:sz="4" w:space="0" w:color="000000"/>
              <w:bottom w:val="single" w:sz="4" w:space="0" w:color="000000"/>
              <w:right w:val="single" w:sz="4" w:space="0" w:color="000000"/>
            </w:tcBorders>
          </w:tcPr>
          <w:p w:rsidR="00D54D48" w:rsidRPr="00F40BDC" w:rsidRDefault="00D54D48">
            <w:pPr>
              <w:spacing w:line="360" w:lineRule="auto"/>
              <w:rPr>
                <w:rFonts w:ascii="楷体" w:eastAsia="楷体" w:hAnsi="楷体" w:hint="eastAsia"/>
                <w:sz w:val="24"/>
                <w:szCs w:val="24"/>
              </w:rPr>
            </w:pPr>
          </w:p>
        </w:tc>
      </w:tr>
      <w:tr w:rsidR="00D54D48" w:rsidRPr="00F40BDC" w:rsidTr="00D54D48">
        <w:trPr>
          <w:trHeight w:val="1101"/>
        </w:trPr>
        <w:tc>
          <w:tcPr>
            <w:tcW w:w="1809" w:type="dxa"/>
            <w:tcBorders>
              <w:top w:val="single" w:sz="4" w:space="0" w:color="000000"/>
              <w:left w:val="single" w:sz="4" w:space="0" w:color="000000"/>
              <w:bottom w:val="single" w:sz="4" w:space="0" w:color="000000"/>
              <w:right w:val="single" w:sz="4" w:space="0" w:color="000000"/>
            </w:tcBorders>
            <w:vAlign w:val="center"/>
          </w:tcPr>
          <w:p w:rsidR="00D54D48" w:rsidRPr="00D54D48" w:rsidRDefault="00D54D48" w:rsidP="00D86C18">
            <w:pPr>
              <w:spacing w:line="360" w:lineRule="auto"/>
              <w:ind w:right="-105"/>
              <w:jc w:val="left"/>
              <w:rPr>
                <w:rFonts w:ascii="楷体" w:eastAsia="楷体" w:hAnsi="楷体"/>
                <w:sz w:val="24"/>
                <w:szCs w:val="24"/>
              </w:rPr>
            </w:pPr>
            <w:r w:rsidRPr="00D54D48">
              <w:rPr>
                <w:rFonts w:ascii="楷体" w:eastAsia="楷体" w:hAnsi="楷体" w:hint="eastAsia"/>
                <w:sz w:val="24"/>
                <w:szCs w:val="24"/>
              </w:rPr>
              <w:lastRenderedPageBreak/>
              <w:t>顾客或外部供方的财产</w:t>
            </w:r>
          </w:p>
        </w:tc>
        <w:tc>
          <w:tcPr>
            <w:tcW w:w="1310" w:type="dxa"/>
            <w:tcBorders>
              <w:top w:val="single" w:sz="4" w:space="0" w:color="000000"/>
              <w:left w:val="single" w:sz="4" w:space="0" w:color="000000"/>
              <w:bottom w:val="single" w:sz="4" w:space="0" w:color="000000"/>
              <w:right w:val="single" w:sz="4" w:space="0" w:color="000000"/>
            </w:tcBorders>
          </w:tcPr>
          <w:p w:rsidR="00D54D48" w:rsidRPr="00D54D48" w:rsidRDefault="00D54D48" w:rsidP="00D86C18">
            <w:pPr>
              <w:spacing w:line="360" w:lineRule="auto"/>
              <w:ind w:right="-105" w:firstLine="420"/>
              <w:jc w:val="left"/>
              <w:rPr>
                <w:rFonts w:ascii="楷体" w:eastAsia="楷体" w:hAnsi="楷体"/>
                <w:sz w:val="24"/>
                <w:szCs w:val="24"/>
              </w:rPr>
            </w:pPr>
          </w:p>
          <w:p w:rsidR="00D54D48" w:rsidRPr="00D54D48" w:rsidRDefault="00D54D48" w:rsidP="00D86C18">
            <w:pPr>
              <w:spacing w:line="360" w:lineRule="auto"/>
              <w:ind w:right="-105"/>
              <w:jc w:val="left"/>
              <w:rPr>
                <w:rFonts w:ascii="楷体" w:eastAsia="楷体" w:hAnsi="楷体"/>
                <w:sz w:val="24"/>
                <w:szCs w:val="24"/>
              </w:rPr>
            </w:pPr>
            <w:r w:rsidRPr="00D54D48">
              <w:rPr>
                <w:rFonts w:ascii="楷体" w:eastAsia="楷体" w:hAnsi="楷体" w:hint="eastAsia"/>
                <w:sz w:val="24"/>
                <w:szCs w:val="24"/>
              </w:rPr>
              <w:t>8.5.3</w:t>
            </w:r>
            <w:r w:rsidRPr="00D54D48">
              <w:rPr>
                <w:rFonts w:ascii="楷体" w:eastAsia="楷体" w:hAnsi="楷体"/>
                <w:sz w:val="24"/>
                <w:szCs w:val="24"/>
              </w:rPr>
              <w:t xml:space="preserve"> </w:t>
            </w:r>
          </w:p>
        </w:tc>
        <w:tc>
          <w:tcPr>
            <w:tcW w:w="10005" w:type="dxa"/>
            <w:tcBorders>
              <w:top w:val="single" w:sz="4" w:space="0" w:color="000000"/>
              <w:left w:val="single" w:sz="4" w:space="0" w:color="000000"/>
              <w:bottom w:val="single" w:sz="4" w:space="0" w:color="000000"/>
              <w:right w:val="single" w:sz="4" w:space="0" w:color="000000"/>
            </w:tcBorders>
          </w:tcPr>
          <w:p w:rsidR="00D54D48" w:rsidRPr="00D54D48" w:rsidRDefault="00D54D48" w:rsidP="00D54D48">
            <w:pPr>
              <w:spacing w:line="360" w:lineRule="auto"/>
              <w:ind w:rightChars="-50" w:right="-105" w:firstLineChars="200" w:firstLine="480"/>
              <w:rPr>
                <w:rFonts w:ascii="楷体" w:eastAsia="楷体" w:hAnsi="楷体"/>
                <w:sz w:val="24"/>
                <w:szCs w:val="24"/>
              </w:rPr>
            </w:pPr>
            <w:r w:rsidRPr="00D54D48">
              <w:rPr>
                <w:rFonts w:ascii="楷体" w:eastAsia="楷体" w:hAnsi="楷体" w:hint="eastAsia"/>
                <w:sz w:val="24"/>
                <w:szCs w:val="24"/>
              </w:rPr>
              <w:t>在控制或使用顾客或外部供方的财产期间，应对其进行妥善管理。本公司使用的或构成产品和服务一部分的顾客和外部供方财产进行识别，如顾客信息、供方提供产品技术资料、供方样品，并进行规范验证、保护和维护；</w:t>
            </w:r>
          </w:p>
          <w:p w:rsidR="00D54D48" w:rsidRPr="00D54D48" w:rsidRDefault="00D54D48" w:rsidP="00D86C18">
            <w:pPr>
              <w:spacing w:line="360" w:lineRule="auto"/>
              <w:ind w:right="-105" w:firstLine="420"/>
              <w:jc w:val="left"/>
              <w:rPr>
                <w:rFonts w:ascii="楷体" w:eastAsia="楷体" w:hAnsi="楷体"/>
                <w:sz w:val="24"/>
                <w:szCs w:val="24"/>
              </w:rPr>
            </w:pPr>
            <w:r w:rsidRPr="00D54D48">
              <w:rPr>
                <w:rFonts w:ascii="楷体" w:eastAsia="楷体" w:hAnsi="楷体" w:hint="eastAsia"/>
                <w:sz w:val="24"/>
                <w:szCs w:val="24"/>
              </w:rPr>
              <w:t>若顾客或外部供方的财产发生丢失、损坏或发现不适用情况，应向顾客或外部供方报告，并保留相关记录。</w:t>
            </w:r>
          </w:p>
        </w:tc>
        <w:tc>
          <w:tcPr>
            <w:tcW w:w="1585" w:type="dxa"/>
            <w:tcBorders>
              <w:top w:val="single" w:sz="4" w:space="0" w:color="000000"/>
              <w:left w:val="single" w:sz="4" w:space="0" w:color="000000"/>
              <w:bottom w:val="single" w:sz="4" w:space="0" w:color="000000"/>
              <w:right w:val="single" w:sz="4" w:space="0" w:color="000000"/>
            </w:tcBorders>
          </w:tcPr>
          <w:p w:rsidR="00D54D48" w:rsidRPr="00F40BDC" w:rsidRDefault="00D54D48" w:rsidP="00D86C18">
            <w:pPr>
              <w:spacing w:line="360" w:lineRule="auto"/>
              <w:rPr>
                <w:rFonts w:ascii="楷体" w:eastAsia="楷体" w:hAnsi="楷体"/>
                <w:sz w:val="24"/>
                <w:szCs w:val="24"/>
              </w:rPr>
            </w:pPr>
            <w:r w:rsidRPr="00F40BDC">
              <w:rPr>
                <w:rFonts w:ascii="楷体" w:eastAsia="楷体" w:hAnsi="楷体" w:hint="eastAsia"/>
                <w:sz w:val="24"/>
                <w:szCs w:val="24"/>
              </w:rPr>
              <w:t>OK</w:t>
            </w:r>
          </w:p>
        </w:tc>
      </w:tr>
      <w:tr w:rsidR="00D54D48" w:rsidRPr="00F40BDC" w:rsidTr="00627A44">
        <w:trPr>
          <w:trHeight w:val="1101"/>
        </w:trPr>
        <w:tc>
          <w:tcPr>
            <w:tcW w:w="1809" w:type="dxa"/>
            <w:tcBorders>
              <w:top w:val="single" w:sz="4" w:space="0" w:color="000000"/>
              <w:left w:val="single" w:sz="4" w:space="0" w:color="000000"/>
              <w:bottom w:val="single" w:sz="4" w:space="0" w:color="000000"/>
              <w:right w:val="single" w:sz="4" w:space="0" w:color="000000"/>
            </w:tcBorders>
            <w:vAlign w:val="center"/>
          </w:tcPr>
          <w:p w:rsidR="00D54D48" w:rsidRPr="00D54D48" w:rsidRDefault="00D54D48" w:rsidP="00005CC5">
            <w:pPr>
              <w:spacing w:line="360" w:lineRule="auto"/>
              <w:ind w:right="-105"/>
              <w:jc w:val="left"/>
              <w:rPr>
                <w:rFonts w:ascii="楷体" w:eastAsia="楷体" w:hAnsi="楷体"/>
                <w:sz w:val="24"/>
                <w:szCs w:val="24"/>
              </w:rPr>
            </w:pPr>
            <w:r w:rsidRPr="00D54D48">
              <w:rPr>
                <w:rFonts w:ascii="楷体" w:eastAsia="楷体" w:hAnsi="楷体"/>
                <w:sz w:val="24"/>
                <w:szCs w:val="24"/>
              </w:rPr>
              <w:t>交付后的活动</w:t>
            </w:r>
          </w:p>
        </w:tc>
        <w:tc>
          <w:tcPr>
            <w:tcW w:w="1310" w:type="dxa"/>
            <w:tcBorders>
              <w:top w:val="single" w:sz="4" w:space="0" w:color="000000"/>
              <w:left w:val="single" w:sz="4" w:space="0" w:color="000000"/>
              <w:bottom w:val="single" w:sz="4" w:space="0" w:color="000000"/>
              <w:right w:val="single" w:sz="4" w:space="0" w:color="000000"/>
            </w:tcBorders>
          </w:tcPr>
          <w:p w:rsidR="00D54D48" w:rsidRPr="00D54D48" w:rsidRDefault="00D54D48" w:rsidP="00005CC5">
            <w:pPr>
              <w:spacing w:line="360" w:lineRule="auto"/>
              <w:ind w:right="-105"/>
              <w:jc w:val="left"/>
              <w:rPr>
                <w:rFonts w:ascii="楷体" w:eastAsia="楷体" w:hAnsi="楷体"/>
                <w:sz w:val="24"/>
                <w:szCs w:val="24"/>
              </w:rPr>
            </w:pPr>
          </w:p>
          <w:p w:rsidR="00D54D48" w:rsidRPr="00D54D48" w:rsidRDefault="00D54D48" w:rsidP="00005CC5">
            <w:pPr>
              <w:spacing w:line="360" w:lineRule="auto"/>
              <w:ind w:right="-105"/>
              <w:jc w:val="left"/>
              <w:rPr>
                <w:rFonts w:ascii="楷体" w:eastAsia="楷体" w:hAnsi="楷体"/>
                <w:sz w:val="24"/>
                <w:szCs w:val="24"/>
              </w:rPr>
            </w:pPr>
            <w:r w:rsidRPr="00D54D48">
              <w:rPr>
                <w:rFonts w:ascii="楷体" w:eastAsia="楷体" w:hAnsi="楷体"/>
                <w:sz w:val="24"/>
                <w:szCs w:val="24"/>
              </w:rPr>
              <w:t>8.5.5</w:t>
            </w:r>
          </w:p>
          <w:p w:rsidR="00D54D48" w:rsidRPr="00D54D48" w:rsidRDefault="00D54D48" w:rsidP="00005CC5">
            <w:pPr>
              <w:spacing w:line="360" w:lineRule="auto"/>
              <w:ind w:right="-105"/>
              <w:jc w:val="left"/>
              <w:rPr>
                <w:rFonts w:ascii="楷体" w:eastAsia="楷体" w:hAnsi="楷体"/>
                <w:sz w:val="24"/>
                <w:szCs w:val="24"/>
              </w:rPr>
            </w:pPr>
          </w:p>
        </w:tc>
        <w:tc>
          <w:tcPr>
            <w:tcW w:w="10005" w:type="dxa"/>
            <w:tcBorders>
              <w:top w:val="single" w:sz="4" w:space="0" w:color="000000"/>
              <w:left w:val="single" w:sz="4" w:space="0" w:color="000000"/>
              <w:bottom w:val="single" w:sz="4" w:space="0" w:color="000000"/>
              <w:right w:val="single" w:sz="4" w:space="0" w:color="000000"/>
            </w:tcBorders>
          </w:tcPr>
          <w:p w:rsidR="00D54D48" w:rsidRPr="00D54D48" w:rsidRDefault="00D54D48">
            <w:pPr>
              <w:spacing w:line="360" w:lineRule="auto"/>
              <w:ind w:right="-105" w:firstLine="420"/>
              <w:jc w:val="left"/>
              <w:rPr>
                <w:rFonts w:ascii="楷体" w:eastAsia="楷体" w:hAnsi="楷体"/>
                <w:sz w:val="24"/>
                <w:szCs w:val="24"/>
              </w:rPr>
            </w:pPr>
            <w:r w:rsidRPr="00D54D48">
              <w:rPr>
                <w:rFonts w:ascii="楷体" w:eastAsia="楷体" w:hAnsi="楷体"/>
                <w:sz w:val="24"/>
                <w:szCs w:val="24"/>
              </w:rPr>
              <w:t>本公司交付后活动的范围和程度涉及法律法规要求、与产品和服务相关的</w:t>
            </w:r>
            <w:proofErr w:type="gramStart"/>
            <w:r w:rsidRPr="00D54D48">
              <w:rPr>
                <w:rFonts w:ascii="楷体" w:eastAsia="楷体" w:hAnsi="楷体"/>
                <w:sz w:val="24"/>
                <w:szCs w:val="24"/>
              </w:rPr>
              <w:t>潜在不</w:t>
            </w:r>
            <w:proofErr w:type="gramEnd"/>
            <w:r w:rsidRPr="00D54D48">
              <w:rPr>
                <w:rFonts w:ascii="楷体" w:eastAsia="楷体" w:hAnsi="楷体"/>
                <w:sz w:val="24"/>
                <w:szCs w:val="24"/>
              </w:rPr>
              <w:t>期望的后果、其产品和服务的性质、用途和预期寿命；</w:t>
            </w:r>
            <w:r w:rsidRPr="00D54D48">
              <w:rPr>
                <w:rFonts w:ascii="楷体" w:eastAsia="楷体" w:hAnsi="楷体" w:hint="eastAsia"/>
                <w:sz w:val="24"/>
                <w:szCs w:val="24"/>
              </w:rPr>
              <w:t>相关方</w:t>
            </w:r>
            <w:r w:rsidRPr="00D54D48">
              <w:rPr>
                <w:rFonts w:ascii="楷体" w:eastAsia="楷体" w:hAnsi="楷体"/>
                <w:sz w:val="24"/>
                <w:szCs w:val="24"/>
              </w:rPr>
              <w:t>要求</w:t>
            </w:r>
            <w:r w:rsidRPr="00D54D48">
              <w:rPr>
                <w:rFonts w:ascii="楷体" w:eastAsia="楷体" w:hAnsi="楷体" w:hint="eastAsia"/>
                <w:sz w:val="24"/>
                <w:szCs w:val="24"/>
              </w:rPr>
              <w:t>及</w:t>
            </w:r>
            <w:r w:rsidRPr="00D54D48">
              <w:rPr>
                <w:rFonts w:ascii="楷体" w:eastAsia="楷体" w:hAnsi="楷体"/>
                <w:sz w:val="24"/>
                <w:szCs w:val="24"/>
              </w:rPr>
              <w:t>反馈。</w:t>
            </w:r>
          </w:p>
          <w:p w:rsidR="00D54D48" w:rsidRPr="00D54D48" w:rsidRDefault="00D54D48">
            <w:pPr>
              <w:spacing w:line="360" w:lineRule="auto"/>
              <w:ind w:right="-105" w:firstLine="420"/>
              <w:jc w:val="left"/>
              <w:rPr>
                <w:rFonts w:ascii="楷体" w:eastAsia="楷体" w:hAnsi="楷体"/>
                <w:sz w:val="24"/>
                <w:szCs w:val="24"/>
              </w:rPr>
            </w:pPr>
            <w:r w:rsidRPr="00D54D48">
              <w:rPr>
                <w:rFonts w:ascii="楷体" w:eastAsia="楷体" w:hAnsi="楷体"/>
                <w:sz w:val="24"/>
                <w:szCs w:val="24"/>
              </w:rPr>
              <w:t>供销部执行</w:t>
            </w:r>
            <w:r w:rsidRPr="00D54D48">
              <w:rPr>
                <w:rFonts w:ascii="楷体" w:eastAsia="楷体" w:hAnsi="楷体" w:hint="eastAsia"/>
                <w:sz w:val="24"/>
                <w:szCs w:val="24"/>
              </w:rPr>
              <w:t>合同/协议规定</w:t>
            </w:r>
            <w:r w:rsidRPr="00D54D48">
              <w:rPr>
                <w:rFonts w:ascii="楷体" w:eastAsia="楷体" w:hAnsi="楷体"/>
                <w:sz w:val="24"/>
                <w:szCs w:val="24"/>
              </w:rPr>
              <w:t>进行交付后的活动。</w:t>
            </w:r>
          </w:p>
          <w:p w:rsidR="00D54D48" w:rsidRPr="00D54D48" w:rsidRDefault="00D54D48" w:rsidP="00EE75BC">
            <w:pPr>
              <w:spacing w:line="360" w:lineRule="auto"/>
              <w:ind w:right="-105" w:firstLine="420"/>
              <w:jc w:val="left"/>
              <w:rPr>
                <w:rFonts w:ascii="楷体" w:eastAsia="楷体" w:hAnsi="楷体"/>
                <w:sz w:val="24"/>
                <w:szCs w:val="24"/>
              </w:rPr>
            </w:pPr>
            <w:r w:rsidRPr="00D54D48">
              <w:rPr>
                <w:rFonts w:ascii="楷体" w:eastAsia="楷体" w:hAnsi="楷体" w:hint="eastAsia"/>
                <w:sz w:val="24"/>
                <w:szCs w:val="24"/>
              </w:rPr>
              <w:t>按合同交付后，进行电话或现场跟踪质量、使用情况，有异常按合同约定执行，目前没有发生投拆现象，提出意见或询问及时解答和处理</w:t>
            </w:r>
            <w:r w:rsidRPr="00D54D48">
              <w:rPr>
                <w:rFonts w:ascii="楷体" w:eastAsia="楷体" w:hAnsi="楷体"/>
                <w:sz w:val="24"/>
                <w:szCs w:val="24"/>
              </w:rPr>
              <w:t>。</w:t>
            </w:r>
          </w:p>
        </w:tc>
        <w:tc>
          <w:tcPr>
            <w:tcW w:w="1585" w:type="dxa"/>
            <w:tcBorders>
              <w:top w:val="single" w:sz="4" w:space="0" w:color="000000"/>
              <w:left w:val="single" w:sz="4" w:space="0" w:color="000000"/>
              <w:bottom w:val="single" w:sz="4" w:space="0" w:color="000000"/>
              <w:right w:val="single" w:sz="4" w:space="0" w:color="000000"/>
            </w:tcBorders>
          </w:tcPr>
          <w:p w:rsidR="00D54D48" w:rsidRPr="00F40BDC" w:rsidRDefault="00D54D48">
            <w:pPr>
              <w:spacing w:line="360" w:lineRule="auto"/>
              <w:rPr>
                <w:rFonts w:ascii="楷体" w:eastAsia="楷体" w:hAnsi="楷体"/>
                <w:sz w:val="24"/>
                <w:szCs w:val="24"/>
              </w:rPr>
            </w:pPr>
            <w:r w:rsidRPr="00F40BDC">
              <w:rPr>
                <w:rFonts w:ascii="楷体" w:eastAsia="楷体" w:hAnsi="楷体" w:hint="eastAsia"/>
                <w:sz w:val="24"/>
                <w:szCs w:val="24"/>
              </w:rPr>
              <w:t>OK</w:t>
            </w:r>
          </w:p>
        </w:tc>
      </w:tr>
      <w:tr w:rsidR="00D54D48" w:rsidRPr="00F40BDC" w:rsidTr="00E00782">
        <w:trPr>
          <w:trHeight w:val="945"/>
        </w:trPr>
        <w:tc>
          <w:tcPr>
            <w:tcW w:w="1809" w:type="dxa"/>
            <w:tcBorders>
              <w:top w:val="single" w:sz="4" w:space="0" w:color="000000"/>
              <w:left w:val="single" w:sz="4" w:space="0" w:color="000000"/>
              <w:bottom w:val="single" w:sz="4" w:space="0" w:color="000000"/>
              <w:right w:val="single" w:sz="4" w:space="0" w:color="000000"/>
            </w:tcBorders>
            <w:vAlign w:val="center"/>
          </w:tcPr>
          <w:p w:rsidR="00D54D48" w:rsidRPr="00D54D48" w:rsidRDefault="00D54D48" w:rsidP="00D54D48">
            <w:pPr>
              <w:spacing w:line="360" w:lineRule="auto"/>
              <w:ind w:right="-105"/>
              <w:jc w:val="left"/>
              <w:rPr>
                <w:rFonts w:ascii="楷体" w:eastAsia="楷体" w:hAnsi="楷体"/>
                <w:sz w:val="24"/>
                <w:szCs w:val="24"/>
              </w:rPr>
            </w:pPr>
            <w:bookmarkStart w:id="0" w:name="_GoBack" w:colFirst="0" w:colLast="2"/>
          </w:p>
          <w:p w:rsidR="00D54D48" w:rsidRPr="00D54D48" w:rsidRDefault="00D54D48" w:rsidP="00D54D48">
            <w:pPr>
              <w:spacing w:line="360" w:lineRule="auto"/>
              <w:ind w:right="-105"/>
              <w:jc w:val="left"/>
              <w:rPr>
                <w:rFonts w:ascii="楷体" w:eastAsia="楷体" w:hAnsi="楷体"/>
                <w:sz w:val="24"/>
                <w:szCs w:val="24"/>
              </w:rPr>
            </w:pPr>
            <w:r w:rsidRPr="00D54D48">
              <w:rPr>
                <w:rFonts w:ascii="楷体" w:eastAsia="楷体" w:hAnsi="楷体"/>
                <w:sz w:val="24"/>
                <w:szCs w:val="24"/>
              </w:rPr>
              <w:t>顾客满意</w:t>
            </w:r>
          </w:p>
        </w:tc>
        <w:tc>
          <w:tcPr>
            <w:tcW w:w="1310" w:type="dxa"/>
            <w:tcBorders>
              <w:top w:val="single" w:sz="4" w:space="0" w:color="000000"/>
              <w:left w:val="single" w:sz="4" w:space="0" w:color="000000"/>
              <w:bottom w:val="single" w:sz="4" w:space="0" w:color="000000"/>
              <w:right w:val="single" w:sz="4" w:space="0" w:color="000000"/>
            </w:tcBorders>
          </w:tcPr>
          <w:p w:rsidR="00D54D48" w:rsidRPr="00D54D48" w:rsidRDefault="00D54D48" w:rsidP="00D54D48">
            <w:pPr>
              <w:spacing w:line="360" w:lineRule="auto"/>
              <w:ind w:right="-105"/>
              <w:jc w:val="left"/>
              <w:rPr>
                <w:rFonts w:ascii="楷体" w:eastAsia="楷体" w:hAnsi="楷体"/>
                <w:sz w:val="24"/>
                <w:szCs w:val="24"/>
              </w:rPr>
            </w:pPr>
          </w:p>
          <w:p w:rsidR="00D54D48" w:rsidRPr="00D54D48" w:rsidRDefault="00D54D48" w:rsidP="00D54D48">
            <w:pPr>
              <w:spacing w:line="360" w:lineRule="auto"/>
              <w:ind w:right="-105"/>
              <w:jc w:val="left"/>
              <w:rPr>
                <w:rFonts w:ascii="楷体" w:eastAsia="楷体" w:hAnsi="楷体"/>
                <w:sz w:val="24"/>
                <w:szCs w:val="24"/>
              </w:rPr>
            </w:pPr>
          </w:p>
          <w:p w:rsidR="00D54D48" w:rsidRPr="00D54D48" w:rsidRDefault="00D54D48" w:rsidP="00D54D48">
            <w:pPr>
              <w:spacing w:line="360" w:lineRule="auto"/>
              <w:ind w:right="-105"/>
              <w:jc w:val="left"/>
              <w:rPr>
                <w:rFonts w:ascii="楷体" w:eastAsia="楷体" w:hAnsi="楷体"/>
                <w:sz w:val="24"/>
                <w:szCs w:val="24"/>
              </w:rPr>
            </w:pPr>
          </w:p>
          <w:p w:rsidR="00D54D48" w:rsidRPr="00D54D48" w:rsidRDefault="00D54D48" w:rsidP="00D54D48">
            <w:pPr>
              <w:spacing w:line="360" w:lineRule="auto"/>
              <w:ind w:right="-105"/>
              <w:jc w:val="left"/>
              <w:rPr>
                <w:rFonts w:ascii="楷体" w:eastAsia="楷体" w:hAnsi="楷体"/>
                <w:sz w:val="24"/>
                <w:szCs w:val="24"/>
              </w:rPr>
            </w:pPr>
            <w:r w:rsidRPr="00D54D48">
              <w:rPr>
                <w:rFonts w:ascii="楷体" w:eastAsia="楷体" w:hAnsi="楷体"/>
                <w:sz w:val="24"/>
                <w:szCs w:val="24"/>
              </w:rPr>
              <w:lastRenderedPageBreak/>
              <w:t>9.1.2</w:t>
            </w:r>
          </w:p>
        </w:tc>
        <w:tc>
          <w:tcPr>
            <w:tcW w:w="10005" w:type="dxa"/>
            <w:tcBorders>
              <w:top w:val="single" w:sz="4" w:space="0" w:color="000000"/>
              <w:left w:val="single" w:sz="4" w:space="0" w:color="000000"/>
              <w:bottom w:val="single" w:sz="4" w:space="0" w:color="000000"/>
              <w:right w:val="single" w:sz="4" w:space="0" w:color="000000"/>
            </w:tcBorders>
          </w:tcPr>
          <w:p w:rsidR="00D54D48" w:rsidRPr="00D54D48" w:rsidRDefault="00D54D48" w:rsidP="00D54D48">
            <w:pPr>
              <w:spacing w:line="360" w:lineRule="auto"/>
              <w:ind w:right="-105"/>
              <w:jc w:val="left"/>
              <w:rPr>
                <w:rFonts w:ascii="楷体" w:eastAsia="楷体" w:hAnsi="楷体"/>
                <w:sz w:val="24"/>
                <w:szCs w:val="24"/>
              </w:rPr>
            </w:pPr>
            <w:r w:rsidRPr="00D54D48">
              <w:rPr>
                <w:rFonts w:ascii="楷体" w:eastAsia="楷体" w:hAnsi="楷体"/>
                <w:sz w:val="24"/>
                <w:szCs w:val="24"/>
              </w:rPr>
              <w:lastRenderedPageBreak/>
              <w:t>公司通过拜访、电话、电邮、问卷等形式，收集顾客反馈信息，监视顾客满意程度，评价体系的有效性，寻求体系改进的机会。</w:t>
            </w:r>
          </w:p>
          <w:p w:rsidR="00D54D48" w:rsidRPr="00D54D48" w:rsidRDefault="00D54D48" w:rsidP="00D54D48">
            <w:pPr>
              <w:spacing w:line="360" w:lineRule="auto"/>
              <w:ind w:right="-105"/>
              <w:jc w:val="left"/>
              <w:rPr>
                <w:rFonts w:ascii="楷体" w:eastAsia="楷体" w:hAnsi="楷体"/>
                <w:sz w:val="24"/>
                <w:szCs w:val="24"/>
              </w:rPr>
            </w:pPr>
            <w:r w:rsidRPr="00D54D48">
              <w:rPr>
                <w:rFonts w:ascii="楷体" w:eastAsia="楷体" w:hAnsi="楷体"/>
                <w:sz w:val="24"/>
                <w:szCs w:val="24"/>
              </w:rPr>
              <w:t>提供《顾客满意度调查表》，202</w:t>
            </w:r>
            <w:r w:rsidRPr="00D54D48">
              <w:rPr>
                <w:rFonts w:ascii="楷体" w:eastAsia="楷体" w:hAnsi="楷体" w:hint="eastAsia"/>
                <w:sz w:val="24"/>
                <w:szCs w:val="24"/>
              </w:rPr>
              <w:t>2</w:t>
            </w:r>
            <w:r w:rsidRPr="00D54D48">
              <w:rPr>
                <w:rFonts w:ascii="楷体" w:eastAsia="楷体" w:hAnsi="楷体"/>
                <w:sz w:val="24"/>
                <w:szCs w:val="24"/>
              </w:rPr>
              <w:t>年</w:t>
            </w:r>
            <w:r w:rsidRPr="00D54D48">
              <w:rPr>
                <w:rFonts w:ascii="楷体" w:eastAsia="楷体" w:hAnsi="楷体" w:hint="eastAsia"/>
                <w:sz w:val="24"/>
                <w:szCs w:val="24"/>
              </w:rPr>
              <w:t>6</w:t>
            </w:r>
            <w:r w:rsidRPr="00D54D48">
              <w:rPr>
                <w:rFonts w:ascii="楷体" w:eastAsia="楷体" w:hAnsi="楷体"/>
                <w:sz w:val="24"/>
                <w:szCs w:val="24"/>
              </w:rPr>
              <w:t>月</w:t>
            </w:r>
            <w:r w:rsidRPr="00D54D48">
              <w:rPr>
                <w:rFonts w:ascii="楷体" w:eastAsia="楷体" w:hAnsi="楷体" w:hint="eastAsia"/>
                <w:sz w:val="24"/>
                <w:szCs w:val="24"/>
              </w:rPr>
              <w:t>3日，</w:t>
            </w:r>
            <w:r w:rsidRPr="00D54D48">
              <w:rPr>
                <w:rFonts w:ascii="楷体" w:eastAsia="楷体" w:hAnsi="楷体"/>
                <w:sz w:val="24"/>
                <w:szCs w:val="24"/>
              </w:rPr>
              <w:t>向4个长期客户发放调查表</w:t>
            </w:r>
            <w:r w:rsidRPr="00D54D48">
              <w:rPr>
                <w:rFonts w:ascii="楷体" w:eastAsia="楷体" w:hAnsi="楷体" w:hint="eastAsia"/>
                <w:sz w:val="24"/>
                <w:szCs w:val="24"/>
              </w:rPr>
              <w:t>，</w:t>
            </w:r>
            <w:r w:rsidRPr="00D54D48">
              <w:rPr>
                <w:rFonts w:ascii="楷体" w:eastAsia="楷体" w:hAnsi="楷体"/>
                <w:sz w:val="24"/>
                <w:szCs w:val="24"/>
              </w:rPr>
              <w:t>调查包含：</w:t>
            </w:r>
            <w:r w:rsidRPr="00D54D48">
              <w:rPr>
                <w:rFonts w:ascii="楷体" w:eastAsia="楷体" w:hAnsi="楷体" w:hint="eastAsia"/>
                <w:sz w:val="24"/>
                <w:szCs w:val="24"/>
              </w:rPr>
              <w:t>产品</w:t>
            </w:r>
            <w:r w:rsidRPr="00D54D48">
              <w:rPr>
                <w:rFonts w:ascii="楷体" w:eastAsia="楷体" w:hAnsi="楷体"/>
                <w:sz w:val="24"/>
                <w:szCs w:val="24"/>
              </w:rPr>
              <w:lastRenderedPageBreak/>
              <w:t>质量</w:t>
            </w:r>
            <w:r w:rsidRPr="00D54D48">
              <w:rPr>
                <w:rFonts w:ascii="楷体" w:eastAsia="楷体" w:hAnsi="楷体" w:hint="eastAsia"/>
                <w:sz w:val="24"/>
                <w:szCs w:val="24"/>
              </w:rPr>
              <w:t>性能</w:t>
            </w:r>
            <w:r w:rsidRPr="00D54D48">
              <w:rPr>
                <w:rFonts w:ascii="楷体" w:eastAsia="楷体" w:hAnsi="楷体"/>
                <w:sz w:val="24"/>
                <w:szCs w:val="24"/>
              </w:rPr>
              <w:t>、服务、</w:t>
            </w:r>
            <w:r w:rsidRPr="00D54D48">
              <w:rPr>
                <w:rFonts w:ascii="楷体" w:eastAsia="楷体" w:hAnsi="楷体" w:hint="eastAsia"/>
                <w:sz w:val="24"/>
                <w:szCs w:val="24"/>
              </w:rPr>
              <w:t>外观</w:t>
            </w:r>
            <w:r w:rsidRPr="00D54D48">
              <w:rPr>
                <w:rFonts w:ascii="楷体" w:eastAsia="楷体" w:hAnsi="楷体"/>
                <w:sz w:val="24"/>
                <w:szCs w:val="24"/>
              </w:rPr>
              <w:t>、</w:t>
            </w:r>
            <w:r w:rsidRPr="00D54D48">
              <w:rPr>
                <w:rFonts w:ascii="楷体" w:eastAsia="楷体" w:hAnsi="楷体" w:hint="eastAsia"/>
                <w:sz w:val="24"/>
                <w:szCs w:val="24"/>
              </w:rPr>
              <w:t>交货及时性等方面</w:t>
            </w:r>
            <w:r w:rsidRPr="00D54D48">
              <w:rPr>
                <w:rFonts w:ascii="楷体" w:eastAsia="楷体" w:hAnsi="楷体"/>
                <w:sz w:val="24"/>
                <w:szCs w:val="24"/>
              </w:rPr>
              <w:t>，满意程度分为</w:t>
            </w:r>
            <w:r w:rsidRPr="00D54D48">
              <w:rPr>
                <w:rFonts w:ascii="楷体" w:eastAsia="楷体" w:hAnsi="楷体" w:hint="eastAsia"/>
                <w:sz w:val="24"/>
                <w:szCs w:val="24"/>
              </w:rPr>
              <w:t>很</w:t>
            </w:r>
            <w:r w:rsidRPr="00D54D48">
              <w:rPr>
                <w:rFonts w:ascii="楷体" w:eastAsia="楷体" w:hAnsi="楷体"/>
                <w:sz w:val="24"/>
                <w:szCs w:val="24"/>
              </w:rPr>
              <w:t>满意、满意、</w:t>
            </w:r>
            <w:r w:rsidRPr="00D54D48">
              <w:rPr>
                <w:rFonts w:ascii="楷体" w:eastAsia="楷体" w:hAnsi="楷体" w:hint="eastAsia"/>
                <w:sz w:val="24"/>
                <w:szCs w:val="24"/>
              </w:rPr>
              <w:t>较满意、</w:t>
            </w:r>
            <w:r w:rsidRPr="00D54D48">
              <w:rPr>
                <w:rFonts w:ascii="楷体" w:eastAsia="楷体" w:hAnsi="楷体"/>
                <w:sz w:val="24"/>
                <w:szCs w:val="24"/>
              </w:rPr>
              <w:t>不满意</w:t>
            </w:r>
            <w:r w:rsidRPr="00D54D48">
              <w:rPr>
                <w:rFonts w:ascii="楷体" w:eastAsia="楷体" w:hAnsi="楷体" w:hint="eastAsia"/>
                <w:sz w:val="24"/>
                <w:szCs w:val="24"/>
              </w:rPr>
              <w:t>四</w:t>
            </w:r>
            <w:r w:rsidRPr="00D54D48">
              <w:rPr>
                <w:rFonts w:ascii="楷体" w:eastAsia="楷体" w:hAnsi="楷体"/>
                <w:sz w:val="24"/>
                <w:szCs w:val="24"/>
              </w:rPr>
              <w:t>个档次。</w:t>
            </w:r>
          </w:p>
          <w:p w:rsidR="00D54D48" w:rsidRPr="00D54D48" w:rsidRDefault="00D54D48" w:rsidP="00D54D48">
            <w:pPr>
              <w:spacing w:line="360" w:lineRule="auto"/>
              <w:ind w:right="-105"/>
              <w:jc w:val="left"/>
              <w:rPr>
                <w:rFonts w:ascii="楷体" w:eastAsia="楷体" w:hAnsi="楷体"/>
                <w:sz w:val="24"/>
                <w:szCs w:val="24"/>
              </w:rPr>
            </w:pPr>
            <w:r w:rsidRPr="00D54D48">
              <w:rPr>
                <w:rFonts w:ascii="楷体" w:eastAsia="楷体" w:hAnsi="楷体" w:hint="eastAsia"/>
                <w:sz w:val="24"/>
                <w:szCs w:val="24"/>
              </w:rPr>
              <w:t>有顾客满意程度分析报告：调查分析总结顾客</w:t>
            </w:r>
            <w:r w:rsidRPr="00D54D48">
              <w:rPr>
                <w:rFonts w:ascii="楷体" w:eastAsia="楷体" w:hAnsi="楷体"/>
                <w:sz w:val="24"/>
                <w:szCs w:val="24"/>
              </w:rPr>
              <w:t>满意度</w:t>
            </w:r>
            <w:r w:rsidRPr="00D54D48">
              <w:rPr>
                <w:rFonts w:ascii="楷体" w:eastAsia="楷体" w:hAnsi="楷体" w:hint="eastAsia"/>
                <w:sz w:val="24"/>
                <w:szCs w:val="24"/>
              </w:rPr>
              <w:t>达到</w:t>
            </w:r>
            <w:r w:rsidRPr="00D54D48">
              <w:rPr>
                <w:rFonts w:ascii="楷体" w:eastAsia="楷体" w:hAnsi="楷体"/>
                <w:sz w:val="24"/>
                <w:szCs w:val="24"/>
              </w:rPr>
              <w:t>96%以上，</w:t>
            </w:r>
            <w:r w:rsidRPr="00D54D48">
              <w:rPr>
                <w:rFonts w:ascii="楷体" w:eastAsia="楷体" w:hAnsi="楷体" w:hint="eastAsia"/>
                <w:sz w:val="24"/>
                <w:szCs w:val="24"/>
              </w:rPr>
              <w:t>且有单项满意度，存在问题无，编制：牛利利，审核：胡刚国，分析报告时间：2022</w:t>
            </w:r>
            <w:r w:rsidRPr="00D54D48">
              <w:rPr>
                <w:rFonts w:ascii="楷体" w:eastAsia="楷体" w:hAnsi="楷体"/>
                <w:sz w:val="24"/>
                <w:szCs w:val="24"/>
              </w:rPr>
              <w:t>.</w:t>
            </w:r>
            <w:r w:rsidRPr="00D54D48">
              <w:rPr>
                <w:rFonts w:ascii="楷体" w:eastAsia="楷体" w:hAnsi="楷体" w:hint="eastAsia"/>
                <w:sz w:val="24"/>
                <w:szCs w:val="24"/>
              </w:rPr>
              <w:t>6.</w:t>
            </w:r>
            <w:r w:rsidRPr="00D54D48">
              <w:rPr>
                <w:rFonts w:ascii="楷体" w:eastAsia="楷体" w:hAnsi="楷体"/>
                <w:sz w:val="24"/>
                <w:szCs w:val="24"/>
              </w:rPr>
              <w:t>8日</w:t>
            </w:r>
            <w:r w:rsidRPr="00D54D48">
              <w:rPr>
                <w:rFonts w:ascii="楷体" w:eastAsia="楷体" w:hAnsi="楷体" w:hint="eastAsia"/>
                <w:sz w:val="24"/>
                <w:szCs w:val="24"/>
              </w:rPr>
              <w:t>。</w:t>
            </w:r>
          </w:p>
          <w:p w:rsidR="00D54D48" w:rsidRPr="00D54D48" w:rsidRDefault="00D54D48" w:rsidP="00D54D48">
            <w:pPr>
              <w:spacing w:line="360" w:lineRule="auto"/>
              <w:ind w:right="-105"/>
              <w:jc w:val="left"/>
              <w:rPr>
                <w:rFonts w:ascii="楷体" w:eastAsia="楷体" w:hAnsi="楷体"/>
                <w:sz w:val="24"/>
                <w:szCs w:val="24"/>
              </w:rPr>
            </w:pPr>
            <w:proofErr w:type="gramStart"/>
            <w:r w:rsidRPr="00D54D48">
              <w:rPr>
                <w:rFonts w:ascii="楷体" w:eastAsia="楷体" w:hAnsi="楷体"/>
                <w:sz w:val="24"/>
                <w:szCs w:val="24"/>
              </w:rPr>
              <w:t>经交流</w:t>
            </w:r>
            <w:proofErr w:type="gramEnd"/>
            <w:r w:rsidRPr="00D54D48">
              <w:rPr>
                <w:rFonts w:ascii="楷体" w:eastAsia="楷体" w:hAnsi="楷体"/>
                <w:sz w:val="24"/>
                <w:szCs w:val="24"/>
              </w:rPr>
              <w:t>及现场检查体系运行至今未发生投诉情况，日常顾客反馈个别小问题已及时处理，并记录顾客反馈记录表。</w:t>
            </w:r>
          </w:p>
        </w:tc>
        <w:tc>
          <w:tcPr>
            <w:tcW w:w="1585" w:type="dxa"/>
            <w:tcBorders>
              <w:top w:val="single" w:sz="4" w:space="0" w:color="000000"/>
              <w:left w:val="single" w:sz="4" w:space="0" w:color="000000"/>
              <w:bottom w:val="single" w:sz="4" w:space="0" w:color="000000"/>
              <w:right w:val="single" w:sz="4" w:space="0" w:color="000000"/>
            </w:tcBorders>
          </w:tcPr>
          <w:p w:rsidR="00D54D48" w:rsidRPr="00F40BDC" w:rsidRDefault="00D54D48">
            <w:pPr>
              <w:spacing w:line="360" w:lineRule="auto"/>
              <w:rPr>
                <w:rFonts w:ascii="楷体" w:eastAsia="楷体" w:hAnsi="楷体"/>
                <w:sz w:val="24"/>
                <w:szCs w:val="24"/>
              </w:rPr>
            </w:pPr>
            <w:r w:rsidRPr="00F40BDC">
              <w:rPr>
                <w:rFonts w:ascii="楷体" w:eastAsia="楷体" w:hAnsi="楷体" w:hint="eastAsia"/>
                <w:sz w:val="24"/>
                <w:szCs w:val="24"/>
              </w:rPr>
              <w:lastRenderedPageBreak/>
              <w:t>OK</w:t>
            </w:r>
          </w:p>
        </w:tc>
      </w:tr>
    </w:tbl>
    <w:bookmarkEnd w:id="0"/>
    <w:p w:rsidR="006C6AFE" w:rsidRDefault="00F8687C">
      <w:pPr>
        <w:rPr>
          <w:rFonts w:ascii="楷体" w:eastAsia="楷体" w:hAnsi="楷体"/>
        </w:rPr>
      </w:pPr>
      <w:r>
        <w:rPr>
          <w:rFonts w:ascii="楷体" w:eastAsia="楷体" w:hAnsi="楷体"/>
        </w:rPr>
        <w:lastRenderedPageBreak/>
        <w:tab/>
      </w:r>
    </w:p>
    <w:p w:rsidR="006C6AFE" w:rsidRDefault="00F8687C">
      <w:pPr>
        <w:pStyle w:val="a3"/>
        <w:rPr>
          <w:rFonts w:ascii="楷体" w:eastAsia="楷体" w:hAnsi="楷体"/>
        </w:rPr>
      </w:pPr>
      <w:r>
        <w:rPr>
          <w:rFonts w:ascii="楷体" w:eastAsia="楷体" w:hAnsi="楷体"/>
        </w:rPr>
        <w:t>说明：不符合标注N</w:t>
      </w:r>
    </w:p>
    <w:sectPr w:rsidR="006C6AFE">
      <w:headerReference w:type="default" r:id="rId14"/>
      <w:footerReference w:type="default" r:id="rId15"/>
      <w:pgSz w:w="16838" w:h="11906" w:orient="landscape"/>
      <w:pgMar w:top="1440" w:right="1080" w:bottom="1440" w:left="1080" w:header="851" w:footer="992" w:gutter="0"/>
      <w:cols w:space="720"/>
      <w:formProt w:val="0"/>
      <w:docGrid w:type="lines" w:linePitch="312" w:charSpace="16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A92" w:rsidRDefault="008B0A92">
      <w:r>
        <w:separator/>
      </w:r>
    </w:p>
  </w:endnote>
  <w:endnote w:type="continuationSeparator" w:id="0">
    <w:p w:rsidR="008B0A92" w:rsidRDefault="008B0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87C" w:rsidRDefault="00F8687C">
    <w:pPr>
      <w:pStyle w:val="a3"/>
      <w:jc w:val="center"/>
    </w:pPr>
    <w:r>
      <w:rPr>
        <w:lang w:val="zh-CN"/>
      </w:rPr>
      <w:t xml:space="preserve"> </w:t>
    </w:r>
    <w:r>
      <w:rPr>
        <w:b/>
        <w:sz w:val="24"/>
        <w:szCs w:val="24"/>
      </w:rPr>
      <w:fldChar w:fldCharType="begin"/>
    </w:r>
    <w:r>
      <w:rPr>
        <w:b/>
        <w:sz w:val="24"/>
        <w:szCs w:val="24"/>
      </w:rPr>
      <w:instrText>PAGE</w:instrText>
    </w:r>
    <w:r>
      <w:rPr>
        <w:b/>
        <w:sz w:val="24"/>
        <w:szCs w:val="24"/>
      </w:rPr>
      <w:fldChar w:fldCharType="separate"/>
    </w:r>
    <w:r w:rsidR="00D54D48">
      <w:rPr>
        <w:b/>
        <w:noProof/>
        <w:sz w:val="24"/>
        <w:szCs w:val="24"/>
      </w:rPr>
      <w:t>8</w:t>
    </w:r>
    <w:r>
      <w:rPr>
        <w:b/>
        <w:sz w:val="24"/>
        <w:szCs w:val="24"/>
      </w:rPr>
      <w:fldChar w:fldCharType="end"/>
    </w:r>
    <w:r>
      <w:rPr>
        <w:lang w:val="zh-CN"/>
      </w:rPr>
      <w:t xml:space="preserve"> / </w:t>
    </w:r>
    <w:r>
      <w:rPr>
        <w:b/>
        <w:sz w:val="24"/>
        <w:szCs w:val="24"/>
      </w:rPr>
      <w:fldChar w:fldCharType="begin"/>
    </w:r>
    <w:r>
      <w:rPr>
        <w:b/>
        <w:sz w:val="24"/>
        <w:szCs w:val="24"/>
      </w:rPr>
      <w:instrText>NUMPAGES</w:instrText>
    </w:r>
    <w:r>
      <w:rPr>
        <w:b/>
        <w:sz w:val="24"/>
        <w:szCs w:val="24"/>
      </w:rPr>
      <w:fldChar w:fldCharType="separate"/>
    </w:r>
    <w:r w:rsidR="00D54D48">
      <w:rPr>
        <w:b/>
        <w:noProof/>
        <w:sz w:val="24"/>
        <w:szCs w:val="24"/>
      </w:rPr>
      <w:t>8</w:t>
    </w:r>
    <w:r>
      <w:rPr>
        <w:b/>
        <w:sz w:val="24"/>
        <w:szCs w:val="24"/>
      </w:rPr>
      <w:fldChar w:fldCharType="end"/>
    </w:r>
  </w:p>
  <w:p w:rsidR="00F8687C" w:rsidRDefault="00F8687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A92" w:rsidRDefault="008B0A92">
      <w:r>
        <w:separator/>
      </w:r>
    </w:p>
  </w:footnote>
  <w:footnote w:type="continuationSeparator" w:id="0">
    <w:p w:rsidR="008B0A92" w:rsidRDefault="008B0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B17" w:rsidRDefault="00DA1B17" w:rsidP="00DA1B17">
    <w:pPr>
      <w:pStyle w:val="a4"/>
      <w:pBdr>
        <w:bottom w:val="nil"/>
      </w:pBdr>
      <w:tabs>
        <w:tab w:val="clear" w:pos="4153"/>
        <w:tab w:val="left" w:pos="8910"/>
        <w:tab w:val="left" w:pos="9142"/>
      </w:tabs>
      <w:spacing w:line="320" w:lineRule="exact"/>
      <w:ind w:leftChars="-41" w:left="-86" w:firstLineChars="450" w:firstLine="810"/>
      <w:jc w:val="left"/>
      <w:rPr>
        <w:rStyle w:val="CharChar1"/>
      </w:rPr>
    </w:pPr>
    <w:r>
      <w:rPr>
        <w:noProof/>
      </w:rPr>
      <w:drawing>
        <wp:anchor distT="0" distB="0" distL="114300" distR="114300" simplePos="0" relativeHeight="251660288" behindDoc="0" locked="0" layoutInCell="1" allowOverlap="1" wp14:anchorId="1598C516" wp14:editId="20CD9DF5">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8B0A92">
      <w:pict>
        <v:shapetype id="_x0000_t202" coordsize="21600,21600" o:spt="202" path="m,l,21600r21600,l21600,xe">
          <v:stroke joinstyle="miter"/>
          <v:path gradientshapeok="t" o:connecttype="rect"/>
        </v:shapetype>
        <v:shape id="文本框 1" o:spid="_x0000_s2049" type="#_x0000_t202" style="position:absolute;left:0;text-align:left;margin-left:620.4pt;margin-top:12.55pt;width:102.7pt;height:20.2pt;z-index:251659264;mso-position-horizontal-relative:text;mso-position-vertical-relative:text" stroked="f">
          <v:textbox>
            <w:txbxContent>
              <w:p w:rsidR="00DA1B17" w:rsidRDefault="00DA1B17" w:rsidP="00DA1B17">
                <w:pPr>
                  <w:rPr>
                    <w:sz w:val="18"/>
                    <w:szCs w:val="18"/>
                  </w:rPr>
                </w:pPr>
                <w:r>
                  <w:rPr>
                    <w:rFonts w:hint="eastAsia"/>
                    <w:sz w:val="18"/>
                    <w:szCs w:val="18"/>
                  </w:rPr>
                  <w:t>ISC-B-II-12(05</w:t>
                </w:r>
                <w:r>
                  <w:rPr>
                    <w:rFonts w:hint="eastAsia"/>
                    <w:sz w:val="18"/>
                    <w:szCs w:val="18"/>
                  </w:rPr>
                  <w:t>版）</w:t>
                </w:r>
              </w:p>
            </w:txbxContent>
          </v:textbox>
        </v:shape>
      </w:pict>
    </w:r>
    <w:r>
      <w:rPr>
        <w:rStyle w:val="CharChar1"/>
      </w:rPr>
      <w:t>北京国标联合认证有限公司</w:t>
    </w:r>
    <w:r>
      <w:rPr>
        <w:rStyle w:val="CharChar1"/>
      </w:rPr>
      <w:tab/>
    </w:r>
    <w:r>
      <w:rPr>
        <w:rStyle w:val="CharChar1"/>
      </w:rPr>
      <w:tab/>
    </w:r>
    <w:r>
      <w:rPr>
        <w:rStyle w:val="CharChar1"/>
      </w:rPr>
      <w:tab/>
    </w:r>
  </w:p>
  <w:p w:rsidR="00DA1B17" w:rsidRDefault="00DA1B17" w:rsidP="00DA1B17">
    <w:pPr>
      <w:pStyle w:val="a4"/>
      <w:pBdr>
        <w:bottom w:val="nil"/>
      </w:pBdr>
      <w:spacing w:line="320" w:lineRule="exact"/>
      <w:ind w:firstLineChars="400" w:firstLine="755"/>
      <w:jc w:val="left"/>
    </w:pPr>
    <w:r>
      <w:rPr>
        <w:rStyle w:val="CharChar1"/>
        <w:w w:val="90"/>
      </w:rPr>
      <w:t xml:space="preserve">Beijing International Standard united Certification </w:t>
    </w:r>
    <w:proofErr w:type="spellStart"/>
    <w:r>
      <w:rPr>
        <w:rStyle w:val="CharChar1"/>
        <w:w w:val="90"/>
      </w:rPr>
      <w:t>Co.</w:t>
    </w:r>
    <w:proofErr w:type="gramStart"/>
    <w:r>
      <w:rPr>
        <w:rStyle w:val="CharChar1"/>
        <w:w w:val="90"/>
      </w:rPr>
      <w:t>,Ltd</w:t>
    </w:r>
    <w:proofErr w:type="spellEnd"/>
    <w:proofErr w:type="gramEnd"/>
    <w:r>
      <w:rPr>
        <w:rStyle w:val="CharChar1"/>
        <w:w w:val="90"/>
      </w:rPr>
      <w:t>.</w:t>
    </w:r>
  </w:p>
  <w:p w:rsidR="00F8687C" w:rsidRPr="00DA1B17" w:rsidRDefault="00F8687C" w:rsidP="00DA1B1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6C6AFE"/>
    <w:rsid w:val="00005CC5"/>
    <w:rsid w:val="0004614F"/>
    <w:rsid w:val="000A17BA"/>
    <w:rsid w:val="000A6EC1"/>
    <w:rsid w:val="000B4324"/>
    <w:rsid w:val="000E468A"/>
    <w:rsid w:val="00106A28"/>
    <w:rsid w:val="001131EE"/>
    <w:rsid w:val="00125C30"/>
    <w:rsid w:val="001D0D46"/>
    <w:rsid w:val="00233629"/>
    <w:rsid w:val="00253564"/>
    <w:rsid w:val="00263B04"/>
    <w:rsid w:val="00271333"/>
    <w:rsid w:val="002A6EF3"/>
    <w:rsid w:val="002D40CC"/>
    <w:rsid w:val="00303016"/>
    <w:rsid w:val="00357D90"/>
    <w:rsid w:val="00377CDF"/>
    <w:rsid w:val="00384238"/>
    <w:rsid w:val="0038645B"/>
    <w:rsid w:val="003877BF"/>
    <w:rsid w:val="003A14F2"/>
    <w:rsid w:val="003C3E8A"/>
    <w:rsid w:val="00404ED4"/>
    <w:rsid w:val="00423BAB"/>
    <w:rsid w:val="00427E22"/>
    <w:rsid w:val="004315DD"/>
    <w:rsid w:val="0048011A"/>
    <w:rsid w:val="004871C6"/>
    <w:rsid w:val="0049077A"/>
    <w:rsid w:val="00491AED"/>
    <w:rsid w:val="004A00E5"/>
    <w:rsid w:val="004B46E8"/>
    <w:rsid w:val="00510A4A"/>
    <w:rsid w:val="005172CE"/>
    <w:rsid w:val="005847DB"/>
    <w:rsid w:val="005875BA"/>
    <w:rsid w:val="00593414"/>
    <w:rsid w:val="005F2B71"/>
    <w:rsid w:val="00605290"/>
    <w:rsid w:val="00612057"/>
    <w:rsid w:val="006125CC"/>
    <w:rsid w:val="0062137E"/>
    <w:rsid w:val="00627A44"/>
    <w:rsid w:val="00640261"/>
    <w:rsid w:val="0064166A"/>
    <w:rsid w:val="006460C1"/>
    <w:rsid w:val="00662D7D"/>
    <w:rsid w:val="00665E08"/>
    <w:rsid w:val="00681D93"/>
    <w:rsid w:val="00696FC6"/>
    <w:rsid w:val="006B1B6C"/>
    <w:rsid w:val="006C6AFE"/>
    <w:rsid w:val="006D4FFE"/>
    <w:rsid w:val="006E3F97"/>
    <w:rsid w:val="006E7435"/>
    <w:rsid w:val="006F5906"/>
    <w:rsid w:val="00702C8F"/>
    <w:rsid w:val="007064BA"/>
    <w:rsid w:val="007428E4"/>
    <w:rsid w:val="007768B4"/>
    <w:rsid w:val="00781F2D"/>
    <w:rsid w:val="00782C79"/>
    <w:rsid w:val="007E0D48"/>
    <w:rsid w:val="007E3861"/>
    <w:rsid w:val="00810F5B"/>
    <w:rsid w:val="00816028"/>
    <w:rsid w:val="00817A0E"/>
    <w:rsid w:val="00850277"/>
    <w:rsid w:val="00851549"/>
    <w:rsid w:val="00876AF7"/>
    <w:rsid w:val="00890D93"/>
    <w:rsid w:val="008B0A92"/>
    <w:rsid w:val="008E065B"/>
    <w:rsid w:val="008F2218"/>
    <w:rsid w:val="00904C60"/>
    <w:rsid w:val="00907FF3"/>
    <w:rsid w:val="00933643"/>
    <w:rsid w:val="0095054A"/>
    <w:rsid w:val="0095077D"/>
    <w:rsid w:val="00987F91"/>
    <w:rsid w:val="009950B9"/>
    <w:rsid w:val="00996A03"/>
    <w:rsid w:val="009A41EE"/>
    <w:rsid w:val="009C1752"/>
    <w:rsid w:val="009C1CF0"/>
    <w:rsid w:val="00A010A1"/>
    <w:rsid w:val="00A031F6"/>
    <w:rsid w:val="00A21CB8"/>
    <w:rsid w:val="00A97751"/>
    <w:rsid w:val="00AA2008"/>
    <w:rsid w:val="00AF4046"/>
    <w:rsid w:val="00B1167B"/>
    <w:rsid w:val="00B12805"/>
    <w:rsid w:val="00B33F35"/>
    <w:rsid w:val="00B34538"/>
    <w:rsid w:val="00B60BE4"/>
    <w:rsid w:val="00BB08EA"/>
    <w:rsid w:val="00BD7E29"/>
    <w:rsid w:val="00BE2C20"/>
    <w:rsid w:val="00C111FF"/>
    <w:rsid w:val="00C355CD"/>
    <w:rsid w:val="00C66A49"/>
    <w:rsid w:val="00CA5F7F"/>
    <w:rsid w:val="00CB2B7D"/>
    <w:rsid w:val="00CD4422"/>
    <w:rsid w:val="00CE2301"/>
    <w:rsid w:val="00CE3742"/>
    <w:rsid w:val="00CF3FF5"/>
    <w:rsid w:val="00D45025"/>
    <w:rsid w:val="00D54D48"/>
    <w:rsid w:val="00D762E8"/>
    <w:rsid w:val="00D93A8E"/>
    <w:rsid w:val="00D95B9F"/>
    <w:rsid w:val="00DA0068"/>
    <w:rsid w:val="00DA1B17"/>
    <w:rsid w:val="00DF7F6A"/>
    <w:rsid w:val="00E00782"/>
    <w:rsid w:val="00E33179"/>
    <w:rsid w:val="00EC5E74"/>
    <w:rsid w:val="00ED55C6"/>
    <w:rsid w:val="00EE75BC"/>
    <w:rsid w:val="00F006FF"/>
    <w:rsid w:val="00F40BDC"/>
    <w:rsid w:val="00F8687C"/>
    <w:rsid w:val="00F96673"/>
    <w:rsid w:val="00FA75F9"/>
    <w:rsid w:val="00FA7882"/>
    <w:rsid w:val="00FB0741"/>
    <w:rsid w:val="00FC5832"/>
    <w:rsid w:val="00FD3DC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277"/>
    <w:pPr>
      <w:widowControl w:val="0"/>
      <w:jc w:val="both"/>
    </w:pPr>
    <w:rPr>
      <w:rFonts w:ascii="Times New Roman"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Char1">
    <w:name w:val="Char Char1"/>
    <w:qFormat/>
    <w:locked/>
    <w:rPr>
      <w:rFonts w:ascii="宋体" w:eastAsia="宋体" w:hAnsi="宋体"/>
      <w:kern w:val="2"/>
      <w:sz w:val="21"/>
      <w:lang w:val="en-US" w:eastAsia="zh-CN" w:bidi="ar-SA"/>
    </w:rPr>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link w:val="Char"/>
    <w:unhideWhenUsed/>
    <w:qFormat/>
    <w:pPr>
      <w:pBdr>
        <w:bottom w:val="single" w:sz="6" w:space="1" w:color="000000"/>
      </w:pBdr>
      <w:tabs>
        <w:tab w:val="center" w:pos="4153"/>
        <w:tab w:val="right" w:pos="8306"/>
      </w:tabs>
      <w:snapToGrid w:val="0"/>
      <w:jc w:val="center"/>
    </w:pPr>
    <w:rPr>
      <w:sz w:val="18"/>
      <w:szCs w:val="18"/>
    </w:rPr>
  </w:style>
  <w:style w:type="paragraph" w:customStyle="1" w:styleId="a5">
    <w:name w:val="框架内容"/>
    <w:basedOn w:val="a"/>
    <w:qFormat/>
  </w:style>
  <w:style w:type="character" w:customStyle="1" w:styleId="Char">
    <w:name w:val="页眉 Char"/>
    <w:basedOn w:val="a0"/>
    <w:link w:val="a4"/>
    <w:qFormat/>
    <w:rsid w:val="00DA1B17"/>
    <w:rPr>
      <w:rFonts w:ascii="Times New Roman" w:hAnsi="Times New Roman" w:cs="Times New Roman"/>
      <w:kern w:val="2"/>
      <w:sz w:val="18"/>
      <w:szCs w:val="18"/>
    </w:rPr>
  </w:style>
  <w:style w:type="paragraph" w:customStyle="1" w:styleId="a6">
    <w:name w:val="东方正文"/>
    <w:basedOn w:val="a"/>
    <w:rsid w:val="00D54D48"/>
    <w:pPr>
      <w:spacing w:line="400" w:lineRule="exact"/>
      <w:ind w:left="284" w:right="284"/>
    </w:pPr>
    <w:rPr>
      <w:rFonts w:eastAsia="宋体"/>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58298">
      <w:bodyDiv w:val="1"/>
      <w:marLeft w:val="0"/>
      <w:marRight w:val="0"/>
      <w:marTop w:val="0"/>
      <w:marBottom w:val="0"/>
      <w:divBdr>
        <w:top w:val="none" w:sz="0" w:space="0" w:color="auto"/>
        <w:left w:val="none" w:sz="0" w:space="0" w:color="auto"/>
        <w:bottom w:val="none" w:sz="0" w:space="0" w:color="auto"/>
        <w:right w:val="none" w:sz="0" w:space="0" w:color="auto"/>
      </w:divBdr>
    </w:div>
    <w:div w:id="374239858">
      <w:bodyDiv w:val="1"/>
      <w:marLeft w:val="0"/>
      <w:marRight w:val="0"/>
      <w:marTop w:val="0"/>
      <w:marBottom w:val="0"/>
      <w:divBdr>
        <w:top w:val="none" w:sz="0" w:space="0" w:color="auto"/>
        <w:left w:val="none" w:sz="0" w:space="0" w:color="auto"/>
        <w:bottom w:val="none" w:sz="0" w:space="0" w:color="auto"/>
        <w:right w:val="none" w:sz="0" w:space="0" w:color="auto"/>
      </w:divBdr>
    </w:div>
    <w:div w:id="1894345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229042-B5B4-41EB-88ED-1171CB351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8</Pages>
  <Words>536</Words>
  <Characters>3056</Characters>
  <Application>Microsoft Office Word</Application>
  <DocSecurity>0</DocSecurity>
  <Lines>25</Lines>
  <Paragraphs>7</Paragraphs>
  <ScaleCrop>false</ScaleCrop>
  <Company/>
  <LinksUpToDate>false</LinksUpToDate>
  <CharactersWithSpaces>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dc:description/>
  <cp:lastModifiedBy>姜海军</cp:lastModifiedBy>
  <cp:revision>1280</cp:revision>
  <dcterms:created xsi:type="dcterms:W3CDTF">2015-06-17T12:51:00Z</dcterms:created>
  <dcterms:modified xsi:type="dcterms:W3CDTF">2022-07-08T03:20:00Z</dcterms:modified>
  <dc:language>zh-CN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