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142EE" w:rsidRPr="007142EE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1AFC">
              <w:rPr>
                <w:rFonts w:ascii="楷体" w:eastAsia="楷体" w:hAnsi="楷体" w:hint="eastAsia"/>
                <w:sz w:val="24"/>
                <w:szCs w:val="24"/>
              </w:rPr>
              <w:t>牛利利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7142E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142EE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2E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2EE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772FA" w:rsidRPr="009F7C99" w:rsidRDefault="00971600" w:rsidP="009F7C99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9F7C99">
              <w:rPr>
                <w:rFonts w:ascii="楷体" w:eastAsia="楷体" w:hAnsi="楷体" w:hint="eastAsia"/>
                <w:sz w:val="24"/>
                <w:szCs w:val="24"/>
              </w:rPr>
              <w:t>EMS：5.3组织的岗位、职责和权限、6.2环境目标、6.1.2环境因素、8.1运行策划和控制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、8.2应急响应</w:t>
            </w:r>
            <w:r w:rsidR="004772FA" w:rsidRPr="009F7C99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973EE" w:rsidRPr="007171D0" w:rsidRDefault="004772FA" w:rsidP="009F7C99">
            <w:pPr>
              <w:rPr>
                <w:rFonts w:ascii="楷体" w:eastAsia="楷体" w:hAnsi="楷体"/>
                <w:sz w:val="24"/>
                <w:szCs w:val="24"/>
              </w:rPr>
            </w:pPr>
            <w:r w:rsidRPr="009F7C99">
              <w:rPr>
                <w:rFonts w:ascii="楷体" w:eastAsia="楷体" w:hAnsi="楷体" w:hint="eastAsia"/>
                <w:sz w:val="24"/>
                <w:szCs w:val="24"/>
              </w:rPr>
              <w:t>OHS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M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S ：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5.3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职责与权限、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安全目标指标、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危险源辨识与评价、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、8.2应急响应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85122B" w:rsidRDefault="004772FA" w:rsidP="00C67A2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宋体" w:hint="eastAsia"/>
                <w:bCs/>
                <w:sz w:val="24"/>
                <w:szCs w:val="24"/>
              </w:rPr>
              <w:t>O: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4772FA" w:rsidRPr="007171D0" w:rsidRDefault="007142EE" w:rsidP="00C67A2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询问质检部负责人</w:t>
            </w:r>
            <w:r w:rsidR="00F733F3" w:rsidRPr="007142EE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，能明确本人在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环境安全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</w:p>
          <w:p w:rsidR="0085122B" w:rsidRPr="007171D0" w:rsidRDefault="004772FA" w:rsidP="00C67A2A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5C5869">
              <w:rPr>
                <w:rFonts w:ascii="楷体" w:eastAsia="楷体" w:hAnsi="楷体" w:hint="eastAsia"/>
                <w:sz w:val="24"/>
                <w:szCs w:val="24"/>
              </w:rPr>
              <w:t>办公及检验过程的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环境因素和危险源辨识评价及运行控制</w:t>
            </w:r>
            <w:r w:rsidR="0085122B"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5122B" w:rsidRDefault="006D2A9F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="0085122B"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  <w:p w:rsidR="006D2A9F" w:rsidRPr="007171D0" w:rsidRDefault="007142EE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71246" w:rsidRDefault="0085122B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171246" w:rsidRPr="00171246" w:rsidRDefault="0017124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 w:rsidR="00453CC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171246" w:rsidRPr="00171246" w:rsidRDefault="0017124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 w:rsidR="00453CC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524CA6">
              <w:rPr>
                <w:rFonts w:ascii="楷体" w:eastAsia="楷体" w:hAnsi="楷体" w:cs="楷体" w:hint="eastAsia"/>
                <w:sz w:val="24"/>
                <w:szCs w:val="24"/>
              </w:rPr>
              <w:t>2022.6.7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D82408">
        <w:trPr>
          <w:trHeight w:val="1968"/>
        </w:trPr>
        <w:tc>
          <w:tcPr>
            <w:tcW w:w="1809" w:type="dxa"/>
            <w:vAlign w:val="center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环境因素、危险源辨识、评价</w:t>
            </w:r>
          </w:p>
        </w:tc>
        <w:tc>
          <w:tcPr>
            <w:tcW w:w="1311" w:type="dxa"/>
          </w:tcPr>
          <w:p w:rsidR="00896C56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:6.1.2</w:t>
            </w:r>
          </w:p>
          <w:p w:rsidR="00D43964" w:rsidRPr="00C67A2A" w:rsidRDefault="007142EE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>查有：《SD-CX/B20-2022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ab/>
              <w:t>危险源辨识、风险评价和控制程序》、《SD-CX/B19-2022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环境因素识别与评价程序》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过程对环境因素、危险源进行了辨识，辨识时考虑了三种时态：过去、现在和将来，和三种状态：正常、异常和紧急。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</w:t>
            </w:r>
            <w:r w:rsidR="00361197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等各有关过程的环境因素，包括电脑使用用电消耗、办公纸张消耗和排放、</w:t>
            </w:r>
            <w:r w:rsidR="00361197" w:rsidRPr="00C67A2A">
              <w:rPr>
                <w:rFonts w:ascii="楷体" w:eastAsia="楷体" w:hAnsi="楷体" w:cs="楷体" w:hint="eastAsia"/>
                <w:sz w:val="24"/>
                <w:szCs w:val="24"/>
              </w:rPr>
              <w:t>不合格品处置</w:t>
            </w:r>
            <w:r w:rsidR="009F7C9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F7C99" w:rsidRPr="009F7C99">
              <w:rPr>
                <w:rFonts w:ascii="楷体" w:eastAsia="楷体" w:hAnsi="楷体" w:cs="楷体" w:hint="eastAsia"/>
                <w:sz w:val="24"/>
                <w:szCs w:val="24"/>
              </w:rPr>
              <w:t>消毒废弃物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重要环境因素：固体废弃物的排放、火灾事故的发生。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控制措施：固废分类存放、垃圾等由办公室负责按规定处置，包装物分类卖掉，日常培训教育，消防配备有消防器材、应急预案等措施。</w:t>
            </w:r>
          </w:p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bookmarkStart w:id="0" w:name="_GoBack"/>
            <w:bookmarkEnd w:id="0"/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，识别了电脑辐射、办公电器漏电触电、产品跌落造成的人员伤害事故</w:t>
            </w:r>
            <w:r w:rsidR="009F7C99">
              <w:rPr>
                <w:rFonts w:ascii="楷体" w:eastAsia="楷体" w:hAnsi="楷体" w:cs="楷体" w:hint="eastAsia"/>
                <w:sz w:val="24"/>
                <w:szCs w:val="24"/>
              </w:rPr>
              <w:t>、疫情传播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重大危险源：物体</w:t>
            </w:r>
            <w:r w:rsidR="00234803" w:rsidRPr="00C67A2A">
              <w:rPr>
                <w:rFonts w:ascii="楷体" w:eastAsia="楷体" w:hAnsi="楷体" w:cs="楷体" w:hint="eastAsia"/>
                <w:sz w:val="24"/>
                <w:szCs w:val="24"/>
              </w:rPr>
              <w:t>跌落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D43964" w:rsidRPr="00C67A2A" w:rsidRDefault="00D43964" w:rsidP="00C67A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D43964" w:rsidRPr="00C67A2A" w:rsidRDefault="00D43964" w:rsidP="00C67A2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896C56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</w:p>
          <w:p w:rsidR="00D43964" w:rsidRPr="00C67A2A" w:rsidRDefault="007142EE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A11704" w:rsidRDefault="00A11704" w:rsidP="00C67A2A">
            <w:pPr>
              <w:spacing w:line="360" w:lineRule="auto"/>
              <w:ind w:firstLineChars="200" w:firstLine="480"/>
              <w:rPr>
                <w:rFonts w:ascii="楷体" w:eastAsia="楷体" w:hAnsi="楷体" w:cs="SimSun-Identity-H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《办公活动、生活污水管理规定》、《办公活动、生活污水管理规定》、《噪声排放管理规定》、《废弃物处理管理规定》、《节约资源/能源管理规定》、《用电防护规定》、《卫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生管理规定》、《员工健康管理规定》、《员工劳动安全和防护规定》。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质检部的实验指标都是物理指标，不需要用到化学试剂等，卷尺、卡尺、电阻测试仪等用的较多，使用时当心触电伤害。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等人身伤害。</w:t>
            </w:r>
          </w:p>
          <w:p w:rsidR="00603024" w:rsidRPr="00C67A2A" w:rsidRDefault="0060302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检验时发现的不合格品做退货处理。</w:t>
            </w:r>
          </w:p>
          <w:p w:rsidR="00D43964" w:rsidRPr="00C67A2A" w:rsidRDefault="005B0413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42EE" w:rsidRPr="007171D0" w:rsidTr="00EE4240">
        <w:trPr>
          <w:trHeight w:val="1968"/>
        </w:trPr>
        <w:tc>
          <w:tcPr>
            <w:tcW w:w="1809" w:type="dxa"/>
            <w:vAlign w:val="center"/>
          </w:tcPr>
          <w:p w:rsidR="007142EE" w:rsidRPr="00CA6346" w:rsidRDefault="007142EE" w:rsidP="00DF297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7142EE" w:rsidRPr="00FF3EEF" w:rsidRDefault="007142EE" w:rsidP="00DF297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7142EE" w:rsidRPr="00B24302" w:rsidRDefault="007142EE" w:rsidP="00DF29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7142EE" w:rsidRDefault="007142EE" w:rsidP="00DF29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6B097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6B097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7142EE" w:rsidRDefault="007142EE" w:rsidP="00DF29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6B097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6B097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7142EE" w:rsidRPr="00061EAC" w:rsidRDefault="007142EE" w:rsidP="00DF29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42EE" w:rsidRPr="007171D0" w:rsidTr="00D838ED">
        <w:trPr>
          <w:trHeight w:val="1148"/>
        </w:trPr>
        <w:tc>
          <w:tcPr>
            <w:tcW w:w="1809" w:type="dxa"/>
            <w:vAlign w:val="center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42EE" w:rsidRPr="007171D0" w:rsidRDefault="007142EE" w:rsidP="00C67A2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42EE" w:rsidRPr="007171D0" w:rsidTr="0085122B">
        <w:trPr>
          <w:trHeight w:val="839"/>
        </w:trPr>
        <w:tc>
          <w:tcPr>
            <w:tcW w:w="1809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142EE" w:rsidRPr="007171D0" w:rsidRDefault="007142EE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88" w:rsidRDefault="001C4A88" w:rsidP="008973EE">
      <w:r>
        <w:separator/>
      </w:r>
    </w:p>
  </w:endnote>
  <w:endnote w:type="continuationSeparator" w:id="0">
    <w:p w:rsidR="001C4A88" w:rsidRDefault="001C4A8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C5869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C5869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88" w:rsidRDefault="001C4A88" w:rsidP="008973EE">
      <w:r>
        <w:separator/>
      </w:r>
    </w:p>
  </w:footnote>
  <w:footnote w:type="continuationSeparator" w:id="0">
    <w:p w:rsidR="001C4A88" w:rsidRDefault="001C4A8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83" w:rsidRDefault="00A66283" w:rsidP="00A6628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2A6C31" wp14:editId="00853C1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A8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A66283" w:rsidRDefault="00A66283" w:rsidP="00A6628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283" w:rsidRDefault="00A66283" w:rsidP="00A66283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757F3" w:rsidRPr="00A6628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C791F"/>
    <w:rsid w:val="000E2B69"/>
    <w:rsid w:val="000F0B40"/>
    <w:rsid w:val="000F35F1"/>
    <w:rsid w:val="000F49B5"/>
    <w:rsid w:val="001037D5"/>
    <w:rsid w:val="00127276"/>
    <w:rsid w:val="00133F17"/>
    <w:rsid w:val="00171246"/>
    <w:rsid w:val="0019104D"/>
    <w:rsid w:val="00191AFC"/>
    <w:rsid w:val="001A2D7F"/>
    <w:rsid w:val="001A3DF8"/>
    <w:rsid w:val="001C4A88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500FC6"/>
    <w:rsid w:val="00521CF0"/>
    <w:rsid w:val="00524CA6"/>
    <w:rsid w:val="00536930"/>
    <w:rsid w:val="00564E53"/>
    <w:rsid w:val="00583277"/>
    <w:rsid w:val="00592C3E"/>
    <w:rsid w:val="005A000F"/>
    <w:rsid w:val="005B0413"/>
    <w:rsid w:val="005B6888"/>
    <w:rsid w:val="005C5869"/>
    <w:rsid w:val="005E489C"/>
    <w:rsid w:val="005F3411"/>
    <w:rsid w:val="005F6C65"/>
    <w:rsid w:val="00600F02"/>
    <w:rsid w:val="00603024"/>
    <w:rsid w:val="0060444D"/>
    <w:rsid w:val="00611DAE"/>
    <w:rsid w:val="00624CF7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097F"/>
    <w:rsid w:val="006B4127"/>
    <w:rsid w:val="006C40B9"/>
    <w:rsid w:val="006D2A9F"/>
    <w:rsid w:val="006E678B"/>
    <w:rsid w:val="006F594E"/>
    <w:rsid w:val="007142E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1772"/>
    <w:rsid w:val="008079FA"/>
    <w:rsid w:val="0085122B"/>
    <w:rsid w:val="00864902"/>
    <w:rsid w:val="00880718"/>
    <w:rsid w:val="00882522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C99"/>
    <w:rsid w:val="009F7EED"/>
    <w:rsid w:val="00A04935"/>
    <w:rsid w:val="00A11704"/>
    <w:rsid w:val="00A138EC"/>
    <w:rsid w:val="00A456AF"/>
    <w:rsid w:val="00A4606C"/>
    <w:rsid w:val="00A62689"/>
    <w:rsid w:val="00A653E2"/>
    <w:rsid w:val="00A66283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419B6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136ED"/>
    <w:rsid w:val="00F35603"/>
    <w:rsid w:val="00F606E1"/>
    <w:rsid w:val="00F721C7"/>
    <w:rsid w:val="00F733F3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324</cp:revision>
  <dcterms:created xsi:type="dcterms:W3CDTF">2015-06-17T12:51:00Z</dcterms:created>
  <dcterms:modified xsi:type="dcterms:W3CDTF">2022-06-18T00:05:00Z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