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Default="0097160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8973EE" w:rsidRPr="00CA6346" w:rsidTr="0003373A">
        <w:trPr>
          <w:trHeight w:val="515"/>
        </w:trPr>
        <w:tc>
          <w:tcPr>
            <w:tcW w:w="2160" w:type="dxa"/>
            <w:vMerge w:val="restart"/>
            <w:vAlign w:val="center"/>
          </w:tcPr>
          <w:p w:rsidR="008973EE" w:rsidRPr="00CA6346" w:rsidRDefault="00971600" w:rsidP="007757F3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CA6346" w:rsidRDefault="00971600" w:rsidP="007757F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973EE" w:rsidRPr="00CA6346" w:rsidRDefault="00971600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涉及</w:t>
            </w:r>
          </w:p>
          <w:p w:rsidR="008973EE" w:rsidRPr="00CA6346" w:rsidRDefault="00971600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8973EE" w:rsidRPr="00CA6346" w:rsidRDefault="00971600" w:rsidP="00A11949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A11949" w:rsidRPr="00CA6346">
              <w:rPr>
                <w:rFonts w:ascii="楷体" w:eastAsia="楷体" w:hAnsi="楷体" w:hint="eastAsia"/>
                <w:sz w:val="24"/>
                <w:szCs w:val="24"/>
              </w:rPr>
              <w:t>供销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 xml:space="preserve">部       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A50987">
              <w:rPr>
                <w:rFonts w:ascii="楷体" w:eastAsia="楷体" w:hAnsi="楷体" w:hint="eastAsia"/>
                <w:sz w:val="24"/>
                <w:szCs w:val="24"/>
              </w:rPr>
              <w:t>刘伟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 xml:space="preserve">        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DB2E75">
              <w:rPr>
                <w:rFonts w:ascii="楷体" w:eastAsia="楷体" w:hAnsi="楷体" w:hint="eastAsia"/>
                <w:sz w:val="24"/>
                <w:szCs w:val="24"/>
              </w:rPr>
              <w:t>牛利利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CA6346" w:rsidRDefault="00971600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8973EE" w:rsidRPr="00CA6346" w:rsidTr="0003373A">
        <w:trPr>
          <w:trHeight w:val="403"/>
        </w:trPr>
        <w:tc>
          <w:tcPr>
            <w:tcW w:w="2160" w:type="dxa"/>
            <w:vMerge/>
            <w:vAlign w:val="center"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CA6346" w:rsidRDefault="00971600" w:rsidP="00872088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 xml:space="preserve">姜海军       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872088">
              <w:rPr>
                <w:rFonts w:ascii="楷体" w:eastAsia="楷体" w:hAnsi="楷体" w:hint="eastAsia"/>
                <w:sz w:val="24"/>
                <w:szCs w:val="24"/>
              </w:rPr>
              <w:t>22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72088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="00243882" w:rsidRPr="00CA634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72088">
              <w:rPr>
                <w:rFonts w:ascii="楷体" w:eastAsia="楷体" w:hAnsi="楷体" w:hint="eastAsia"/>
                <w:sz w:val="24"/>
                <w:szCs w:val="24"/>
              </w:rPr>
              <w:t>11</w:t>
            </w:r>
          </w:p>
        </w:tc>
        <w:tc>
          <w:tcPr>
            <w:tcW w:w="1585" w:type="dxa"/>
            <w:vMerge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73EE" w:rsidRPr="00CA6346" w:rsidTr="0003373A">
        <w:trPr>
          <w:trHeight w:val="516"/>
        </w:trPr>
        <w:tc>
          <w:tcPr>
            <w:tcW w:w="2160" w:type="dxa"/>
            <w:vMerge/>
            <w:vAlign w:val="center"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1038C" w:rsidRPr="000F3B65" w:rsidRDefault="00971600" w:rsidP="000F3B65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21038C" w:rsidRPr="000F3B65">
              <w:rPr>
                <w:rFonts w:ascii="楷体" w:eastAsia="楷体" w:hAnsi="楷体" w:hint="eastAsia"/>
                <w:sz w:val="24"/>
                <w:szCs w:val="24"/>
              </w:rPr>
              <w:t>EMS：5.3组织的岗位、职责和权限、6.2环境目标、6.1.2环境因素、8.1运行策划和控制、8.2应急响应，</w:t>
            </w:r>
          </w:p>
          <w:p w:rsidR="008973EE" w:rsidRPr="00CA6346" w:rsidRDefault="0021038C" w:rsidP="000F3B65">
            <w:pPr>
              <w:rPr>
                <w:rFonts w:ascii="楷体" w:eastAsia="楷体" w:hAnsi="楷体"/>
                <w:sz w:val="24"/>
                <w:szCs w:val="24"/>
              </w:rPr>
            </w:pPr>
            <w:r w:rsidRPr="000F3B65">
              <w:rPr>
                <w:rFonts w:ascii="楷体" w:eastAsia="楷体" w:hAnsi="楷体" w:hint="eastAsia"/>
                <w:sz w:val="24"/>
                <w:szCs w:val="24"/>
              </w:rPr>
              <w:t>OHSMS ：5.3职责与权限、6.2安全目标指标、6.1.2危险源辨识与评价、8.1运行控制、8.2应急响应,</w:t>
            </w:r>
          </w:p>
        </w:tc>
        <w:tc>
          <w:tcPr>
            <w:tcW w:w="1585" w:type="dxa"/>
            <w:vMerge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A2318" w:rsidRPr="00CA6346" w:rsidTr="00491986">
        <w:trPr>
          <w:trHeight w:val="1255"/>
        </w:trPr>
        <w:tc>
          <w:tcPr>
            <w:tcW w:w="2160" w:type="dxa"/>
            <w:vAlign w:val="center"/>
          </w:tcPr>
          <w:p w:rsidR="006A2318" w:rsidRPr="00CA6346" w:rsidRDefault="006A2318" w:rsidP="00836AED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组织的岗位、职责、和权限</w:t>
            </w:r>
          </w:p>
        </w:tc>
        <w:tc>
          <w:tcPr>
            <w:tcW w:w="960" w:type="dxa"/>
            <w:vAlign w:val="center"/>
          </w:tcPr>
          <w:p w:rsidR="006A2318" w:rsidRPr="00CA6346" w:rsidRDefault="0052085D" w:rsidP="00836AED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="0021038C">
              <w:rPr>
                <w:rFonts w:ascii="楷体" w:eastAsia="楷体" w:hAnsi="楷体" w:hint="eastAsia"/>
                <w:sz w:val="24"/>
                <w:szCs w:val="24"/>
              </w:rPr>
              <w:t>O</w:t>
            </w:r>
            <w:r w:rsidR="006A2318" w:rsidRPr="00CA6346">
              <w:rPr>
                <w:rFonts w:ascii="楷体" w:eastAsia="楷体" w:hAnsi="楷体" w:hint="eastAsia"/>
                <w:sz w:val="24"/>
                <w:szCs w:val="24"/>
              </w:rPr>
              <w:t>：5.3</w:t>
            </w:r>
          </w:p>
          <w:p w:rsidR="006A2318" w:rsidRPr="00CA6346" w:rsidRDefault="0021038C" w:rsidP="00836AED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6A2318" w:rsidRPr="00CA6346" w:rsidRDefault="006A2318" w:rsidP="00836AED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主要负责：供方管理控制、采购控制，与顾客有关的过程控制、负责顾客满意度调查、顾客财产、交付后活动</w:t>
            </w:r>
            <w:r w:rsidR="0052085D">
              <w:rPr>
                <w:rFonts w:ascii="楷体" w:eastAsia="楷体" w:hAnsi="楷体" w:hint="eastAsia"/>
                <w:sz w:val="24"/>
                <w:szCs w:val="24"/>
              </w:rPr>
              <w:t>，部门环境因素和</w:t>
            </w:r>
            <w:bookmarkStart w:id="0" w:name="_GoBack"/>
            <w:bookmarkEnd w:id="0"/>
            <w:r w:rsidR="0052085D">
              <w:rPr>
                <w:rFonts w:ascii="楷体" w:eastAsia="楷体" w:hAnsi="楷体" w:hint="eastAsia"/>
                <w:sz w:val="24"/>
                <w:szCs w:val="24"/>
              </w:rPr>
              <w:t>危险源辨识评价及运行控制</w:t>
            </w:r>
            <w:r w:rsidR="00A87FDB">
              <w:rPr>
                <w:rFonts w:ascii="楷体" w:eastAsia="楷体" w:hAnsi="楷体" w:hint="eastAsia"/>
                <w:sz w:val="24"/>
                <w:szCs w:val="24"/>
              </w:rPr>
              <w:t>，相关方施加影响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等</w:t>
            </w:r>
            <w:r w:rsidR="0052085D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6A2318" w:rsidRPr="00CA6346" w:rsidRDefault="006A2318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6B30" w:rsidRPr="00CA6346" w:rsidTr="00F76B07">
        <w:trPr>
          <w:trHeight w:val="1565"/>
        </w:trPr>
        <w:tc>
          <w:tcPr>
            <w:tcW w:w="2160" w:type="dxa"/>
            <w:vAlign w:val="center"/>
          </w:tcPr>
          <w:p w:rsidR="002C6B30" w:rsidRPr="007171D0" w:rsidRDefault="002C6B30" w:rsidP="0064389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171D0">
              <w:rPr>
                <w:rFonts w:ascii="楷体" w:eastAsia="楷体" w:hAnsi="楷体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960" w:type="dxa"/>
            <w:vAlign w:val="center"/>
          </w:tcPr>
          <w:p w:rsidR="002C6B30" w:rsidRDefault="002C6B30" w:rsidP="00643895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21038C">
              <w:rPr>
                <w:rFonts w:ascii="楷体" w:eastAsia="楷体" w:hAnsi="楷体" w:cs="楷体" w:hint="eastAsia"/>
                <w:sz w:val="24"/>
                <w:szCs w:val="24"/>
              </w:rPr>
              <w:t>O:</w:t>
            </w: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>6.2</w:t>
            </w:r>
          </w:p>
          <w:p w:rsidR="002C6B30" w:rsidRPr="007171D0" w:rsidRDefault="0021038C" w:rsidP="00643895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2C6B30" w:rsidRDefault="002C6B30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 xml:space="preserve">部门目标：  </w:t>
            </w:r>
          </w:p>
          <w:p w:rsidR="002C6B30" w:rsidRPr="00171246" w:rsidRDefault="002C6B30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>杜绝火灾事故</w:t>
            </w: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ab/>
              <w:t>0次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；</w:t>
            </w:r>
          </w:p>
          <w:p w:rsidR="002C6B30" w:rsidRPr="00171246" w:rsidRDefault="002C6B30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>杜绝人身伤害事故</w:t>
            </w: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ab/>
              <w:t>0次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；</w:t>
            </w:r>
          </w:p>
          <w:p w:rsidR="002C6B30" w:rsidRPr="007171D0" w:rsidRDefault="002C6B30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>考核情况，</w:t>
            </w:r>
            <w:r w:rsidR="00B01F57">
              <w:rPr>
                <w:rFonts w:ascii="楷体" w:eastAsia="楷体" w:hAnsi="楷体" w:cs="楷体" w:hint="eastAsia"/>
                <w:sz w:val="24"/>
                <w:szCs w:val="24"/>
              </w:rPr>
              <w:t>2022.6.7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>经查已完成。</w:t>
            </w:r>
          </w:p>
        </w:tc>
        <w:tc>
          <w:tcPr>
            <w:tcW w:w="1585" w:type="dxa"/>
          </w:tcPr>
          <w:p w:rsidR="002C6B30" w:rsidRPr="00CA6346" w:rsidRDefault="002C6B30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90381" w:rsidRPr="00CA6346" w:rsidTr="00A936A9">
        <w:trPr>
          <w:trHeight w:val="2110"/>
        </w:trPr>
        <w:tc>
          <w:tcPr>
            <w:tcW w:w="2160" w:type="dxa"/>
            <w:vAlign w:val="center"/>
          </w:tcPr>
          <w:p w:rsidR="00941F52" w:rsidRPr="00FF3EEF" w:rsidRDefault="00941F52" w:rsidP="00941F52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环境因素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、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危险源辨识与评价</w:t>
            </w:r>
          </w:p>
          <w:p w:rsidR="00790381" w:rsidRPr="00CA6346" w:rsidRDefault="00790381" w:rsidP="00836AED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790381" w:rsidRPr="00FF3EEF" w:rsidRDefault="00790381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790381" w:rsidRPr="00FF3EEF" w:rsidRDefault="00790381" w:rsidP="00643895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21038C">
              <w:rPr>
                <w:rFonts w:ascii="楷体" w:eastAsia="楷体" w:hAnsi="楷体" w:cs="楷体" w:hint="eastAsia"/>
                <w:sz w:val="24"/>
                <w:szCs w:val="24"/>
              </w:rPr>
              <w:t>O: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6.1.2</w:t>
            </w:r>
            <w:r w:rsidR="00941F52" w:rsidRPr="00FF3EEF"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</w:p>
          <w:p w:rsidR="00790381" w:rsidRPr="00FF3EEF" w:rsidRDefault="0021038C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790381" w:rsidRPr="00FF3EEF" w:rsidRDefault="00790381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790381" w:rsidRPr="00FF3EEF" w:rsidRDefault="00790381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790381" w:rsidRPr="00FF3EEF" w:rsidRDefault="00790381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7523AC" w:rsidRDefault="007523AC" w:rsidP="0064389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查有：《</w:t>
            </w:r>
            <w:r w:rsidRPr="00A749E0">
              <w:rPr>
                <w:rFonts w:ascii="楷体" w:eastAsia="楷体" w:hAnsi="楷体" w:cs="楷体" w:hint="eastAsia"/>
                <w:sz w:val="24"/>
                <w:szCs w:val="24"/>
              </w:rPr>
              <w:t>SD-CX/B20-2022危险源辨识、风险评价和控制程序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 w:rsidRPr="00A749E0">
              <w:rPr>
                <w:rFonts w:ascii="楷体" w:eastAsia="楷体" w:hAnsi="楷体" w:cs="楷体" w:hint="eastAsia"/>
                <w:sz w:val="24"/>
                <w:szCs w:val="24"/>
              </w:rPr>
              <w:t>SD-CX/B19-2022环境因素识别与评价程序</w:t>
            </w:r>
            <w:r w:rsidRPr="008942F3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790381" w:rsidRDefault="00790381" w:rsidP="0064389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907EC"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 w:rsidR="000015FB"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Pr="009F729C">
              <w:rPr>
                <w:rFonts w:ascii="楷体" w:eastAsia="楷体" w:hAnsi="楷体" w:cs="楷体" w:hint="eastAsia"/>
                <w:sz w:val="24"/>
                <w:szCs w:val="24"/>
              </w:rPr>
              <w:t>环境因素汇总及评价表</w:t>
            </w:r>
            <w:r w:rsidR="000015FB"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0015FB"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Pr="009F729C">
              <w:rPr>
                <w:rFonts w:ascii="楷体" w:eastAsia="楷体" w:hAnsi="楷体" w:cs="楷体" w:hint="eastAsia"/>
                <w:sz w:val="24"/>
                <w:szCs w:val="24"/>
              </w:rPr>
              <w:t>危险源辨识及风险评价表</w:t>
            </w:r>
            <w:r w:rsidR="000015FB"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3F494F">
              <w:rPr>
                <w:rFonts w:ascii="楷体" w:eastAsia="楷体" w:hAnsi="楷体" w:hint="eastAsia"/>
                <w:sz w:val="24"/>
                <w:szCs w:val="24"/>
              </w:rPr>
              <w:t>供销部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环境因素主要为办公纸张消耗、水电消耗、合同洽谈燃油消耗、运输尾气排放及地面扬尘</w:t>
            </w:r>
            <w:r w:rsidR="0064569B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64569B" w:rsidRPr="0064569B">
              <w:rPr>
                <w:rFonts w:ascii="楷体" w:eastAsia="楷体" w:hAnsi="楷体" w:hint="eastAsia"/>
                <w:sz w:val="24"/>
                <w:szCs w:val="24"/>
              </w:rPr>
              <w:t>消毒废弃物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等，危险源主要为线路老化失火，交通事故、仓库火灾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9449B9">
              <w:rPr>
                <w:rFonts w:ascii="楷体" w:eastAsia="楷体" w:hAnsi="楷体" w:hint="eastAsia"/>
                <w:sz w:val="24"/>
                <w:szCs w:val="24"/>
              </w:rPr>
              <w:t>货物装卸</w:t>
            </w:r>
            <w:r w:rsidRPr="0064569B">
              <w:rPr>
                <w:rFonts w:ascii="楷体" w:eastAsia="楷体" w:hAnsi="楷体" w:hint="eastAsia"/>
                <w:sz w:val="24"/>
                <w:szCs w:val="24"/>
              </w:rPr>
              <w:t>过程中的</w:t>
            </w:r>
            <w:r w:rsidR="009449B9" w:rsidRPr="0064569B">
              <w:rPr>
                <w:rFonts w:ascii="楷体" w:eastAsia="楷体" w:hAnsi="楷体" w:hint="eastAsia"/>
                <w:sz w:val="24"/>
                <w:szCs w:val="24"/>
              </w:rPr>
              <w:t>落物砸伤</w:t>
            </w:r>
            <w:r w:rsidR="0064569B" w:rsidRPr="0064569B">
              <w:rPr>
                <w:rFonts w:ascii="楷体" w:eastAsia="楷体" w:hAnsi="楷体" w:hint="eastAsia"/>
                <w:sz w:val="24"/>
                <w:szCs w:val="24"/>
              </w:rPr>
              <w:t>、疫情传播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等，识别涉及到办公、照明、打印、合同签订与洽谈等活动</w:t>
            </w:r>
            <w:r w:rsidR="007E6041">
              <w:rPr>
                <w:rFonts w:ascii="楷体" w:eastAsia="楷体" w:hAnsi="楷体" w:hint="eastAsia"/>
                <w:sz w:val="24"/>
                <w:szCs w:val="24"/>
              </w:rPr>
              <w:t>，能考虑到</w:t>
            </w:r>
            <w:r w:rsidR="007E6041" w:rsidRPr="007E6041">
              <w:rPr>
                <w:rFonts w:ascii="楷体" w:eastAsia="楷体" w:hAnsi="楷体" w:hint="eastAsia"/>
                <w:sz w:val="24"/>
                <w:szCs w:val="24"/>
              </w:rPr>
              <w:t>电网专用锁、电能计量箱（资质</w:t>
            </w:r>
            <w:r w:rsidR="007E6041" w:rsidRPr="007E6041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范围内）、电缆保护管、绝缘护套、铁附件、铅封、智能综合配电箱、低压成套开关设备、端子箱、变压器、防鸟设备、标识牌、电力金具</w:t>
            </w:r>
            <w:r w:rsidR="007E6041" w:rsidRPr="007E6041">
              <w:rPr>
                <w:rFonts w:ascii="楷体" w:eastAsia="楷体" w:hAnsi="楷体" w:hint="eastAsia"/>
                <w:sz w:val="24"/>
                <w:szCs w:val="24"/>
              </w:rPr>
              <w:t>销售的特点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790381" w:rsidRPr="00506C6D" w:rsidRDefault="00790381" w:rsidP="0064389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06C6D">
              <w:rPr>
                <w:rFonts w:ascii="楷体" w:eastAsia="楷体" w:hAnsi="楷体" w:hint="eastAsia"/>
                <w:sz w:val="24"/>
                <w:szCs w:val="24"/>
              </w:rPr>
              <w:t>现有控制措施：指标方案、运行控制、教育培训、监督检查、制定应急预案等。</w:t>
            </w:r>
          </w:p>
          <w:p w:rsidR="00790381" w:rsidRDefault="00790381" w:rsidP="00643895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5B3B6E">
              <w:rPr>
                <w:rFonts w:ascii="楷体" w:eastAsia="楷体" w:hAnsi="楷体" w:hint="eastAsia"/>
                <w:sz w:val="24"/>
                <w:szCs w:val="24"/>
              </w:rPr>
              <w:t>经识别部门重要环境因素及不可接受风险为：废弃物排放、火灾、意外人身伤害</w:t>
            </w:r>
            <w:r w:rsidR="005E1775">
              <w:rPr>
                <w:rFonts w:ascii="楷体" w:eastAsia="楷体" w:hAnsi="楷体" w:hint="eastAsia"/>
                <w:sz w:val="24"/>
                <w:szCs w:val="24"/>
              </w:rPr>
              <w:t>、意外车祸</w:t>
            </w:r>
            <w:r w:rsidRPr="005B3B6E">
              <w:rPr>
                <w:rFonts w:ascii="楷体" w:eastAsia="楷体" w:hAnsi="楷体" w:hint="eastAsia"/>
                <w:sz w:val="24"/>
                <w:szCs w:val="24"/>
              </w:rPr>
              <w:t>等，对重要环境因素及不可接受风险组织采用程序文件、管理方案、日常检查、应急预案等手段予以控制。控制手段和环境影响及风险相适应。</w:t>
            </w:r>
          </w:p>
          <w:p w:rsidR="00790381" w:rsidRPr="00FF3EEF" w:rsidRDefault="00790381" w:rsidP="00643895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 w:rsidR="00790381" w:rsidRPr="00CA6346" w:rsidRDefault="00790381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90381" w:rsidRPr="00CA6346" w:rsidTr="00A936A9">
        <w:trPr>
          <w:trHeight w:val="1385"/>
        </w:trPr>
        <w:tc>
          <w:tcPr>
            <w:tcW w:w="2160" w:type="dxa"/>
            <w:vAlign w:val="center"/>
          </w:tcPr>
          <w:p w:rsidR="00790381" w:rsidRPr="00CA6346" w:rsidRDefault="00941F52" w:rsidP="00836AED">
            <w:pPr>
              <w:rPr>
                <w:rFonts w:ascii="楷体" w:eastAsia="楷体" w:hAnsi="楷体"/>
                <w:sz w:val="24"/>
                <w:szCs w:val="24"/>
              </w:rPr>
            </w:pP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960" w:type="dxa"/>
            <w:vAlign w:val="center"/>
          </w:tcPr>
          <w:p w:rsidR="00790381" w:rsidRPr="00FF3EEF" w:rsidRDefault="00790381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790381" w:rsidRPr="00FF3EEF" w:rsidRDefault="00790381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790381" w:rsidRPr="00FF3EEF" w:rsidRDefault="00790381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21038C">
              <w:rPr>
                <w:rFonts w:ascii="楷体" w:eastAsia="楷体" w:hAnsi="楷体" w:cs="楷体" w:hint="eastAsia"/>
                <w:sz w:val="24"/>
                <w:szCs w:val="24"/>
              </w:rPr>
              <w:t>O: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  <w:r w:rsidR="00941F52" w:rsidRPr="00FF3EEF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790381" w:rsidRPr="00FF3EEF" w:rsidRDefault="0021038C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790381" w:rsidRPr="00FF3EEF" w:rsidRDefault="00790381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790381" w:rsidRPr="00FF3EEF" w:rsidRDefault="00790381" w:rsidP="00941F52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8724C" w:rsidRDefault="0028724C" w:rsidP="0064389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SimSun-Identity-H" w:hint="eastAsia"/>
                <w:sz w:val="24"/>
                <w:szCs w:val="24"/>
              </w:rPr>
            </w:pPr>
            <w:r>
              <w:rPr>
                <w:rFonts w:ascii="楷体" w:eastAsia="楷体" w:hAnsi="楷体" w:cs="SimSun-Identity-H" w:hint="eastAsia"/>
                <w:sz w:val="24"/>
                <w:szCs w:val="24"/>
              </w:rPr>
              <w:t>编制了</w:t>
            </w:r>
            <w:r>
              <w:rPr>
                <w:rFonts w:ascii="楷体" w:eastAsia="楷体" w:hAnsi="楷体" w:cs="SimSun-Identity-H" w:hint="eastAsia"/>
                <w:sz w:val="24"/>
                <w:szCs w:val="24"/>
              </w:rPr>
              <w:t>《办公活动、生活污水管理规定》、《办公活动、生活污水管理规定》、《噪声排放管理规定》、《废弃物处理管理规定》、《节约资源/能源管理规定》、《用电防护规定》、《卫生管理规定》、《员工健康管理规定》、《员工劳动安全和防护规定》、《劳保用品发放标准及管理方法》、《对相关方施加影响管理规定》</w:t>
            </w:r>
            <w:r w:rsidR="00FD4EFC">
              <w:rPr>
                <w:rFonts w:ascii="楷体" w:eastAsia="楷体" w:hAnsi="楷体" w:cs="SimSun-Identity-H" w:hint="eastAsia"/>
                <w:sz w:val="24"/>
                <w:szCs w:val="24"/>
              </w:rPr>
              <w:t>、《</w:t>
            </w:r>
            <w:r w:rsidR="00FD4EFC" w:rsidRPr="00FD4EFC">
              <w:rPr>
                <w:rFonts w:ascii="楷体" w:eastAsia="楷体" w:hAnsi="楷体" w:cs="SimSun-Identity-H" w:hint="eastAsia"/>
                <w:sz w:val="24"/>
                <w:szCs w:val="24"/>
              </w:rPr>
              <w:t>销售管理规定</w:t>
            </w:r>
            <w:r w:rsidR="00FD4EFC">
              <w:rPr>
                <w:rFonts w:ascii="楷体" w:eastAsia="楷体" w:hAnsi="楷体" w:cs="SimSun-Identity-H" w:hint="eastAsia"/>
                <w:sz w:val="24"/>
                <w:szCs w:val="24"/>
              </w:rPr>
              <w:t>》、《</w:t>
            </w:r>
            <w:r w:rsidR="00FD4EFC" w:rsidRPr="00FD4EFC">
              <w:rPr>
                <w:rFonts w:ascii="楷体" w:eastAsia="楷体" w:hAnsi="楷体" w:cs="SimSun-Identity-H" w:hint="eastAsia"/>
                <w:sz w:val="24"/>
                <w:szCs w:val="24"/>
              </w:rPr>
              <w:t>销售服务规范</w:t>
            </w:r>
            <w:r w:rsidR="00FD4EFC">
              <w:rPr>
                <w:rFonts w:ascii="楷体" w:eastAsia="楷体" w:hAnsi="楷体" w:cs="SimSun-Identity-H" w:hint="eastAsia"/>
                <w:sz w:val="24"/>
                <w:szCs w:val="24"/>
              </w:rPr>
              <w:t>》、《</w:t>
            </w:r>
            <w:r w:rsidR="00FD4EFC" w:rsidRPr="00FD4EFC">
              <w:rPr>
                <w:rFonts w:ascii="楷体" w:eastAsia="楷体" w:hAnsi="楷体" w:cs="SimSun-Identity-H" w:hint="eastAsia"/>
                <w:sz w:val="24"/>
                <w:szCs w:val="24"/>
              </w:rPr>
              <w:t>仓库管理制度</w:t>
            </w:r>
            <w:r w:rsidR="00FD4EFC">
              <w:rPr>
                <w:rFonts w:ascii="楷体" w:eastAsia="楷体" w:hAnsi="楷体" w:cs="SimSun-Identity-H" w:hint="eastAsia"/>
                <w:sz w:val="24"/>
                <w:szCs w:val="24"/>
              </w:rPr>
              <w:t>》</w:t>
            </w:r>
            <w:r>
              <w:rPr>
                <w:rFonts w:ascii="楷体" w:eastAsia="楷体" w:hAnsi="楷体" w:cs="SimSun-Identity-H" w:hint="eastAsia"/>
                <w:sz w:val="24"/>
                <w:szCs w:val="24"/>
              </w:rPr>
              <w:t>。</w:t>
            </w:r>
          </w:p>
          <w:p w:rsidR="00790381" w:rsidRDefault="00790381" w:rsidP="0064389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D4EFC">
              <w:rPr>
                <w:rFonts w:ascii="楷体" w:eastAsia="楷体" w:hAnsi="楷体" w:cs="SimSun-Identity-H" w:hint="eastAsia"/>
                <w:sz w:val="24"/>
                <w:szCs w:val="24"/>
              </w:rPr>
              <w:t>现场巡视，本部门办公现场光照、温度适宜，未开启照明和空调，无水龙头跑冒滴漏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现象。打印纸张非重要文件双面打印，垃圾箱分类存放，电器、线路完好无破损，纸张、用电、安全等通过日常培训提高员工节能、安全意识，通过电话、传真等形式告知客户组织的有关要求。</w:t>
            </w:r>
          </w:p>
          <w:p w:rsidR="0049673A" w:rsidRPr="00D12E96" w:rsidRDefault="0049673A" w:rsidP="0049673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12E96">
              <w:rPr>
                <w:rFonts w:ascii="楷体" w:eastAsia="楷体" w:hAnsi="楷体" w:hint="eastAsia"/>
                <w:sz w:val="24"/>
                <w:szCs w:val="24"/>
              </w:rPr>
              <w:t>公司识别出与组织相关的客户、社会机构、周围企业、供方等相关方，提供了20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22</w:t>
            </w:r>
            <w:r w:rsidRPr="00D12E96">
              <w:rPr>
                <w:rFonts w:ascii="楷体" w:eastAsia="楷体" w:hAnsi="楷体" w:hint="eastAsia"/>
                <w:sz w:val="24"/>
                <w:szCs w:val="24"/>
              </w:rPr>
              <w:t>.2.1日组织对相关方的《告知书》及《相关方环境和安全要求承诺书》。</w:t>
            </w:r>
          </w:p>
          <w:p w:rsidR="0049673A" w:rsidRPr="00506C6D" w:rsidRDefault="0049673A" w:rsidP="0049673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查见《劳保用品发放记录》，2022.3.30日发放了手套、毛巾、洗衣粉10套，接收人</w:t>
            </w:r>
            <w:r w:rsidRPr="00AC3C73">
              <w:rPr>
                <w:rFonts w:ascii="楷体" w:eastAsia="楷体" w:hAnsi="楷体" w:hint="eastAsia"/>
                <w:sz w:val="24"/>
                <w:szCs w:val="24"/>
              </w:rPr>
              <w:t>胡希和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AC3C73">
              <w:rPr>
                <w:rFonts w:ascii="楷体" w:eastAsia="楷体" w:hAnsi="楷体" w:hint="eastAsia"/>
                <w:sz w:val="24"/>
                <w:szCs w:val="24"/>
              </w:rPr>
              <w:t>刘伟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等人。</w:t>
            </w:r>
          </w:p>
          <w:p w:rsidR="00A411FD" w:rsidRPr="00506C6D" w:rsidRDefault="00A411FD" w:rsidP="0064389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日常对汽车做好保养，定期年检，防止交通事故的发生。</w:t>
            </w:r>
          </w:p>
          <w:p w:rsidR="00790381" w:rsidRDefault="00790381" w:rsidP="0064389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06C6D">
              <w:rPr>
                <w:rFonts w:ascii="楷体" w:eastAsia="楷体" w:hAnsi="楷体" w:hint="eastAsia"/>
                <w:sz w:val="24"/>
                <w:szCs w:val="24"/>
              </w:rPr>
              <w:t>查见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《库房安全日常检查表》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、《安全运行检查表》，按既定的项目及频次对相关部位实施监控，从检查情况来看，各检查项均良好。</w:t>
            </w:r>
          </w:p>
          <w:p w:rsidR="00790381" w:rsidRPr="009D7912" w:rsidRDefault="00790381" w:rsidP="0064389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查见《产品装卸过程安全执行情况检查记录》，对仓库产品装卸过程进行了检查，项目包括车辆运行、野蛮操作、装卸防护、违规操作、人员安排等方面，抽查20</w:t>
            </w:r>
            <w:r w:rsidR="00AC3C73">
              <w:rPr>
                <w:rFonts w:ascii="楷体" w:eastAsia="楷体" w:hAnsi="楷体" w:hint="eastAsia"/>
                <w:sz w:val="24"/>
                <w:szCs w:val="24"/>
              </w:rPr>
              <w:t>22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AC3C73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AC3C73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日、20</w:t>
            </w:r>
            <w:r w:rsidR="00AC3C73">
              <w:rPr>
                <w:rFonts w:ascii="楷体" w:eastAsia="楷体" w:hAnsi="楷体" w:hint="eastAsia"/>
                <w:sz w:val="24"/>
                <w:szCs w:val="24"/>
              </w:rPr>
              <w:t>22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AC3C73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AC3C73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F42184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日、20</w:t>
            </w:r>
            <w:r w:rsidR="00AC3C73">
              <w:rPr>
                <w:rFonts w:ascii="楷体" w:eastAsia="楷体" w:hAnsi="楷体" w:hint="eastAsia"/>
                <w:sz w:val="24"/>
                <w:szCs w:val="24"/>
              </w:rPr>
              <w:t>22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.5.5日检查结果均为符合，检查人</w:t>
            </w:r>
            <w:r w:rsidR="007814AB">
              <w:rPr>
                <w:rFonts w:ascii="楷体" w:eastAsia="楷体" w:hAnsi="楷体" w:hint="eastAsia"/>
                <w:sz w:val="24"/>
                <w:szCs w:val="24"/>
              </w:rPr>
              <w:t>牛利利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790381" w:rsidRPr="00047E8A" w:rsidRDefault="00790381" w:rsidP="00AC3C73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color w:val="0070C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</w:t>
            </w:r>
            <w:r w:rsidR="00AC3C73">
              <w:rPr>
                <w:rFonts w:ascii="楷体" w:eastAsia="楷体" w:hAnsi="楷体" w:cs="楷体" w:hint="eastAsia"/>
                <w:sz w:val="24"/>
                <w:szCs w:val="24"/>
              </w:rPr>
              <w:t>供销</w:t>
            </w:r>
            <w:r w:rsidR="00AC3C73" w:rsidRPr="007A3A9E">
              <w:rPr>
                <w:rFonts w:ascii="楷体" w:eastAsia="楷体" w:hAnsi="楷体" w:hint="eastAsia"/>
                <w:sz w:val="24"/>
                <w:szCs w:val="24"/>
              </w:rPr>
              <w:t>部运行控制基本有效</w:t>
            </w:r>
            <w:r w:rsidRPr="007A3A9E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790381" w:rsidRPr="00CA6346" w:rsidRDefault="00790381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90381" w:rsidRPr="00CA6346" w:rsidTr="00E15871">
        <w:trPr>
          <w:trHeight w:val="2110"/>
        </w:trPr>
        <w:tc>
          <w:tcPr>
            <w:tcW w:w="2160" w:type="dxa"/>
            <w:vAlign w:val="center"/>
          </w:tcPr>
          <w:p w:rsidR="00790381" w:rsidRPr="00CA6346" w:rsidRDefault="00941F52" w:rsidP="00836AE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960" w:type="dxa"/>
            <w:vAlign w:val="center"/>
          </w:tcPr>
          <w:p w:rsidR="00790381" w:rsidRPr="00FF3EEF" w:rsidRDefault="00790381" w:rsidP="0021038C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21038C">
              <w:rPr>
                <w:rFonts w:ascii="楷体" w:eastAsia="楷体" w:hAnsi="楷体" w:cs="楷体" w:hint="eastAsia"/>
                <w:sz w:val="24"/>
                <w:szCs w:val="24"/>
              </w:rPr>
              <w:t>O: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</w:p>
        </w:tc>
        <w:tc>
          <w:tcPr>
            <w:tcW w:w="10004" w:type="dxa"/>
          </w:tcPr>
          <w:p w:rsidR="00790381" w:rsidRPr="00B24302" w:rsidRDefault="00790381" w:rsidP="0064389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编制了《火灾应急预案》</w:t>
            </w:r>
            <w:r w:rsidR="00F65801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《安全应急预案》，其中包括目的、适用范围、职责、应急领导小组成员职责、程序、现场应急措施等，相关内容基本充分。</w:t>
            </w:r>
          </w:p>
          <w:p w:rsidR="00790381" w:rsidRDefault="00790381" w:rsidP="00643895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506C6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20</w:t>
            </w:r>
            <w:r w:rsidR="0064569B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.4</w:t>
            </w:r>
            <w:r w:rsidRPr="00506C6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.</w:t>
            </w:r>
            <w:r w:rsidR="00B80995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1</w:t>
            </w:r>
            <w:r w:rsidR="0064569B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2</w:t>
            </w:r>
            <w:r w:rsidRPr="00506C6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日</w:t>
            </w:r>
            <w:r w:rsidRPr="00506C6D">
              <w:rPr>
                <w:rFonts w:ascii="楷体" w:eastAsia="楷体" w:hAnsi="楷体" w:cs="楷体" w:hint="eastAsia"/>
                <w:sz w:val="24"/>
                <w:szCs w:val="24"/>
              </w:rPr>
              <w:t>参加了由办公室组织的消防演练。</w:t>
            </w:r>
          </w:p>
          <w:p w:rsidR="00B80995" w:rsidRDefault="00B80995" w:rsidP="00B80995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506C6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20</w:t>
            </w:r>
            <w:r w:rsidR="0064569B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.4</w:t>
            </w:r>
            <w:r w:rsidRPr="00506C6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.</w:t>
            </w:r>
            <w:r w:rsidR="0064569B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2</w:t>
            </w:r>
            <w:r w:rsidRPr="00506C6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日</w:t>
            </w:r>
            <w:r w:rsidRPr="00506C6D">
              <w:rPr>
                <w:rFonts w:ascii="楷体" w:eastAsia="楷体" w:hAnsi="楷体" w:cs="楷体" w:hint="eastAsia"/>
                <w:sz w:val="24"/>
                <w:szCs w:val="24"/>
              </w:rPr>
              <w:t>参加了由办公室组织的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人身伤害</w:t>
            </w:r>
            <w:r w:rsidR="001604F7">
              <w:rPr>
                <w:rFonts w:ascii="楷体" w:eastAsia="楷体" w:hAnsi="楷体" w:cs="楷体" w:hint="eastAsia"/>
                <w:sz w:val="24"/>
                <w:szCs w:val="24"/>
              </w:rPr>
              <w:t>事故</w:t>
            </w:r>
            <w:r w:rsidRPr="00506C6D">
              <w:rPr>
                <w:rFonts w:ascii="楷体" w:eastAsia="楷体" w:hAnsi="楷体" w:cs="楷体" w:hint="eastAsia"/>
                <w:sz w:val="24"/>
                <w:szCs w:val="24"/>
              </w:rPr>
              <w:t>演练。</w:t>
            </w:r>
          </w:p>
          <w:p w:rsidR="00790381" w:rsidRPr="00061EAC" w:rsidRDefault="00790381" w:rsidP="00643895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自体系运行以来未发生应急情况。</w:t>
            </w:r>
          </w:p>
        </w:tc>
        <w:tc>
          <w:tcPr>
            <w:tcW w:w="1585" w:type="dxa"/>
          </w:tcPr>
          <w:p w:rsidR="00790381" w:rsidRPr="00CA6346" w:rsidRDefault="00790381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90381" w:rsidRPr="00CA6346" w:rsidTr="007A3A9E">
        <w:trPr>
          <w:trHeight w:val="868"/>
        </w:trPr>
        <w:tc>
          <w:tcPr>
            <w:tcW w:w="2160" w:type="dxa"/>
            <w:vAlign w:val="center"/>
          </w:tcPr>
          <w:p w:rsidR="00790381" w:rsidRPr="0080239D" w:rsidRDefault="00790381" w:rsidP="006A68FA">
            <w:pPr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790381" w:rsidRPr="0080239D" w:rsidRDefault="00790381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790381" w:rsidRPr="0080239D" w:rsidRDefault="00790381" w:rsidP="0080239D">
            <w:pPr>
              <w:pStyle w:val="a8"/>
              <w:spacing w:line="360" w:lineRule="auto"/>
              <w:ind w:left="0" w:rightChars="-3" w:right="-6" w:firstLineChars="200" w:firstLine="480"/>
              <w:rPr>
                <w:rFonts w:ascii="楷体" w:eastAsia="楷体" w:hAnsi="楷体" w:cs="Arial"/>
                <w:kern w:val="0"/>
                <w:szCs w:val="24"/>
              </w:rPr>
            </w:pPr>
          </w:p>
        </w:tc>
        <w:tc>
          <w:tcPr>
            <w:tcW w:w="1585" w:type="dxa"/>
          </w:tcPr>
          <w:p w:rsidR="00790381" w:rsidRPr="00CA6346" w:rsidRDefault="00790381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7757F3" w:rsidRDefault="007757F3"/>
    <w:p w:rsidR="007757F3" w:rsidRDefault="007757F3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D4" w:rsidRDefault="007C64D4" w:rsidP="008973EE">
      <w:r>
        <w:separator/>
      </w:r>
    </w:p>
  </w:endnote>
  <w:endnote w:type="continuationSeparator" w:id="0">
    <w:p w:rsidR="007C64D4" w:rsidRDefault="007C64D4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Identity-H">
    <w:altName w:val="黑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7757F3" w:rsidRDefault="007757F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6952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95256">
              <w:rPr>
                <w:b/>
                <w:sz w:val="24"/>
                <w:szCs w:val="24"/>
              </w:rPr>
              <w:fldChar w:fldCharType="separate"/>
            </w:r>
            <w:r w:rsidR="000F3B65">
              <w:rPr>
                <w:b/>
                <w:noProof/>
              </w:rPr>
              <w:t>1</w:t>
            </w:r>
            <w:r w:rsidR="0069525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952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95256">
              <w:rPr>
                <w:b/>
                <w:sz w:val="24"/>
                <w:szCs w:val="24"/>
              </w:rPr>
              <w:fldChar w:fldCharType="separate"/>
            </w:r>
            <w:r w:rsidR="000F3B65">
              <w:rPr>
                <w:b/>
                <w:noProof/>
              </w:rPr>
              <w:t>3</w:t>
            </w:r>
            <w:r w:rsidR="0069525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7757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D4" w:rsidRDefault="007C64D4" w:rsidP="008973EE">
      <w:r>
        <w:separator/>
      </w:r>
    </w:p>
  </w:footnote>
  <w:footnote w:type="continuationSeparator" w:id="0">
    <w:p w:rsidR="007C64D4" w:rsidRDefault="007C64D4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9C" w:rsidRDefault="009F179C" w:rsidP="009F179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5B49FE" wp14:editId="5732957A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64D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2" type="#_x0000_t202" style="position:absolute;left:0;text-align:left;margin-left:620.4pt;margin-top:12.55pt;width:102.7pt;height:20.2pt;z-index:251659264;mso-position-horizontal-relative:text;mso-position-vertical-relative:text" stroked="f">
          <v:textbox>
            <w:txbxContent>
              <w:p w:rsidR="009F179C" w:rsidRDefault="009F179C" w:rsidP="009F17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F179C" w:rsidRDefault="009F179C" w:rsidP="009F179C">
    <w:pPr>
      <w:pStyle w:val="a5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7757F3" w:rsidRPr="009F179C" w:rsidRDefault="007757F3" w:rsidP="009F17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15FB"/>
    <w:rsid w:val="00001E95"/>
    <w:rsid w:val="00022FFB"/>
    <w:rsid w:val="00032A72"/>
    <w:rsid w:val="0003373A"/>
    <w:rsid w:val="00036F2C"/>
    <w:rsid w:val="00047AAF"/>
    <w:rsid w:val="000727B1"/>
    <w:rsid w:val="00085E28"/>
    <w:rsid w:val="000A1249"/>
    <w:rsid w:val="000C4D2A"/>
    <w:rsid w:val="000F1E5D"/>
    <w:rsid w:val="000F3A16"/>
    <w:rsid w:val="000F3B65"/>
    <w:rsid w:val="000F5DD5"/>
    <w:rsid w:val="00102A1B"/>
    <w:rsid w:val="00141F69"/>
    <w:rsid w:val="001604F7"/>
    <w:rsid w:val="0017123D"/>
    <w:rsid w:val="001973D3"/>
    <w:rsid w:val="001A144D"/>
    <w:rsid w:val="001A2D7F"/>
    <w:rsid w:val="001C1470"/>
    <w:rsid w:val="001D5E77"/>
    <w:rsid w:val="001F4540"/>
    <w:rsid w:val="0021038C"/>
    <w:rsid w:val="002133AF"/>
    <w:rsid w:val="00223BA4"/>
    <w:rsid w:val="00242DBB"/>
    <w:rsid w:val="00243882"/>
    <w:rsid w:val="00245A4F"/>
    <w:rsid w:val="00280857"/>
    <w:rsid w:val="0028724C"/>
    <w:rsid w:val="002C6B30"/>
    <w:rsid w:val="002D2E7C"/>
    <w:rsid w:val="00322A4F"/>
    <w:rsid w:val="00332C66"/>
    <w:rsid w:val="00337922"/>
    <w:rsid w:val="003403D4"/>
    <w:rsid w:val="00340867"/>
    <w:rsid w:val="003468E2"/>
    <w:rsid w:val="003706AE"/>
    <w:rsid w:val="00377389"/>
    <w:rsid w:val="00380837"/>
    <w:rsid w:val="00397223"/>
    <w:rsid w:val="003C3052"/>
    <w:rsid w:val="003D56C6"/>
    <w:rsid w:val="003F42F4"/>
    <w:rsid w:val="003F494F"/>
    <w:rsid w:val="00407AE2"/>
    <w:rsid w:val="00410914"/>
    <w:rsid w:val="004109AD"/>
    <w:rsid w:val="004273E5"/>
    <w:rsid w:val="00480D43"/>
    <w:rsid w:val="0049673A"/>
    <w:rsid w:val="0052085D"/>
    <w:rsid w:val="00526592"/>
    <w:rsid w:val="00536930"/>
    <w:rsid w:val="005537A3"/>
    <w:rsid w:val="00561442"/>
    <w:rsid w:val="00564E53"/>
    <w:rsid w:val="00567BA6"/>
    <w:rsid w:val="005748AF"/>
    <w:rsid w:val="00575289"/>
    <w:rsid w:val="005830C0"/>
    <w:rsid w:val="00583277"/>
    <w:rsid w:val="005A0BCF"/>
    <w:rsid w:val="005C4113"/>
    <w:rsid w:val="005E1775"/>
    <w:rsid w:val="006024F1"/>
    <w:rsid w:val="0061673E"/>
    <w:rsid w:val="006302B4"/>
    <w:rsid w:val="006373D8"/>
    <w:rsid w:val="00644FE2"/>
    <w:rsid w:val="0064569B"/>
    <w:rsid w:val="006611F6"/>
    <w:rsid w:val="0067640C"/>
    <w:rsid w:val="006926AA"/>
    <w:rsid w:val="00695256"/>
    <w:rsid w:val="006A16FB"/>
    <w:rsid w:val="006A2318"/>
    <w:rsid w:val="006B6C59"/>
    <w:rsid w:val="006E678B"/>
    <w:rsid w:val="006F390D"/>
    <w:rsid w:val="006F5918"/>
    <w:rsid w:val="00723B0E"/>
    <w:rsid w:val="0073687E"/>
    <w:rsid w:val="00744B02"/>
    <w:rsid w:val="007523AC"/>
    <w:rsid w:val="00765A1B"/>
    <w:rsid w:val="007757F3"/>
    <w:rsid w:val="007814AB"/>
    <w:rsid w:val="007868DC"/>
    <w:rsid w:val="00790381"/>
    <w:rsid w:val="00790B34"/>
    <w:rsid w:val="007976C5"/>
    <w:rsid w:val="007A3A9E"/>
    <w:rsid w:val="007B5463"/>
    <w:rsid w:val="007C64D4"/>
    <w:rsid w:val="007E036C"/>
    <w:rsid w:val="007E6041"/>
    <w:rsid w:val="007E6AEB"/>
    <w:rsid w:val="00801FFB"/>
    <w:rsid w:val="0080239D"/>
    <w:rsid w:val="008102A5"/>
    <w:rsid w:val="00812B35"/>
    <w:rsid w:val="00826648"/>
    <w:rsid w:val="00864A32"/>
    <w:rsid w:val="008668B3"/>
    <w:rsid w:val="00872088"/>
    <w:rsid w:val="0088069D"/>
    <w:rsid w:val="00885E0F"/>
    <w:rsid w:val="0089001A"/>
    <w:rsid w:val="008973EE"/>
    <w:rsid w:val="008A7726"/>
    <w:rsid w:val="008F0FD7"/>
    <w:rsid w:val="00901436"/>
    <w:rsid w:val="0091791C"/>
    <w:rsid w:val="00941F52"/>
    <w:rsid w:val="00943E40"/>
    <w:rsid w:val="009449B9"/>
    <w:rsid w:val="009462AD"/>
    <w:rsid w:val="00947067"/>
    <w:rsid w:val="00971600"/>
    <w:rsid w:val="00995CA6"/>
    <w:rsid w:val="009973B4"/>
    <w:rsid w:val="009A7172"/>
    <w:rsid w:val="009C0423"/>
    <w:rsid w:val="009E060E"/>
    <w:rsid w:val="009E17E1"/>
    <w:rsid w:val="009E73E2"/>
    <w:rsid w:val="009F179C"/>
    <w:rsid w:val="009F3A73"/>
    <w:rsid w:val="009F7EED"/>
    <w:rsid w:val="00A11949"/>
    <w:rsid w:val="00A14992"/>
    <w:rsid w:val="00A411FD"/>
    <w:rsid w:val="00A50987"/>
    <w:rsid w:val="00A67098"/>
    <w:rsid w:val="00A87FDB"/>
    <w:rsid w:val="00AB69B9"/>
    <w:rsid w:val="00AC2F80"/>
    <w:rsid w:val="00AC3C73"/>
    <w:rsid w:val="00AD20A0"/>
    <w:rsid w:val="00AE2FB7"/>
    <w:rsid w:val="00AE31B0"/>
    <w:rsid w:val="00AF0AAB"/>
    <w:rsid w:val="00AF7268"/>
    <w:rsid w:val="00B01F57"/>
    <w:rsid w:val="00B209B2"/>
    <w:rsid w:val="00B2785D"/>
    <w:rsid w:val="00B80995"/>
    <w:rsid w:val="00B96A3A"/>
    <w:rsid w:val="00B971F3"/>
    <w:rsid w:val="00BA5C1D"/>
    <w:rsid w:val="00BB3F29"/>
    <w:rsid w:val="00BF597E"/>
    <w:rsid w:val="00C24854"/>
    <w:rsid w:val="00C35CBA"/>
    <w:rsid w:val="00C51A36"/>
    <w:rsid w:val="00C55228"/>
    <w:rsid w:val="00C66B45"/>
    <w:rsid w:val="00C7541C"/>
    <w:rsid w:val="00CA6346"/>
    <w:rsid w:val="00CC54E3"/>
    <w:rsid w:val="00CE315A"/>
    <w:rsid w:val="00CF0F5A"/>
    <w:rsid w:val="00CF431E"/>
    <w:rsid w:val="00D0019C"/>
    <w:rsid w:val="00D061C9"/>
    <w:rsid w:val="00D06F59"/>
    <w:rsid w:val="00D12E96"/>
    <w:rsid w:val="00D51D07"/>
    <w:rsid w:val="00D76F42"/>
    <w:rsid w:val="00D8388C"/>
    <w:rsid w:val="00DB2CD2"/>
    <w:rsid w:val="00DB2E75"/>
    <w:rsid w:val="00DC229F"/>
    <w:rsid w:val="00DF05F0"/>
    <w:rsid w:val="00E25BDD"/>
    <w:rsid w:val="00E413AC"/>
    <w:rsid w:val="00E62A2C"/>
    <w:rsid w:val="00E70F0E"/>
    <w:rsid w:val="00E8374D"/>
    <w:rsid w:val="00E9004E"/>
    <w:rsid w:val="00E9637F"/>
    <w:rsid w:val="00EA6B1F"/>
    <w:rsid w:val="00EB0164"/>
    <w:rsid w:val="00EC2E60"/>
    <w:rsid w:val="00ED0F62"/>
    <w:rsid w:val="00ED4FA5"/>
    <w:rsid w:val="00F01694"/>
    <w:rsid w:val="00F42184"/>
    <w:rsid w:val="00F471B2"/>
    <w:rsid w:val="00F52621"/>
    <w:rsid w:val="00F552E0"/>
    <w:rsid w:val="00F65801"/>
    <w:rsid w:val="00F76B07"/>
    <w:rsid w:val="00F87AFF"/>
    <w:rsid w:val="00FA0833"/>
    <w:rsid w:val="00FA44CB"/>
    <w:rsid w:val="00FB0661"/>
    <w:rsid w:val="00FD4EFC"/>
    <w:rsid w:val="00FE0F91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 Indent"/>
    <w:basedOn w:val="a"/>
    <w:link w:val="Char2"/>
    <w:unhideWhenUsed/>
    <w:rsid w:val="008A7726"/>
    <w:pPr>
      <w:ind w:firstLineChars="210" w:firstLine="525"/>
    </w:pPr>
    <w:rPr>
      <w:spacing w:val="20"/>
      <w:szCs w:val="24"/>
    </w:rPr>
  </w:style>
  <w:style w:type="character" w:customStyle="1" w:styleId="Char2">
    <w:name w:val="正文文本缩进 Char"/>
    <w:basedOn w:val="a0"/>
    <w:link w:val="a6"/>
    <w:rsid w:val="008A7726"/>
    <w:rPr>
      <w:rFonts w:ascii="Times New Roman" w:eastAsia="宋体" w:hAnsi="Times New Roman" w:cs="Times New Roman"/>
      <w:spacing w:val="20"/>
      <w:kern w:val="2"/>
      <w:sz w:val="21"/>
      <w:szCs w:val="24"/>
    </w:rPr>
  </w:style>
  <w:style w:type="paragraph" w:styleId="a7">
    <w:name w:val="Plain Text"/>
    <w:basedOn w:val="a"/>
    <w:link w:val="Char3"/>
    <w:qFormat/>
    <w:rsid w:val="006A2318"/>
    <w:rPr>
      <w:rFonts w:ascii="宋体" w:hAnsi="Courier New"/>
      <w:sz w:val="24"/>
    </w:rPr>
  </w:style>
  <w:style w:type="character" w:customStyle="1" w:styleId="Char3">
    <w:name w:val="纯文本 Char"/>
    <w:basedOn w:val="a0"/>
    <w:link w:val="a7"/>
    <w:rsid w:val="006A2318"/>
    <w:rPr>
      <w:rFonts w:ascii="宋体" w:eastAsia="宋体" w:hAnsi="Courier New" w:cs="Times New Roman"/>
      <w:kern w:val="2"/>
      <w:sz w:val="24"/>
    </w:rPr>
  </w:style>
  <w:style w:type="paragraph" w:customStyle="1" w:styleId="Style2">
    <w:name w:val="_Style 2"/>
    <w:basedOn w:val="a"/>
    <w:qFormat/>
    <w:rsid w:val="006A2318"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customStyle="1" w:styleId="a8">
    <w:name w:val="东方正文"/>
    <w:basedOn w:val="a"/>
    <w:rsid w:val="006A2318"/>
    <w:pPr>
      <w:spacing w:line="400" w:lineRule="exact"/>
      <w:ind w:left="284" w:right="284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175</cp:revision>
  <dcterms:created xsi:type="dcterms:W3CDTF">2015-06-17T12:51:00Z</dcterms:created>
  <dcterms:modified xsi:type="dcterms:W3CDTF">2022-06-18T00:11:00Z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