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FA98" w14:textId="77777777" w:rsidR="007C0B19" w:rsidRDefault="005D4E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0038-2020-2022</w:t>
      </w:r>
      <w:bookmarkEnd w:id="0"/>
    </w:p>
    <w:p w14:paraId="4D195AC8" w14:textId="0F27603E" w:rsidR="007C0B19" w:rsidRDefault="005D4EE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D03DD2" w14:paraId="502FD034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60BC8205" w14:textId="4DE484EC" w:rsidR="00D03DD2" w:rsidRDefault="00D03DD2" w:rsidP="00D03DD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AD4F214" w14:textId="52CC4114" w:rsidR="00D03DD2" w:rsidRPr="000E0DB8" w:rsidRDefault="00D03DD2" w:rsidP="00D03DD2">
            <w:bookmarkStart w:id="1" w:name="_Hlk67600625"/>
            <w:r w:rsidRPr="000E0DB8">
              <w:rPr>
                <w:rFonts w:ascii="宋体" w:hAnsi="宋体" w:hint="eastAsia"/>
                <w:szCs w:val="21"/>
              </w:rPr>
              <w:t>单相电能表检验误差测量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 w14:paraId="1657B133" w14:textId="16EC00EA" w:rsidR="00D03DD2" w:rsidRPr="000E0DB8" w:rsidRDefault="00D03DD2" w:rsidP="00D03DD2">
            <w:r w:rsidRPr="000E0DB8">
              <w:rPr>
                <w:rFonts w:hint="eastAsia"/>
              </w:rPr>
              <w:t>被测参数要求</w:t>
            </w:r>
            <w:r w:rsidRPr="000E0DB8">
              <w:rPr>
                <w:rFonts w:hint="eastAsia"/>
              </w:rPr>
              <w:t>(</w:t>
            </w:r>
            <w:r w:rsidRPr="000E0DB8">
              <w:rPr>
                <w:rFonts w:hint="eastAsia"/>
              </w:rPr>
              <w:t>含公差</w:t>
            </w:r>
            <w:r w:rsidRPr="000E0DB8"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D35B364" w14:textId="11817877" w:rsidR="00D03DD2" w:rsidRPr="000E0DB8" w:rsidRDefault="00FF12E5" w:rsidP="00D03DD2">
            <w:r w:rsidRPr="000E0DB8">
              <w:rPr>
                <w:rFonts w:ascii="仿宋" w:eastAsia="仿宋" w:hAnsi="仿宋" w:cs="宋体" w:hint="eastAsia"/>
                <w:sz w:val="18"/>
                <w:szCs w:val="18"/>
              </w:rPr>
              <w:t>基本误差：</w:t>
            </w:r>
            <w:r w:rsidR="008D13FA" w:rsidRPr="008D13FA">
              <w:rPr>
                <w:rFonts w:ascii="仿宋" w:eastAsia="仿宋" w:hAnsi="仿宋" w:cs="宋体" w:hint="eastAsia"/>
                <w:sz w:val="18"/>
                <w:szCs w:val="18"/>
              </w:rPr>
              <w:t>（0.1Ib≤I≤Imax）</w:t>
            </w:r>
            <w:r w:rsidR="00D03DD2" w:rsidRPr="000E0DB8">
              <w:rPr>
                <w:rFonts w:ascii="仿宋" w:eastAsia="仿宋" w:hAnsi="仿宋" w:cs="宋体" w:hint="eastAsia"/>
                <w:sz w:val="18"/>
                <w:szCs w:val="18"/>
              </w:rPr>
              <w:t>±</w:t>
            </w:r>
            <w:r w:rsidR="00331BEA" w:rsidRPr="000E0DB8">
              <w:rPr>
                <w:rFonts w:ascii="仿宋" w:eastAsia="仿宋" w:hAnsi="仿宋" w:cs="宋体"/>
                <w:sz w:val="18"/>
                <w:szCs w:val="18"/>
              </w:rPr>
              <w:t>1</w:t>
            </w:r>
            <w:r w:rsidR="00D03DD2" w:rsidRPr="000E0DB8">
              <w:rPr>
                <w:rFonts w:ascii="仿宋" w:eastAsia="仿宋" w:hAnsi="仿宋" w:cs="宋体"/>
                <w:sz w:val="18"/>
                <w:szCs w:val="18"/>
              </w:rPr>
              <w:t>%</w:t>
            </w:r>
          </w:p>
        </w:tc>
      </w:tr>
      <w:tr w:rsidR="00D03DD2" w14:paraId="5FC4F25C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555342AA" w14:textId="11A87E6F" w:rsidR="00D03DD2" w:rsidRPr="000E0DB8" w:rsidRDefault="00D03DD2" w:rsidP="00D03DD2">
            <w:r w:rsidRPr="000E0DB8"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631638C" w14:textId="71CD1149" w:rsidR="00D03DD2" w:rsidRPr="000E0DB8" w:rsidRDefault="00D03DD2" w:rsidP="00D03DD2">
            <w:r w:rsidRPr="000E0DB8">
              <w:rPr>
                <w:rFonts w:ascii="宋体" w:hAnsi="宋体"/>
                <w:szCs w:val="21"/>
              </w:rPr>
              <w:t>JJG596-2012</w:t>
            </w:r>
            <w:r w:rsidR="00331BEA" w:rsidRPr="000E0DB8">
              <w:rPr>
                <w:rFonts w:ascii="宋体" w:hAnsi="宋体" w:hint="eastAsia"/>
                <w:szCs w:val="21"/>
              </w:rPr>
              <w:t>电子式交流电能表</w:t>
            </w:r>
            <w:r w:rsidRPr="000E0DB8">
              <w:rPr>
                <w:rFonts w:ascii="宋体" w:hAnsi="宋体" w:hint="eastAsia"/>
                <w:szCs w:val="21"/>
              </w:rPr>
              <w:t>、</w:t>
            </w:r>
            <w:r w:rsidR="000745DD">
              <w:rPr>
                <w:rFonts w:ascii="宋体" w:hAnsi="宋体" w:hint="eastAsia"/>
                <w:szCs w:val="21"/>
              </w:rPr>
              <w:t>工艺文件</w:t>
            </w:r>
            <w:r w:rsidR="007923C7" w:rsidRPr="000E0DB8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03DD2" w14:paraId="50CA209D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2192A10B" w14:textId="77777777" w:rsidR="00D03DD2" w:rsidRDefault="00D03DD2" w:rsidP="00D03DD2">
            <w:r>
              <w:rPr>
                <w:rFonts w:hint="eastAsia"/>
              </w:rPr>
              <w:t>计量要求导出方法（可另附）</w:t>
            </w:r>
          </w:p>
          <w:p w14:paraId="2173C075" w14:textId="5D40A84C" w:rsidR="00D03DD2" w:rsidRDefault="00D03DD2" w:rsidP="00D03DD2">
            <w:r>
              <w:rPr>
                <w:rFonts w:hint="eastAsia"/>
              </w:rPr>
              <w:t>测量要求：单相电能表：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范围</w:t>
            </w:r>
            <w:r>
              <w:rPr>
                <w:rFonts w:hint="eastAsia"/>
              </w:rPr>
              <w:t>:220V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</w:t>
            </w:r>
            <w:r w:rsidR="008D13FA">
              <w:t>1</w:t>
            </w:r>
            <w:r>
              <w:rPr>
                <w:rFonts w:hint="eastAsia"/>
              </w:rPr>
              <w:t>Ib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Imax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0.25</w:t>
            </w:r>
            <w:r>
              <w:rPr>
                <w:rFonts w:hint="eastAsia"/>
              </w:rPr>
              <w:t>～</w:t>
            </w:r>
            <w:r w:rsidR="00651F68"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A </w:t>
            </w:r>
          </w:p>
          <w:p w14:paraId="70AB09EA" w14:textId="77777777" w:rsidR="00D03DD2" w:rsidRDefault="00D03DD2" w:rsidP="00D03DD2">
            <w:r>
              <w:rPr>
                <w:rFonts w:hint="eastAsia"/>
              </w:rPr>
              <w:t>导出测量要求：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JJG596</w:t>
            </w:r>
            <w:r>
              <w:rPr>
                <w:rFonts w:hint="eastAsia"/>
              </w:rPr>
              <w:t>电子式交流电能表检定规程中规定：“检定电能表所用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的检定装置的准确度等级及最大允许误差和允许的实验标准差应满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足表</w:t>
            </w:r>
            <w:r>
              <w:rPr>
                <w:rFonts w:hint="eastAsia"/>
              </w:rPr>
              <w:t xml:space="preserve"> 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规定”其中表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检定装置最大允许误差中规定被检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级电能表，检定装置准确度等级为</w:t>
            </w:r>
            <w:r>
              <w:rPr>
                <w:rFonts w:hint="eastAsia"/>
              </w:rPr>
              <w:t xml:space="preserve">0.2 </w:t>
            </w:r>
            <w:r>
              <w:rPr>
                <w:rFonts w:hint="eastAsia"/>
              </w:rPr>
              <w:t>。此即为计量要求。</w:t>
            </w:r>
          </w:p>
          <w:p w14:paraId="1138F2DF" w14:textId="59660047" w:rsidR="00D03DD2" w:rsidRDefault="00D03DD2" w:rsidP="00D03D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0745DD">
              <w:rPr>
                <w:rFonts w:hint="eastAsia"/>
              </w:rPr>
              <w:t>电能表</w:t>
            </w:r>
            <w:r>
              <w:rPr>
                <w:rFonts w:hint="eastAsia"/>
              </w:rPr>
              <w:t>测量范围（</w:t>
            </w:r>
            <w:r>
              <w:rPr>
                <w:rFonts w:hint="eastAsia"/>
              </w:rPr>
              <w:t>0.</w:t>
            </w:r>
            <w:r w:rsidR="000745DD">
              <w:t>25</w:t>
            </w:r>
            <w:r>
              <w:rPr>
                <w:rFonts w:hint="eastAsia"/>
              </w:rPr>
              <w:t>～</w:t>
            </w:r>
            <w:r w:rsidR="000745DD"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220V</w:t>
            </w:r>
            <w:r w:rsidR="000745DD">
              <w:rPr>
                <w:rFonts w:hint="eastAsia"/>
              </w:rPr>
              <w:t>，校验装置的测量范围应满足（</w:t>
            </w:r>
            <w:r w:rsidR="000745DD">
              <w:rPr>
                <w:rFonts w:hint="eastAsia"/>
              </w:rPr>
              <w:t>0.</w:t>
            </w:r>
            <w:r w:rsidR="000745DD">
              <w:t>22</w:t>
            </w:r>
            <w:r w:rsidR="000745DD">
              <w:rPr>
                <w:rFonts w:hint="eastAsia"/>
              </w:rPr>
              <w:t>～</w:t>
            </w:r>
            <w:r w:rsidR="000745DD">
              <w:t>6</w:t>
            </w:r>
            <w:r w:rsidR="000745DD">
              <w:rPr>
                <w:rFonts w:hint="eastAsia"/>
              </w:rPr>
              <w:t>0</w:t>
            </w:r>
            <w:r w:rsidR="000745DD">
              <w:rPr>
                <w:rFonts w:hint="eastAsia"/>
              </w:rPr>
              <w:t>）</w:t>
            </w:r>
            <w:r w:rsidR="000745DD">
              <w:rPr>
                <w:rFonts w:hint="eastAsia"/>
              </w:rPr>
              <w:t>A</w:t>
            </w:r>
            <w:r w:rsidR="000745DD">
              <w:rPr>
                <w:rFonts w:hint="eastAsia"/>
              </w:rPr>
              <w:t>、</w:t>
            </w:r>
            <w:r w:rsidR="000745DD">
              <w:rPr>
                <w:rFonts w:hint="eastAsia"/>
              </w:rPr>
              <w:t>220V</w:t>
            </w:r>
          </w:p>
        </w:tc>
      </w:tr>
      <w:tr w:rsidR="00D03DD2" w14:paraId="37F7E0D8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75520B70" w14:textId="77777777" w:rsidR="00D03DD2" w:rsidRDefault="00D03DD2" w:rsidP="00D03DD2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678DB0CF" w14:textId="77777777" w:rsidR="00D03DD2" w:rsidRPr="006261ED" w:rsidRDefault="00D03DD2" w:rsidP="00D03DD2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41C4EF68" w14:textId="77777777" w:rsidR="00D03DD2" w:rsidRPr="006261ED" w:rsidRDefault="00D03DD2" w:rsidP="00D03DD2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3B214C70" w14:textId="77777777" w:rsidR="00D03DD2" w:rsidRPr="006261ED" w:rsidRDefault="00D03DD2" w:rsidP="00D03D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77E2E7F" w14:textId="77777777" w:rsidR="00D03DD2" w:rsidRPr="006261ED" w:rsidRDefault="00D03DD2" w:rsidP="00D03D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0ECA6E65" w14:textId="77777777" w:rsidR="00D03DD2" w:rsidRPr="006261ED" w:rsidRDefault="00D03DD2" w:rsidP="00D03DD2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6F9CB46" w14:textId="77777777" w:rsidR="00D03DD2" w:rsidRPr="006261ED" w:rsidRDefault="00D03DD2" w:rsidP="00D03DD2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03DD2" w14:paraId="2100ADE5" w14:textId="77777777" w:rsidTr="000074D6">
        <w:trPr>
          <w:trHeight w:val="337"/>
        </w:trPr>
        <w:tc>
          <w:tcPr>
            <w:tcW w:w="1668" w:type="dxa"/>
            <w:vMerge/>
          </w:tcPr>
          <w:p w14:paraId="3B79A2F3" w14:textId="77777777" w:rsidR="00D03DD2" w:rsidRDefault="00D03DD2" w:rsidP="00D03DD2"/>
        </w:tc>
        <w:tc>
          <w:tcPr>
            <w:tcW w:w="1559" w:type="dxa"/>
            <w:gridSpan w:val="2"/>
            <w:vAlign w:val="center"/>
          </w:tcPr>
          <w:p w14:paraId="446D0E02" w14:textId="147289CC" w:rsidR="00D03DD2" w:rsidRDefault="00D03DD2" w:rsidP="00D03DD2">
            <w:pPr>
              <w:rPr>
                <w:color w:val="FF0000"/>
              </w:rPr>
            </w:pPr>
            <w:r>
              <w:rPr>
                <w:rFonts w:hint="eastAsia"/>
              </w:rPr>
              <w:t>单相电能表</w:t>
            </w:r>
            <w:r w:rsidR="00651F68">
              <w:rPr>
                <w:rFonts w:hint="eastAsia"/>
              </w:rPr>
              <w:t>校验台</w:t>
            </w:r>
          </w:p>
        </w:tc>
        <w:tc>
          <w:tcPr>
            <w:tcW w:w="1276" w:type="dxa"/>
            <w:gridSpan w:val="2"/>
            <w:vAlign w:val="center"/>
          </w:tcPr>
          <w:p w14:paraId="26BF3261" w14:textId="22DF9601" w:rsidR="00D03DD2" w:rsidRDefault="00651F68" w:rsidP="00D03DD2">
            <w:pPr>
              <w:rPr>
                <w:color w:val="FF0000"/>
              </w:rPr>
            </w:pPr>
            <w:r>
              <w:rPr>
                <w:rFonts w:eastAsia="宋体" w:hint="eastAsia"/>
                <w:sz w:val="20"/>
                <w:szCs w:val="20"/>
              </w:rPr>
              <w:t>HY</w:t>
            </w:r>
            <w:r>
              <w:rPr>
                <w:rFonts w:eastAsia="宋体"/>
                <w:sz w:val="20"/>
                <w:szCs w:val="20"/>
              </w:rPr>
              <w:t>9153</w:t>
            </w:r>
            <w:r>
              <w:rPr>
                <w:rFonts w:eastAsia="宋体" w:hint="eastAsia"/>
                <w:sz w:val="20"/>
                <w:szCs w:val="20"/>
              </w:rPr>
              <w:t>C-</w:t>
            </w:r>
            <w:r>
              <w:rPr>
                <w:rFonts w:eastAsia="宋体"/>
                <w:sz w:val="20"/>
                <w:szCs w:val="20"/>
              </w:rPr>
              <w:t>24</w:t>
            </w:r>
          </w:p>
        </w:tc>
        <w:tc>
          <w:tcPr>
            <w:tcW w:w="2976" w:type="dxa"/>
            <w:gridSpan w:val="2"/>
            <w:vAlign w:val="center"/>
          </w:tcPr>
          <w:p w14:paraId="0FFC69F0" w14:textId="47312525" w:rsidR="00D03DD2" w:rsidRDefault="00D03DD2" w:rsidP="00D03DD2">
            <w:pPr>
              <w:rPr>
                <w:color w:val="FF000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0.1级</w:t>
            </w:r>
          </w:p>
        </w:tc>
        <w:tc>
          <w:tcPr>
            <w:tcW w:w="1276" w:type="dxa"/>
          </w:tcPr>
          <w:p w14:paraId="6178E697" w14:textId="7CE26CCA" w:rsidR="00D03DD2" w:rsidRPr="000E0DB8" w:rsidRDefault="00651F68" w:rsidP="00D03DD2">
            <w:r w:rsidRPr="000E0DB8">
              <w:rPr>
                <w:rFonts w:hint="eastAsia"/>
              </w:rPr>
              <w:t>E</w:t>
            </w:r>
            <w:r w:rsidRPr="000E0DB8">
              <w:t>2022</w:t>
            </w:r>
            <w:r w:rsidRPr="000E0DB8">
              <w:rPr>
                <w:rFonts w:hint="eastAsia"/>
              </w:rPr>
              <w:t>-</w:t>
            </w:r>
            <w:r w:rsidRPr="000E0DB8">
              <w:t>3022180</w:t>
            </w:r>
          </w:p>
        </w:tc>
        <w:tc>
          <w:tcPr>
            <w:tcW w:w="1559" w:type="dxa"/>
          </w:tcPr>
          <w:p w14:paraId="763316DA" w14:textId="6AE3828F" w:rsidR="00D03DD2" w:rsidRPr="000E0DB8" w:rsidRDefault="00651F68" w:rsidP="00D03DD2">
            <w:r w:rsidRPr="000E0DB8">
              <w:rPr>
                <w:rFonts w:hint="eastAsia"/>
              </w:rPr>
              <w:t>2</w:t>
            </w:r>
            <w:r w:rsidRPr="000E0DB8">
              <w:t>022</w:t>
            </w:r>
            <w:r w:rsidR="00405ECF" w:rsidRPr="000E0DB8">
              <w:rPr>
                <w:rFonts w:hint="eastAsia"/>
              </w:rPr>
              <w:t>.</w:t>
            </w:r>
            <w:r w:rsidR="00405ECF" w:rsidRPr="000E0DB8">
              <w:t>3</w:t>
            </w:r>
            <w:r w:rsidR="00405ECF" w:rsidRPr="000E0DB8">
              <w:rPr>
                <w:rFonts w:hint="eastAsia"/>
              </w:rPr>
              <w:t>.</w:t>
            </w:r>
            <w:r w:rsidR="00405ECF" w:rsidRPr="000E0DB8">
              <w:t>25</w:t>
            </w:r>
          </w:p>
        </w:tc>
      </w:tr>
      <w:tr w:rsidR="00D03DD2" w14:paraId="62522497" w14:textId="77777777" w:rsidTr="005A14EB">
        <w:trPr>
          <w:trHeight w:val="337"/>
        </w:trPr>
        <w:tc>
          <w:tcPr>
            <w:tcW w:w="1668" w:type="dxa"/>
            <w:vMerge/>
          </w:tcPr>
          <w:p w14:paraId="321BF80B" w14:textId="77777777" w:rsidR="00D03DD2" w:rsidRDefault="00D03DD2" w:rsidP="00D03DD2"/>
        </w:tc>
        <w:tc>
          <w:tcPr>
            <w:tcW w:w="1559" w:type="dxa"/>
            <w:gridSpan w:val="2"/>
          </w:tcPr>
          <w:p w14:paraId="76078D44" w14:textId="77777777" w:rsidR="00D03DD2" w:rsidRDefault="00D03DD2" w:rsidP="00D03DD2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1AC370A7" w14:textId="77777777" w:rsidR="00D03DD2" w:rsidRDefault="00D03DD2" w:rsidP="00D03DD2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56C56F63" w14:textId="77777777" w:rsidR="00D03DD2" w:rsidRDefault="00D03DD2" w:rsidP="00D03DD2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F4F160F" w14:textId="77777777" w:rsidR="00D03DD2" w:rsidRDefault="00D03DD2" w:rsidP="00D03DD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80E2945" w14:textId="77777777" w:rsidR="00D03DD2" w:rsidRDefault="00D03DD2" w:rsidP="00D03DD2">
            <w:pPr>
              <w:rPr>
                <w:color w:val="FF0000"/>
              </w:rPr>
            </w:pPr>
          </w:p>
        </w:tc>
      </w:tr>
      <w:tr w:rsidR="00D03DD2" w14:paraId="5374B61B" w14:textId="77777777" w:rsidTr="005A14EB">
        <w:trPr>
          <w:trHeight w:val="337"/>
        </w:trPr>
        <w:tc>
          <w:tcPr>
            <w:tcW w:w="1668" w:type="dxa"/>
            <w:vMerge/>
          </w:tcPr>
          <w:p w14:paraId="04529D9C" w14:textId="77777777" w:rsidR="00D03DD2" w:rsidRDefault="00D03DD2" w:rsidP="00D03DD2"/>
        </w:tc>
        <w:tc>
          <w:tcPr>
            <w:tcW w:w="1559" w:type="dxa"/>
            <w:gridSpan w:val="2"/>
          </w:tcPr>
          <w:p w14:paraId="70751A99" w14:textId="77777777" w:rsidR="00D03DD2" w:rsidRDefault="00D03DD2" w:rsidP="00D03DD2"/>
        </w:tc>
        <w:tc>
          <w:tcPr>
            <w:tcW w:w="1276" w:type="dxa"/>
            <w:gridSpan w:val="2"/>
          </w:tcPr>
          <w:p w14:paraId="578A50DF" w14:textId="77777777" w:rsidR="00D03DD2" w:rsidRDefault="00D03DD2" w:rsidP="00D03DD2"/>
        </w:tc>
        <w:tc>
          <w:tcPr>
            <w:tcW w:w="2976" w:type="dxa"/>
            <w:gridSpan w:val="2"/>
          </w:tcPr>
          <w:p w14:paraId="704D6D6D" w14:textId="77777777" w:rsidR="00D03DD2" w:rsidRDefault="00D03DD2" w:rsidP="00D03DD2"/>
        </w:tc>
        <w:tc>
          <w:tcPr>
            <w:tcW w:w="1276" w:type="dxa"/>
          </w:tcPr>
          <w:p w14:paraId="656BD672" w14:textId="77777777" w:rsidR="00D03DD2" w:rsidRDefault="00D03DD2" w:rsidP="00D03DD2"/>
        </w:tc>
        <w:tc>
          <w:tcPr>
            <w:tcW w:w="1559" w:type="dxa"/>
          </w:tcPr>
          <w:p w14:paraId="750ECA53" w14:textId="77777777" w:rsidR="00D03DD2" w:rsidRDefault="00D03DD2" w:rsidP="00D03DD2"/>
        </w:tc>
      </w:tr>
      <w:tr w:rsidR="00D03DD2" w14:paraId="74EE6C6B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3F7B0FA3" w14:textId="6174F35B" w:rsidR="00D03DD2" w:rsidRDefault="00D03DD2" w:rsidP="00D03DD2">
            <w:r>
              <w:rPr>
                <w:rFonts w:hint="eastAsia"/>
              </w:rPr>
              <w:t>计量验证记录</w:t>
            </w:r>
          </w:p>
          <w:p w14:paraId="3864B525" w14:textId="52B6ECD1" w:rsidR="00D03DD2" w:rsidRDefault="00D03DD2" w:rsidP="00D03DD2">
            <w:pPr>
              <w:spacing w:line="324" w:lineRule="auto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实际配备的单相电能表</w:t>
            </w:r>
            <w:r w:rsidR="000E0DB8">
              <w:rPr>
                <w:rFonts w:ascii="宋体" w:hAnsi="宋体" w:hint="eastAsia"/>
                <w:szCs w:val="21"/>
              </w:rPr>
              <w:t>校验</w:t>
            </w:r>
            <w:r>
              <w:rPr>
                <w:rFonts w:ascii="宋体" w:hAnsi="宋体" w:hint="eastAsia"/>
                <w:szCs w:val="21"/>
              </w:rPr>
              <w:t>装置：</w:t>
            </w:r>
            <w:r>
              <w:t xml:space="preserve"> </w:t>
            </w:r>
          </w:p>
          <w:p w14:paraId="0A8610EE" w14:textId="7182362D" w:rsidR="00D03DD2" w:rsidRDefault="000745DD" w:rsidP="00D03DD2">
            <w:pPr>
              <w:spacing w:line="324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校验台</w:t>
            </w:r>
            <w:r w:rsidR="00D03DD2">
              <w:rPr>
                <w:rFonts w:ascii="宋体" w:hAnsi="宋体" w:hint="eastAsia"/>
                <w:szCs w:val="21"/>
              </w:rPr>
              <w:t>测量范围：（0.1～100）A、（220±10）V，满足测量范围（0.</w:t>
            </w:r>
            <w:r>
              <w:rPr>
                <w:rFonts w:ascii="宋体" w:hAnsi="宋体"/>
                <w:szCs w:val="21"/>
              </w:rPr>
              <w:t>25</w:t>
            </w:r>
            <w:r w:rsidR="00D03DD2">
              <w:rPr>
                <w:rFonts w:ascii="宋体" w:hAnsi="宋体" w:hint="eastAsia"/>
                <w:szCs w:val="21"/>
              </w:rPr>
              <w:t>～</w:t>
            </w:r>
            <w:r w:rsidR="000E0DB8">
              <w:rPr>
                <w:rFonts w:ascii="宋体" w:hAnsi="宋体"/>
                <w:szCs w:val="21"/>
              </w:rPr>
              <w:t>4</w:t>
            </w:r>
            <w:r w:rsidR="00D03DD2">
              <w:rPr>
                <w:rFonts w:ascii="宋体" w:hAnsi="宋体" w:hint="eastAsia"/>
                <w:szCs w:val="21"/>
              </w:rPr>
              <w:t>0）A、2</w:t>
            </w:r>
            <w:r w:rsidR="00D03DD2">
              <w:rPr>
                <w:rFonts w:ascii="宋体" w:hAnsi="宋体"/>
                <w:szCs w:val="21"/>
              </w:rPr>
              <w:t>20</w:t>
            </w:r>
            <w:r w:rsidR="00D03DD2">
              <w:rPr>
                <w:rFonts w:ascii="宋体" w:hAnsi="宋体" w:hint="eastAsia"/>
                <w:szCs w:val="21"/>
              </w:rPr>
              <w:t>V要求</w:t>
            </w:r>
          </w:p>
          <w:p w14:paraId="54442EAF" w14:textId="77777777" w:rsidR="00D03DD2" w:rsidRPr="000E0DB8" w:rsidRDefault="00D03DD2" w:rsidP="00D03DD2">
            <w:pPr>
              <w:spacing w:line="324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E0DB8">
              <w:rPr>
                <w:rFonts w:ascii="宋体" w:hAnsi="宋体" w:hint="eastAsia"/>
                <w:szCs w:val="21"/>
              </w:rPr>
              <w:t xml:space="preserve">准确度等级为0.1， </w:t>
            </w:r>
            <w:r w:rsidRPr="000E0DB8">
              <w:rPr>
                <w:rFonts w:ascii="宋体" w:hAnsi="宋体"/>
                <w:szCs w:val="21"/>
              </w:rPr>
              <w:t xml:space="preserve"> </w:t>
            </w:r>
            <w:r w:rsidRPr="000E0DB8">
              <w:rPr>
                <w:rFonts w:ascii="宋体" w:hAnsi="宋体" w:hint="eastAsia"/>
                <w:szCs w:val="21"/>
              </w:rPr>
              <w:t>满足JJG596电子式交流电能表检定规程</w:t>
            </w:r>
            <w:r w:rsidRPr="000E0DB8">
              <w:rPr>
                <w:rFonts w:hint="eastAsia"/>
              </w:rPr>
              <w:t>要求。</w:t>
            </w:r>
          </w:p>
          <w:p w14:paraId="6F13B448" w14:textId="56BFE091" w:rsidR="00D03DD2" w:rsidRPr="000E0DB8" w:rsidRDefault="00D03DD2" w:rsidP="00D03DD2">
            <w:r w:rsidRPr="000E0DB8">
              <w:rPr>
                <w:rFonts w:hint="eastAsia"/>
              </w:rPr>
              <w:t>测量设备的计量特性与测量过程的计量要求相比较，满足测量过程的计量要求。</w:t>
            </w:r>
          </w:p>
          <w:p w14:paraId="61F826B7" w14:textId="77777777" w:rsidR="00D03DD2" w:rsidRPr="000E0DB8" w:rsidRDefault="00D03DD2" w:rsidP="00D03DD2"/>
          <w:p w14:paraId="47F0789B" w14:textId="2A268497" w:rsidR="00D03DD2" w:rsidRDefault="00D03DD2" w:rsidP="00D03DD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F4FAC72" w14:textId="63372728" w:rsidR="00D03DD2" w:rsidRDefault="00037593" w:rsidP="00D03DD2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CDC3FD7" wp14:editId="0DEC9A6A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13335</wp:posOffset>
                  </wp:positionV>
                  <wp:extent cx="680085" cy="3549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977EF5" w14:textId="207C7F94" w:rsidR="00D03DD2" w:rsidRDefault="00D03DD2" w:rsidP="00D03DD2">
            <w:r>
              <w:rPr>
                <w:rFonts w:hint="eastAsia"/>
              </w:rPr>
              <w:t>验证人员签字：</w:t>
            </w:r>
            <w:r w:rsidR="000E0DB8">
              <w:rPr>
                <w:rFonts w:hint="eastAsia"/>
              </w:rPr>
              <w:t xml:space="preserve"> </w:t>
            </w:r>
            <w:r w:rsidR="000E0DB8">
              <w:t xml:space="preserve">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E0DB8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E0DB8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E0DB8">
              <w:rPr>
                <w:rFonts w:ascii="Times New Roman" w:eastAsia="宋体" w:hAnsi="Times New Roman" w:cs="Times New Roman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03DD2" w14:paraId="261E298C" w14:textId="77777777" w:rsidTr="005A14EB">
        <w:trPr>
          <w:trHeight w:val="56"/>
        </w:trPr>
        <w:tc>
          <w:tcPr>
            <w:tcW w:w="10314" w:type="dxa"/>
            <w:gridSpan w:val="9"/>
          </w:tcPr>
          <w:p w14:paraId="79C248E4" w14:textId="77777777" w:rsidR="00D03DD2" w:rsidRDefault="00D03DD2" w:rsidP="00D03DD2">
            <w:r>
              <w:rPr>
                <w:rFonts w:hint="eastAsia"/>
              </w:rPr>
              <w:t>认证审核记录：</w:t>
            </w:r>
          </w:p>
          <w:p w14:paraId="2D735521" w14:textId="143DF39E" w:rsidR="00D03DD2" w:rsidRDefault="00D03DD2" w:rsidP="00D03D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3C95A808" w14:textId="27B7A002" w:rsidR="00D03DD2" w:rsidRDefault="00D03DD2" w:rsidP="00D03D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545C1AF7" w14:textId="4A823BA0" w:rsidR="00D03DD2" w:rsidRDefault="00D03DD2" w:rsidP="00D03D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6C834A52" w14:textId="7B743F44" w:rsidR="00D03DD2" w:rsidRDefault="00D03DD2" w:rsidP="00D03D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3535E8">
              <w:rPr>
                <w:rFonts w:hint="eastAsia"/>
              </w:rPr>
              <w:t>已</w:t>
            </w:r>
            <w:r>
              <w:rPr>
                <w:rFonts w:hint="eastAsia"/>
              </w:rPr>
              <w:t>经检定</w:t>
            </w:r>
          </w:p>
          <w:p w14:paraId="03C72EC5" w14:textId="1B3D9DB0" w:rsidR="00D03DD2" w:rsidRDefault="00D03DD2" w:rsidP="00D03D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0B59DC2A" w14:textId="5EA8CEE9" w:rsidR="00D03DD2" w:rsidRDefault="00D03DD2" w:rsidP="00D03DD2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F8FCD58" wp14:editId="2AA28D64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120015</wp:posOffset>
                  </wp:positionV>
                  <wp:extent cx="476250" cy="3873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5FEB43" w14:textId="7A58260A" w:rsidR="00D03DD2" w:rsidRDefault="00D03DD2" w:rsidP="00D03DD2">
            <w:r>
              <w:rPr>
                <w:rFonts w:hint="eastAsia"/>
              </w:rPr>
              <w:t>审核员签名：</w:t>
            </w:r>
          </w:p>
          <w:p w14:paraId="27D11F11" w14:textId="7D78B429" w:rsidR="00D03DD2" w:rsidRDefault="00037593" w:rsidP="00D03DD2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F2BA331" wp14:editId="47AF316C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108585</wp:posOffset>
                  </wp:positionV>
                  <wp:extent cx="793750" cy="4254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79E2B0" w14:textId="7AFE00FC" w:rsidR="00D03DD2" w:rsidRDefault="00D03DD2" w:rsidP="00D03DD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14:paraId="6AFA79C3" w14:textId="77777777" w:rsidR="00D03DD2" w:rsidRDefault="00D03DD2" w:rsidP="00D03DD2">
            <w:pPr>
              <w:rPr>
                <w:szCs w:val="21"/>
              </w:rPr>
            </w:pPr>
          </w:p>
        </w:tc>
      </w:tr>
    </w:tbl>
    <w:p w14:paraId="6E2CB580" w14:textId="466203FA" w:rsidR="007C0B19" w:rsidRDefault="00BC5AAE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C0B4" w14:textId="77777777" w:rsidR="00BC5AAE" w:rsidRDefault="00BC5AAE">
      <w:r>
        <w:separator/>
      </w:r>
    </w:p>
  </w:endnote>
  <w:endnote w:type="continuationSeparator" w:id="0">
    <w:p w14:paraId="73CA389F" w14:textId="77777777" w:rsidR="00BC5AAE" w:rsidRDefault="00BC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4A7338D" w14:textId="77777777" w:rsidR="007C0B19" w:rsidRDefault="005D4E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7D71A174" w14:textId="77777777" w:rsidR="007C0B19" w:rsidRDefault="00BC5A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6F37" w14:textId="77777777" w:rsidR="00BC5AAE" w:rsidRDefault="00BC5AAE">
      <w:r>
        <w:separator/>
      </w:r>
    </w:p>
  </w:footnote>
  <w:footnote w:type="continuationSeparator" w:id="0">
    <w:p w14:paraId="7477B3FE" w14:textId="77777777" w:rsidR="00BC5AAE" w:rsidRDefault="00BC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E84D" w14:textId="77777777" w:rsidR="007C0B19" w:rsidRDefault="005D4EEE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01B6ABE" wp14:editId="46DAD743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06B181" w14:textId="77777777" w:rsidR="007C0B19" w:rsidRDefault="00BC5AAE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480EFD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6711267" w14:textId="77777777" w:rsidR="007C0B19" w:rsidRPr="005A14EB" w:rsidRDefault="005D4EE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D4EE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9D49268" w14:textId="77777777" w:rsidR="007C0B19" w:rsidRDefault="005D4EEE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B0172E0" w14:textId="77777777" w:rsidR="007C0B19" w:rsidRDefault="00BC5AAE">
    <w:r>
      <w:pict w14:anchorId="717D13E4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6589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869"/>
    <w:rsid w:val="00037593"/>
    <w:rsid w:val="000745DD"/>
    <w:rsid w:val="000E0DB8"/>
    <w:rsid w:val="001534CF"/>
    <w:rsid w:val="00331BEA"/>
    <w:rsid w:val="003535E8"/>
    <w:rsid w:val="00405ECF"/>
    <w:rsid w:val="005D4EEE"/>
    <w:rsid w:val="00640E0A"/>
    <w:rsid w:val="00651F68"/>
    <w:rsid w:val="007923C7"/>
    <w:rsid w:val="008D13FA"/>
    <w:rsid w:val="00BA4F59"/>
    <w:rsid w:val="00BC5AAE"/>
    <w:rsid w:val="00D03DD2"/>
    <w:rsid w:val="00DC6205"/>
    <w:rsid w:val="00F75869"/>
    <w:rsid w:val="00FF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7097413"/>
  <w15:docId w15:val="{4DBDAABD-0591-46E9-8CBA-88DDA6AD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40</cp:revision>
  <cp:lastPrinted>2017-02-16T05:50:00Z</cp:lastPrinted>
  <dcterms:created xsi:type="dcterms:W3CDTF">2015-10-14T00:38:00Z</dcterms:created>
  <dcterms:modified xsi:type="dcterms:W3CDTF">2022-06-10T08:00:00Z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