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2CA" w:rsidRDefault="00F16A3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r w:rsidR="0007050C">
        <w:rPr>
          <w:rFonts w:ascii="隶书" w:eastAsia="隶书" w:hAnsi="宋体" w:hint="eastAsia"/>
          <w:bCs/>
          <w:color w:val="000000"/>
          <w:sz w:val="36"/>
          <w:szCs w:val="36"/>
        </w:rPr>
        <w:t>（远程审核）</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4"/>
        <w:gridCol w:w="1166"/>
        <w:gridCol w:w="10738"/>
        <w:gridCol w:w="851"/>
      </w:tblGrid>
      <w:tr w:rsidR="00D312CA" w:rsidRPr="00151C14">
        <w:trPr>
          <w:trHeight w:val="515"/>
        </w:trPr>
        <w:tc>
          <w:tcPr>
            <w:tcW w:w="1954" w:type="dxa"/>
            <w:vMerge w:val="restart"/>
            <w:vAlign w:val="center"/>
          </w:tcPr>
          <w:p w:rsidR="00D312CA" w:rsidRPr="00151C14" w:rsidRDefault="00F16A33">
            <w:pPr>
              <w:spacing w:before="120"/>
              <w:jc w:val="center"/>
              <w:rPr>
                <w:rFonts w:eastAsiaTheme="minorEastAsia"/>
                <w:szCs w:val="21"/>
              </w:rPr>
            </w:pPr>
            <w:r w:rsidRPr="00151C14">
              <w:rPr>
                <w:rFonts w:eastAsiaTheme="minorEastAsia" w:hAnsiTheme="minorEastAsia"/>
                <w:szCs w:val="21"/>
              </w:rPr>
              <w:t>过程与活动、</w:t>
            </w:r>
          </w:p>
          <w:p w:rsidR="00D312CA" w:rsidRPr="00151C14" w:rsidRDefault="00F16A33">
            <w:pPr>
              <w:jc w:val="center"/>
              <w:rPr>
                <w:rFonts w:eastAsiaTheme="minorEastAsia"/>
                <w:szCs w:val="21"/>
              </w:rPr>
            </w:pPr>
            <w:r w:rsidRPr="00151C14">
              <w:rPr>
                <w:rFonts w:eastAsiaTheme="minorEastAsia" w:hAnsiTheme="minorEastAsia"/>
                <w:szCs w:val="21"/>
              </w:rPr>
              <w:t>抽样计划</w:t>
            </w:r>
          </w:p>
        </w:tc>
        <w:tc>
          <w:tcPr>
            <w:tcW w:w="1166" w:type="dxa"/>
            <w:vMerge w:val="restart"/>
            <w:vAlign w:val="center"/>
          </w:tcPr>
          <w:p w:rsidR="00D312CA" w:rsidRPr="00151C14" w:rsidRDefault="00F16A33">
            <w:pPr>
              <w:rPr>
                <w:rFonts w:eastAsiaTheme="minorEastAsia"/>
                <w:szCs w:val="21"/>
              </w:rPr>
            </w:pPr>
            <w:r w:rsidRPr="00151C14">
              <w:rPr>
                <w:rFonts w:eastAsiaTheme="minorEastAsia" w:hAnsiTheme="minorEastAsia"/>
                <w:szCs w:val="21"/>
              </w:rPr>
              <w:t>涉及</w:t>
            </w:r>
          </w:p>
          <w:p w:rsidR="00D312CA" w:rsidRPr="00151C14" w:rsidRDefault="00F16A33">
            <w:pPr>
              <w:rPr>
                <w:rFonts w:eastAsiaTheme="minorEastAsia"/>
                <w:szCs w:val="21"/>
              </w:rPr>
            </w:pPr>
            <w:r w:rsidRPr="00151C14">
              <w:rPr>
                <w:rFonts w:eastAsiaTheme="minorEastAsia" w:hAnsiTheme="minorEastAsia"/>
                <w:szCs w:val="21"/>
              </w:rPr>
              <w:t>条款</w:t>
            </w:r>
          </w:p>
        </w:tc>
        <w:tc>
          <w:tcPr>
            <w:tcW w:w="10738" w:type="dxa"/>
            <w:vAlign w:val="center"/>
          </w:tcPr>
          <w:p w:rsidR="00D312CA" w:rsidRPr="00151C14" w:rsidRDefault="00F16A33" w:rsidP="0001184C">
            <w:pPr>
              <w:rPr>
                <w:rFonts w:eastAsiaTheme="minorEastAsia"/>
                <w:szCs w:val="21"/>
              </w:rPr>
            </w:pPr>
            <w:r w:rsidRPr="00151C14">
              <w:rPr>
                <w:rFonts w:eastAsiaTheme="minorEastAsia" w:hAnsiTheme="minorEastAsia"/>
                <w:szCs w:val="21"/>
              </w:rPr>
              <w:t>受审核部门：生产部</w:t>
            </w:r>
            <w:r w:rsidRPr="00151C14">
              <w:rPr>
                <w:rFonts w:eastAsiaTheme="minorEastAsia" w:hAnsiTheme="minorEastAsia" w:hint="eastAsia"/>
                <w:szCs w:val="21"/>
              </w:rPr>
              <w:t xml:space="preserve">      </w:t>
            </w:r>
            <w:r w:rsidR="008A37E8" w:rsidRPr="00151C14">
              <w:rPr>
                <w:rFonts w:eastAsiaTheme="minorEastAsia" w:hAnsiTheme="minorEastAsia" w:hint="eastAsia"/>
                <w:szCs w:val="21"/>
              </w:rPr>
              <w:t xml:space="preserve">    </w:t>
            </w:r>
            <w:r w:rsidR="0007050C">
              <w:rPr>
                <w:rFonts w:eastAsiaTheme="minorEastAsia" w:hAnsiTheme="minorEastAsia" w:hint="eastAsia"/>
                <w:szCs w:val="21"/>
              </w:rPr>
              <w:t xml:space="preserve">  </w:t>
            </w:r>
            <w:r w:rsidRPr="00151C14">
              <w:rPr>
                <w:rFonts w:eastAsiaTheme="minorEastAsia" w:hAnsiTheme="minorEastAsia"/>
                <w:szCs w:val="21"/>
              </w:rPr>
              <w:t>主管领导</w:t>
            </w:r>
            <w:r w:rsidR="008A37E8" w:rsidRPr="00151C14">
              <w:rPr>
                <w:rFonts w:eastAsiaTheme="minorEastAsia" w:hAnsiTheme="minorEastAsia" w:hint="eastAsia"/>
                <w:szCs w:val="21"/>
              </w:rPr>
              <w:t>/</w:t>
            </w:r>
            <w:r w:rsidR="008A37E8" w:rsidRPr="00151C14">
              <w:rPr>
                <w:rFonts w:eastAsiaTheme="minorEastAsia" w:hAnsiTheme="minorEastAsia"/>
                <w:szCs w:val="21"/>
              </w:rPr>
              <w:t>陪同人员</w:t>
            </w:r>
            <w:r w:rsidRPr="00151C14">
              <w:rPr>
                <w:rFonts w:eastAsiaTheme="minorEastAsia" w:hAnsiTheme="minorEastAsia"/>
                <w:szCs w:val="21"/>
              </w:rPr>
              <w:t>：</w:t>
            </w:r>
            <w:r w:rsidR="0001184C">
              <w:rPr>
                <w:rFonts w:hAnsi="宋体" w:hint="eastAsia"/>
                <w:szCs w:val="21"/>
              </w:rPr>
              <w:t>余淮清</w:t>
            </w:r>
            <w:r w:rsidR="0007050C">
              <w:rPr>
                <w:rFonts w:hAnsi="宋体" w:hint="eastAsia"/>
                <w:szCs w:val="21"/>
              </w:rPr>
              <w:t>/</w:t>
            </w:r>
            <w:r w:rsidR="0001184C">
              <w:rPr>
                <w:rFonts w:hAnsi="宋体" w:hint="eastAsia"/>
                <w:szCs w:val="21"/>
              </w:rPr>
              <w:t>姜建平</w:t>
            </w:r>
          </w:p>
        </w:tc>
        <w:tc>
          <w:tcPr>
            <w:tcW w:w="851" w:type="dxa"/>
            <w:vMerge w:val="restart"/>
            <w:vAlign w:val="center"/>
          </w:tcPr>
          <w:p w:rsidR="00D312CA" w:rsidRPr="00151C14" w:rsidRDefault="00F16A33">
            <w:pPr>
              <w:rPr>
                <w:rFonts w:eastAsiaTheme="minorEastAsia"/>
                <w:szCs w:val="21"/>
              </w:rPr>
            </w:pPr>
            <w:r w:rsidRPr="00151C14">
              <w:rPr>
                <w:rFonts w:eastAsiaTheme="minorEastAsia" w:hAnsiTheme="minorEastAsia"/>
                <w:szCs w:val="21"/>
              </w:rPr>
              <w:t>判定</w:t>
            </w:r>
          </w:p>
        </w:tc>
      </w:tr>
      <w:tr w:rsidR="00D312CA" w:rsidRPr="00151C14">
        <w:trPr>
          <w:trHeight w:val="403"/>
        </w:trPr>
        <w:tc>
          <w:tcPr>
            <w:tcW w:w="1954" w:type="dxa"/>
            <w:vMerge/>
            <w:vAlign w:val="center"/>
          </w:tcPr>
          <w:p w:rsidR="00D312CA" w:rsidRPr="00151C14" w:rsidRDefault="00D312CA">
            <w:pPr>
              <w:rPr>
                <w:rFonts w:eastAsiaTheme="minorEastAsia"/>
                <w:szCs w:val="21"/>
              </w:rPr>
            </w:pPr>
          </w:p>
        </w:tc>
        <w:tc>
          <w:tcPr>
            <w:tcW w:w="1166" w:type="dxa"/>
            <w:vMerge/>
            <w:vAlign w:val="center"/>
          </w:tcPr>
          <w:p w:rsidR="00D312CA" w:rsidRPr="00151C14" w:rsidRDefault="00D312CA">
            <w:pPr>
              <w:rPr>
                <w:rFonts w:eastAsiaTheme="minorEastAsia"/>
                <w:szCs w:val="21"/>
              </w:rPr>
            </w:pPr>
          </w:p>
        </w:tc>
        <w:tc>
          <w:tcPr>
            <w:tcW w:w="10738" w:type="dxa"/>
            <w:vAlign w:val="center"/>
          </w:tcPr>
          <w:p w:rsidR="00D312CA" w:rsidRPr="00151C14" w:rsidRDefault="00F16A33" w:rsidP="0001184C">
            <w:pPr>
              <w:spacing w:before="120"/>
              <w:rPr>
                <w:rFonts w:eastAsiaTheme="minorEastAsia"/>
                <w:szCs w:val="21"/>
              </w:rPr>
            </w:pPr>
            <w:r w:rsidRPr="00151C14">
              <w:rPr>
                <w:rFonts w:eastAsiaTheme="minorEastAsia" w:hAnsiTheme="minorEastAsia"/>
                <w:szCs w:val="21"/>
              </w:rPr>
              <w:t>审核员：文波</w:t>
            </w:r>
            <w:r w:rsidRPr="00151C14">
              <w:rPr>
                <w:rFonts w:eastAsiaTheme="minorEastAsia" w:hAnsiTheme="minorEastAsia" w:hint="eastAsia"/>
                <w:szCs w:val="21"/>
              </w:rPr>
              <w:t xml:space="preserve">  </w:t>
            </w:r>
            <w:r w:rsidR="0001184C">
              <w:rPr>
                <w:rFonts w:eastAsiaTheme="minorEastAsia" w:hAnsiTheme="minorEastAsia" w:hint="eastAsia"/>
                <w:szCs w:val="21"/>
              </w:rPr>
              <w:t>（微信）</w:t>
            </w:r>
            <w:r w:rsidRPr="00151C14">
              <w:rPr>
                <w:rFonts w:eastAsiaTheme="minorEastAsia" w:hAnsiTheme="minorEastAsia" w:hint="eastAsia"/>
                <w:szCs w:val="21"/>
              </w:rPr>
              <w:t xml:space="preserve">   </w:t>
            </w:r>
            <w:r w:rsidR="00E812C3" w:rsidRPr="00151C14">
              <w:rPr>
                <w:rFonts w:eastAsiaTheme="minorEastAsia" w:hAnsiTheme="minorEastAsia" w:hint="eastAsia"/>
                <w:szCs w:val="21"/>
              </w:rPr>
              <w:t xml:space="preserve">          </w:t>
            </w:r>
            <w:r w:rsidR="0007050C">
              <w:rPr>
                <w:rFonts w:eastAsiaTheme="minorEastAsia" w:hAnsiTheme="minorEastAsia" w:hint="eastAsia"/>
                <w:szCs w:val="21"/>
              </w:rPr>
              <w:t xml:space="preserve">  </w:t>
            </w:r>
            <w:r w:rsidR="00E812C3" w:rsidRPr="00151C14">
              <w:rPr>
                <w:rFonts w:eastAsiaTheme="minorEastAsia" w:hAnsiTheme="minorEastAsia" w:hint="eastAsia"/>
                <w:szCs w:val="21"/>
              </w:rPr>
              <w:t xml:space="preserve"> </w:t>
            </w:r>
            <w:r w:rsidRPr="00151C14">
              <w:rPr>
                <w:rFonts w:eastAsiaTheme="minorEastAsia" w:hAnsiTheme="minorEastAsia"/>
                <w:szCs w:val="21"/>
              </w:rPr>
              <w:t>审核时间：</w:t>
            </w:r>
            <w:r w:rsidRPr="00151C14">
              <w:rPr>
                <w:rFonts w:eastAsiaTheme="minorEastAsia"/>
                <w:szCs w:val="21"/>
              </w:rPr>
              <w:t>202</w:t>
            </w:r>
            <w:r w:rsidR="0007050C">
              <w:rPr>
                <w:rFonts w:eastAsiaTheme="minorEastAsia" w:hint="eastAsia"/>
                <w:szCs w:val="21"/>
              </w:rPr>
              <w:t>2</w:t>
            </w:r>
            <w:r w:rsidRPr="00151C14">
              <w:rPr>
                <w:rFonts w:eastAsiaTheme="minorEastAsia" w:hAnsiTheme="minorEastAsia"/>
                <w:szCs w:val="21"/>
              </w:rPr>
              <w:t>年</w:t>
            </w:r>
            <w:r w:rsidR="0001184C">
              <w:rPr>
                <w:rFonts w:eastAsiaTheme="minorEastAsia" w:hint="eastAsia"/>
                <w:szCs w:val="21"/>
              </w:rPr>
              <w:t>6</w:t>
            </w:r>
            <w:r w:rsidRPr="00151C14">
              <w:rPr>
                <w:rFonts w:eastAsiaTheme="minorEastAsia" w:hAnsiTheme="minorEastAsia"/>
                <w:szCs w:val="21"/>
              </w:rPr>
              <w:t>月</w:t>
            </w:r>
            <w:r w:rsidR="0001184C">
              <w:rPr>
                <w:rFonts w:eastAsiaTheme="minorEastAsia" w:hint="eastAsia"/>
                <w:szCs w:val="21"/>
              </w:rPr>
              <w:t>11</w:t>
            </w:r>
            <w:r w:rsidRPr="00151C14">
              <w:rPr>
                <w:rFonts w:eastAsiaTheme="minorEastAsia" w:hAnsiTheme="minorEastAsia"/>
                <w:szCs w:val="21"/>
              </w:rPr>
              <w:t>日</w:t>
            </w:r>
          </w:p>
        </w:tc>
        <w:tc>
          <w:tcPr>
            <w:tcW w:w="851" w:type="dxa"/>
            <w:vMerge/>
          </w:tcPr>
          <w:p w:rsidR="00D312CA" w:rsidRPr="00151C14" w:rsidRDefault="00D312CA">
            <w:pPr>
              <w:rPr>
                <w:rFonts w:eastAsiaTheme="minorEastAsia"/>
                <w:szCs w:val="21"/>
              </w:rPr>
            </w:pPr>
          </w:p>
        </w:tc>
      </w:tr>
      <w:tr w:rsidR="00D312CA" w:rsidRPr="00151C14">
        <w:trPr>
          <w:trHeight w:val="516"/>
        </w:trPr>
        <w:tc>
          <w:tcPr>
            <w:tcW w:w="1954" w:type="dxa"/>
            <w:vMerge/>
            <w:vAlign w:val="center"/>
          </w:tcPr>
          <w:p w:rsidR="00D312CA" w:rsidRPr="00151C14" w:rsidRDefault="00D312CA">
            <w:pPr>
              <w:rPr>
                <w:rFonts w:eastAsiaTheme="minorEastAsia"/>
                <w:szCs w:val="21"/>
              </w:rPr>
            </w:pPr>
          </w:p>
        </w:tc>
        <w:tc>
          <w:tcPr>
            <w:tcW w:w="1166" w:type="dxa"/>
            <w:vMerge/>
            <w:vAlign w:val="center"/>
          </w:tcPr>
          <w:p w:rsidR="00D312CA" w:rsidRPr="00151C14" w:rsidRDefault="00D312CA">
            <w:pPr>
              <w:rPr>
                <w:rFonts w:eastAsiaTheme="minorEastAsia"/>
                <w:szCs w:val="21"/>
              </w:rPr>
            </w:pPr>
          </w:p>
        </w:tc>
        <w:tc>
          <w:tcPr>
            <w:tcW w:w="10738" w:type="dxa"/>
            <w:vAlign w:val="center"/>
          </w:tcPr>
          <w:p w:rsidR="0001184C" w:rsidRDefault="00F16A33" w:rsidP="0001184C">
            <w:pPr>
              <w:rPr>
                <w:rFonts w:eastAsiaTheme="minorEastAsia" w:hAnsiTheme="minorEastAsia"/>
                <w:szCs w:val="21"/>
              </w:rPr>
            </w:pPr>
            <w:r w:rsidRPr="00151C14">
              <w:rPr>
                <w:rFonts w:eastAsiaTheme="minorEastAsia" w:hAnsiTheme="minorEastAsia"/>
                <w:szCs w:val="21"/>
              </w:rPr>
              <w:t>审核条款：</w:t>
            </w:r>
          </w:p>
          <w:p w:rsidR="0001184C" w:rsidRDefault="0001184C" w:rsidP="0001184C">
            <w:pPr>
              <w:rPr>
                <w:rFonts w:ascii="宋体" w:hAnsi="宋体" w:cs="Arial"/>
                <w:szCs w:val="21"/>
              </w:rPr>
            </w:pPr>
            <w:r w:rsidRPr="0001184C">
              <w:rPr>
                <w:rFonts w:ascii="宋体" w:hAnsi="宋体" w:cs="Arial" w:hint="eastAsia"/>
                <w:szCs w:val="21"/>
                <w:u w:val="single"/>
              </w:rPr>
              <w:t>QMS:</w:t>
            </w:r>
            <w:r w:rsidR="00B04381" w:rsidRPr="0001184C">
              <w:rPr>
                <w:rFonts w:ascii="宋体" w:hAnsi="宋体" w:cs="Arial" w:hint="eastAsia"/>
                <w:szCs w:val="21"/>
              </w:rPr>
              <w:t xml:space="preserve"> </w:t>
            </w:r>
            <w:r w:rsidRPr="0001184C">
              <w:rPr>
                <w:rFonts w:ascii="宋体" w:hAnsi="宋体" w:cs="Arial" w:hint="eastAsia"/>
                <w:szCs w:val="21"/>
              </w:rPr>
              <w:t>8.1运行策划和控制、、8.5.1生产和服务提供的控制</w:t>
            </w:r>
            <w:r w:rsidRPr="0001184C">
              <w:rPr>
                <w:rFonts w:ascii="宋体" w:hAnsi="宋体" w:cs="Arial" w:hint="eastAsia"/>
                <w:szCs w:val="21"/>
                <w:u w:val="single"/>
              </w:rPr>
              <w:t>、</w:t>
            </w:r>
          </w:p>
          <w:p w:rsidR="0001184C" w:rsidRDefault="0001184C" w:rsidP="0001184C">
            <w:pPr>
              <w:rPr>
                <w:rFonts w:eastAsiaTheme="minorEastAsia"/>
                <w:szCs w:val="21"/>
              </w:rPr>
            </w:pPr>
            <w:r w:rsidRPr="0001184C">
              <w:rPr>
                <w:rFonts w:ascii="宋体" w:hAnsi="宋体" w:cs="Arial" w:hint="eastAsia"/>
                <w:szCs w:val="21"/>
              </w:rPr>
              <w:t>EMS: 6.1.2环境因素、6.1.4措施的策划、8.1运行策划和控制、8.2应急准备和响应，</w:t>
            </w:r>
          </w:p>
          <w:p w:rsidR="00D312CA" w:rsidRPr="00151C14" w:rsidRDefault="0001184C" w:rsidP="0001184C">
            <w:pPr>
              <w:rPr>
                <w:rFonts w:eastAsiaTheme="minorEastAsia"/>
                <w:szCs w:val="21"/>
              </w:rPr>
            </w:pPr>
            <w:r w:rsidRPr="0001184C">
              <w:rPr>
                <w:rFonts w:ascii="宋体" w:hAnsi="宋体" w:cs="Arial" w:hint="eastAsia"/>
                <w:szCs w:val="21"/>
              </w:rPr>
              <w:t>OHSMS: 5.3组织的岗位、职责和权限、6.2.1职业健康安全目标、6.2.2实现职业健康安全目标措施的策划、6.1.2危险源的识别与评价、6.1.4措施的策划、8.1运行策划和控制、8.2应急准备和响应</w:t>
            </w:r>
          </w:p>
        </w:tc>
        <w:tc>
          <w:tcPr>
            <w:tcW w:w="851" w:type="dxa"/>
            <w:vMerge/>
          </w:tcPr>
          <w:p w:rsidR="00D312CA" w:rsidRPr="00151C14" w:rsidRDefault="00D312CA">
            <w:pPr>
              <w:rPr>
                <w:rFonts w:eastAsiaTheme="minorEastAsia"/>
                <w:szCs w:val="21"/>
              </w:rPr>
            </w:pPr>
          </w:p>
        </w:tc>
      </w:tr>
      <w:tr w:rsidR="00D312CA" w:rsidRPr="00151C14">
        <w:trPr>
          <w:trHeight w:val="1255"/>
        </w:trPr>
        <w:tc>
          <w:tcPr>
            <w:tcW w:w="1954" w:type="dxa"/>
          </w:tcPr>
          <w:p w:rsidR="00D312CA" w:rsidRPr="00151C14" w:rsidRDefault="00F16A33">
            <w:pPr>
              <w:rPr>
                <w:rFonts w:eastAsiaTheme="minorEastAsia"/>
                <w:szCs w:val="21"/>
              </w:rPr>
            </w:pPr>
            <w:r w:rsidRPr="00151C14">
              <w:rPr>
                <w:rFonts w:eastAsiaTheme="minorEastAsia" w:hAnsiTheme="minorEastAsia"/>
                <w:szCs w:val="21"/>
              </w:rPr>
              <w:t>部门及人员的职责和权限</w:t>
            </w:r>
          </w:p>
        </w:tc>
        <w:tc>
          <w:tcPr>
            <w:tcW w:w="1166" w:type="dxa"/>
          </w:tcPr>
          <w:p w:rsidR="00D312CA" w:rsidRPr="00151C14" w:rsidRDefault="00F16A33">
            <w:pPr>
              <w:rPr>
                <w:rFonts w:eastAsiaTheme="minorEastAsia"/>
                <w:b/>
                <w:bCs/>
                <w:szCs w:val="21"/>
              </w:rPr>
            </w:pPr>
            <w:r w:rsidRPr="00151C14">
              <w:rPr>
                <w:rFonts w:eastAsiaTheme="minorEastAsia" w:hint="eastAsia"/>
                <w:b/>
                <w:bCs/>
                <w:szCs w:val="21"/>
              </w:rPr>
              <w:t>O</w:t>
            </w:r>
            <w:r w:rsidRPr="00151C14">
              <w:rPr>
                <w:rFonts w:eastAsiaTheme="minorEastAsia"/>
                <w:b/>
                <w:bCs/>
                <w:szCs w:val="21"/>
              </w:rPr>
              <w:t>5.3</w:t>
            </w:r>
          </w:p>
          <w:p w:rsidR="00D312CA" w:rsidRPr="00151C14" w:rsidRDefault="00D312CA">
            <w:pPr>
              <w:rPr>
                <w:rFonts w:eastAsiaTheme="minorEastAsia"/>
                <w:b/>
                <w:bCs/>
                <w:szCs w:val="21"/>
              </w:rPr>
            </w:pPr>
          </w:p>
          <w:p w:rsidR="00D312CA" w:rsidRPr="00151C14" w:rsidRDefault="00D312CA">
            <w:pPr>
              <w:rPr>
                <w:rFonts w:eastAsiaTheme="minorEastAsia"/>
                <w:szCs w:val="21"/>
              </w:rPr>
            </w:pPr>
          </w:p>
        </w:tc>
        <w:tc>
          <w:tcPr>
            <w:tcW w:w="10738" w:type="dxa"/>
          </w:tcPr>
          <w:p w:rsidR="0093182A" w:rsidRPr="0093182A" w:rsidRDefault="0093182A" w:rsidP="00B04381">
            <w:pPr>
              <w:spacing w:beforeLines="30" w:afterLines="30" w:line="288" w:lineRule="auto"/>
              <w:ind w:firstLineChars="200" w:firstLine="420"/>
              <w:rPr>
                <w:rFonts w:eastAsiaTheme="minorEastAsia"/>
                <w:szCs w:val="21"/>
              </w:rPr>
            </w:pPr>
            <w:r w:rsidRPr="0093182A">
              <w:rPr>
                <w:rFonts w:eastAsiaTheme="minorEastAsia" w:hint="eastAsia"/>
                <w:szCs w:val="21"/>
              </w:rPr>
              <w:t>部门负责人：</w:t>
            </w:r>
            <w:r w:rsidR="0001184C">
              <w:rPr>
                <w:rFonts w:hAnsi="宋体" w:hint="eastAsia"/>
                <w:szCs w:val="21"/>
              </w:rPr>
              <w:t>余淮清</w:t>
            </w:r>
            <w:r w:rsidRPr="0093182A">
              <w:rPr>
                <w:rFonts w:eastAsiaTheme="minorEastAsia" w:hint="eastAsia"/>
                <w:szCs w:val="21"/>
              </w:rPr>
              <w:t>，共</w:t>
            </w:r>
            <w:r w:rsidR="0001184C">
              <w:rPr>
                <w:rFonts w:eastAsiaTheme="minorEastAsia" w:hint="eastAsia"/>
                <w:szCs w:val="21"/>
              </w:rPr>
              <w:t>20</w:t>
            </w:r>
            <w:r w:rsidRPr="0093182A">
              <w:rPr>
                <w:rFonts w:eastAsiaTheme="minorEastAsia" w:hint="eastAsia"/>
                <w:szCs w:val="21"/>
              </w:rPr>
              <w:t>人。</w:t>
            </w:r>
          </w:p>
          <w:p w:rsidR="0093182A" w:rsidRPr="0093182A" w:rsidRDefault="0001184C" w:rsidP="0001184C">
            <w:pPr>
              <w:spacing w:line="360" w:lineRule="auto"/>
              <w:ind w:firstLineChars="200" w:firstLine="420"/>
              <w:rPr>
                <w:rFonts w:eastAsiaTheme="minorEastAsia"/>
                <w:szCs w:val="21"/>
              </w:rPr>
            </w:pPr>
            <w:r>
              <w:rPr>
                <w:rFonts w:eastAsiaTheme="minorEastAsia" w:hint="eastAsia"/>
                <w:szCs w:val="21"/>
              </w:rPr>
              <w:t>介绍说，</w:t>
            </w:r>
            <w:r>
              <w:rPr>
                <w:rFonts w:hint="eastAsia"/>
              </w:rPr>
              <w:t>主要负责：产品生产、质量控制，设备维护和仓库管理；</w:t>
            </w:r>
            <w:r w:rsidR="0093182A" w:rsidRPr="0093182A">
              <w:rPr>
                <w:rFonts w:eastAsiaTheme="minorEastAsia" w:hint="eastAsia"/>
                <w:szCs w:val="21"/>
              </w:rPr>
              <w:t>负责环境因素、危险源辨识和控制，负</w:t>
            </w:r>
            <w:r>
              <w:rPr>
                <w:rFonts w:eastAsiaTheme="minorEastAsia" w:hint="eastAsia"/>
                <w:szCs w:val="21"/>
              </w:rPr>
              <w:t>责生产过程运行的环境和安全控制，应急预案并实施预案的紧急演练等等</w:t>
            </w:r>
            <w:r w:rsidR="0093182A" w:rsidRPr="0093182A">
              <w:rPr>
                <w:rFonts w:eastAsiaTheme="minorEastAsia" w:hint="eastAsia"/>
                <w:szCs w:val="21"/>
              </w:rPr>
              <w:t>。</w:t>
            </w:r>
          </w:p>
          <w:p w:rsidR="00D312CA" w:rsidRPr="00151C14" w:rsidRDefault="0093182A" w:rsidP="00B04381">
            <w:pPr>
              <w:spacing w:beforeLines="30" w:afterLines="30" w:line="288" w:lineRule="auto"/>
              <w:ind w:firstLineChars="200" w:firstLine="420"/>
              <w:rPr>
                <w:rFonts w:eastAsiaTheme="minorEastAsia"/>
                <w:szCs w:val="21"/>
              </w:rPr>
            </w:pPr>
            <w:r w:rsidRPr="0093182A">
              <w:rPr>
                <w:rFonts w:eastAsiaTheme="minorEastAsia" w:hint="eastAsia"/>
                <w:szCs w:val="21"/>
              </w:rPr>
              <w:t>生产部上述作用和职责、权限基本得到有效沟通和实施。</w:t>
            </w:r>
          </w:p>
        </w:tc>
        <w:tc>
          <w:tcPr>
            <w:tcW w:w="851" w:type="dxa"/>
          </w:tcPr>
          <w:p w:rsidR="00D312CA" w:rsidRPr="00151C14" w:rsidRDefault="008A37E8">
            <w:pPr>
              <w:rPr>
                <w:rFonts w:eastAsiaTheme="minorEastAsia"/>
                <w:szCs w:val="21"/>
              </w:rPr>
            </w:pPr>
            <w:r w:rsidRPr="00151C14">
              <w:rPr>
                <w:rFonts w:eastAsiaTheme="minorEastAsia"/>
                <w:szCs w:val="21"/>
              </w:rPr>
              <w:t>符合</w:t>
            </w:r>
          </w:p>
        </w:tc>
      </w:tr>
      <w:tr w:rsidR="00D312CA" w:rsidRPr="00151C14">
        <w:trPr>
          <w:trHeight w:val="1968"/>
        </w:trPr>
        <w:tc>
          <w:tcPr>
            <w:tcW w:w="1954" w:type="dxa"/>
          </w:tcPr>
          <w:p w:rsidR="00D312CA" w:rsidRPr="00151C14" w:rsidRDefault="00F16A33">
            <w:pPr>
              <w:spacing w:line="360" w:lineRule="auto"/>
              <w:rPr>
                <w:rFonts w:eastAsiaTheme="minorEastAsia" w:hAnsiTheme="minorEastAsia"/>
                <w:szCs w:val="21"/>
              </w:rPr>
            </w:pPr>
            <w:r w:rsidRPr="00151C14">
              <w:rPr>
                <w:rFonts w:eastAsiaTheme="minorEastAsia" w:hAnsiTheme="minorEastAsia"/>
                <w:szCs w:val="21"/>
              </w:rPr>
              <w:t>环境因素</w:t>
            </w:r>
            <w:r w:rsidRPr="00151C14">
              <w:rPr>
                <w:rFonts w:eastAsiaTheme="minorEastAsia"/>
                <w:szCs w:val="21"/>
              </w:rPr>
              <w:t>/</w:t>
            </w:r>
            <w:r w:rsidRPr="00151C14">
              <w:rPr>
                <w:rFonts w:eastAsiaTheme="minorEastAsia" w:hAnsiTheme="minorEastAsia"/>
                <w:szCs w:val="21"/>
              </w:rPr>
              <w:t>危险源辨识与评价</w:t>
            </w:r>
          </w:p>
          <w:p w:rsidR="008A37E8" w:rsidRPr="00151C14" w:rsidRDefault="008A37E8">
            <w:pPr>
              <w:spacing w:line="360" w:lineRule="auto"/>
              <w:rPr>
                <w:rFonts w:eastAsiaTheme="minorEastAsia" w:hAnsiTheme="minorEastAsia"/>
                <w:szCs w:val="21"/>
              </w:rPr>
            </w:pPr>
          </w:p>
          <w:p w:rsidR="008A37E8" w:rsidRPr="00151C14" w:rsidRDefault="008A37E8">
            <w:pPr>
              <w:spacing w:line="360" w:lineRule="auto"/>
              <w:rPr>
                <w:rFonts w:eastAsiaTheme="minorEastAsia" w:hAnsiTheme="minorEastAsia"/>
                <w:szCs w:val="21"/>
              </w:rPr>
            </w:pPr>
          </w:p>
          <w:p w:rsidR="008A37E8" w:rsidRPr="00151C14" w:rsidRDefault="008A37E8">
            <w:pPr>
              <w:spacing w:line="360" w:lineRule="auto"/>
              <w:rPr>
                <w:rFonts w:eastAsiaTheme="minorEastAsia"/>
                <w:szCs w:val="21"/>
              </w:rPr>
            </w:pPr>
            <w:r w:rsidRPr="00151C14">
              <w:rPr>
                <w:rFonts w:eastAsiaTheme="minorEastAsia" w:hAnsiTheme="minorEastAsia" w:hint="eastAsia"/>
                <w:szCs w:val="21"/>
              </w:rPr>
              <w:t>措施的策划</w:t>
            </w:r>
          </w:p>
        </w:tc>
        <w:tc>
          <w:tcPr>
            <w:tcW w:w="1166" w:type="dxa"/>
          </w:tcPr>
          <w:p w:rsidR="00D312CA" w:rsidRPr="00151C14" w:rsidRDefault="00F16A33">
            <w:pPr>
              <w:spacing w:line="360" w:lineRule="auto"/>
              <w:rPr>
                <w:rFonts w:eastAsiaTheme="minorEastAsia"/>
                <w:b/>
                <w:szCs w:val="21"/>
              </w:rPr>
            </w:pPr>
            <w:r w:rsidRPr="00151C14">
              <w:rPr>
                <w:rFonts w:eastAsiaTheme="minorEastAsia"/>
                <w:b/>
                <w:bCs/>
                <w:szCs w:val="21"/>
              </w:rPr>
              <w:t>E</w:t>
            </w:r>
            <w:r w:rsidRPr="00151C14">
              <w:rPr>
                <w:rFonts w:eastAsiaTheme="minorEastAsia" w:hint="eastAsia"/>
                <w:b/>
                <w:bCs/>
                <w:szCs w:val="21"/>
              </w:rPr>
              <w:t>O</w:t>
            </w:r>
            <w:r w:rsidRPr="00151C14">
              <w:rPr>
                <w:rFonts w:eastAsiaTheme="minorEastAsia"/>
                <w:b/>
                <w:szCs w:val="21"/>
              </w:rPr>
              <w:t>6.1.2</w:t>
            </w:r>
          </w:p>
          <w:p w:rsidR="00D312CA" w:rsidRPr="00151C14" w:rsidRDefault="00D312CA">
            <w:pPr>
              <w:rPr>
                <w:rFonts w:eastAsiaTheme="minorEastAsia"/>
                <w:b/>
                <w:bCs/>
                <w:szCs w:val="21"/>
              </w:rPr>
            </w:pPr>
          </w:p>
          <w:p w:rsidR="008A37E8" w:rsidRPr="00151C14" w:rsidRDefault="008A37E8">
            <w:pPr>
              <w:rPr>
                <w:rFonts w:eastAsiaTheme="minorEastAsia"/>
                <w:b/>
                <w:bCs/>
                <w:szCs w:val="21"/>
              </w:rPr>
            </w:pPr>
          </w:p>
          <w:p w:rsidR="008A37E8" w:rsidRPr="00151C14" w:rsidRDefault="008A37E8">
            <w:pPr>
              <w:rPr>
                <w:rFonts w:eastAsiaTheme="minorEastAsia"/>
                <w:b/>
                <w:bCs/>
                <w:szCs w:val="21"/>
              </w:rPr>
            </w:pPr>
          </w:p>
          <w:p w:rsidR="008A37E8" w:rsidRPr="00151C14" w:rsidRDefault="008A37E8">
            <w:pPr>
              <w:rPr>
                <w:rFonts w:eastAsiaTheme="minorEastAsia"/>
                <w:b/>
                <w:bCs/>
                <w:szCs w:val="21"/>
              </w:rPr>
            </w:pPr>
          </w:p>
          <w:p w:rsidR="008A37E8" w:rsidRPr="00151C14" w:rsidRDefault="008A37E8">
            <w:pPr>
              <w:rPr>
                <w:rFonts w:eastAsiaTheme="minorEastAsia"/>
                <w:b/>
                <w:bCs/>
                <w:szCs w:val="21"/>
              </w:rPr>
            </w:pPr>
          </w:p>
          <w:p w:rsidR="008A37E8" w:rsidRPr="00151C14" w:rsidRDefault="008A37E8">
            <w:pPr>
              <w:rPr>
                <w:rFonts w:eastAsiaTheme="minorEastAsia"/>
                <w:b/>
                <w:bCs/>
                <w:szCs w:val="21"/>
              </w:rPr>
            </w:pPr>
            <w:r w:rsidRPr="00151C14">
              <w:rPr>
                <w:rFonts w:eastAsiaTheme="minorEastAsia" w:hint="eastAsia"/>
                <w:b/>
                <w:bCs/>
                <w:szCs w:val="21"/>
              </w:rPr>
              <w:t>EO6.1.4</w:t>
            </w:r>
          </w:p>
          <w:p w:rsidR="00D312CA" w:rsidRPr="00151C14" w:rsidRDefault="00D312CA">
            <w:pPr>
              <w:rPr>
                <w:rFonts w:eastAsiaTheme="minorEastAsia"/>
                <w:szCs w:val="21"/>
              </w:rPr>
            </w:pPr>
          </w:p>
        </w:tc>
        <w:tc>
          <w:tcPr>
            <w:tcW w:w="10738" w:type="dxa"/>
          </w:tcPr>
          <w:p w:rsidR="0093182A" w:rsidRPr="0093182A" w:rsidRDefault="0093182A" w:rsidP="00B04381">
            <w:pPr>
              <w:spacing w:beforeLines="30" w:afterLines="30" w:line="288" w:lineRule="auto"/>
              <w:ind w:firstLineChars="200" w:firstLine="420"/>
              <w:rPr>
                <w:rFonts w:eastAsiaTheme="minorEastAsia" w:hAnsiTheme="minorEastAsia"/>
                <w:bCs/>
                <w:szCs w:val="21"/>
              </w:rPr>
            </w:pPr>
            <w:r w:rsidRPr="0093182A">
              <w:rPr>
                <w:rFonts w:eastAsiaTheme="minorEastAsia" w:hAnsiTheme="minorEastAsia" w:hint="eastAsia"/>
                <w:bCs/>
                <w:szCs w:val="21"/>
              </w:rPr>
              <w:t>公司制订《环境因素和危险源识别评价与控制程序》，</w:t>
            </w:r>
            <w:r>
              <w:rPr>
                <w:rFonts w:eastAsiaTheme="minorEastAsia" w:hAnsiTheme="minorEastAsia" w:hint="eastAsia"/>
                <w:bCs/>
                <w:szCs w:val="21"/>
              </w:rPr>
              <w:t>有效文件</w:t>
            </w:r>
          </w:p>
          <w:p w:rsidR="0093182A" w:rsidRPr="0093182A" w:rsidRDefault="0093182A" w:rsidP="00B04381">
            <w:pPr>
              <w:spacing w:beforeLines="30" w:afterLines="30" w:line="288" w:lineRule="auto"/>
              <w:ind w:firstLineChars="200" w:firstLine="420"/>
              <w:rPr>
                <w:rFonts w:eastAsiaTheme="minorEastAsia" w:hAnsiTheme="minorEastAsia"/>
                <w:bCs/>
                <w:szCs w:val="21"/>
              </w:rPr>
            </w:pPr>
            <w:r>
              <w:rPr>
                <w:rFonts w:eastAsiaTheme="minorEastAsia" w:hAnsiTheme="minorEastAsia" w:hint="eastAsia"/>
                <w:bCs/>
                <w:szCs w:val="21"/>
              </w:rPr>
              <w:t>生产部部长</w:t>
            </w:r>
            <w:r w:rsidRPr="0007050C">
              <w:rPr>
                <w:rFonts w:hAnsi="宋体" w:hint="eastAsia"/>
                <w:szCs w:val="21"/>
              </w:rPr>
              <w:t>皮小斌</w:t>
            </w:r>
            <w:r>
              <w:rPr>
                <w:rFonts w:eastAsiaTheme="minorEastAsia" w:hAnsiTheme="minorEastAsia" w:hint="eastAsia"/>
                <w:bCs/>
                <w:szCs w:val="21"/>
              </w:rPr>
              <w:t>介绍说</w:t>
            </w:r>
            <w:r w:rsidRPr="0093182A">
              <w:rPr>
                <w:rFonts w:eastAsiaTheme="minorEastAsia" w:hAnsiTheme="minorEastAsia" w:hint="eastAsia"/>
                <w:bCs/>
                <w:szCs w:val="21"/>
              </w:rPr>
              <w:t>：</w:t>
            </w:r>
          </w:p>
          <w:p w:rsidR="0093182A" w:rsidRPr="0093182A" w:rsidRDefault="0093182A" w:rsidP="00B04381">
            <w:pPr>
              <w:spacing w:beforeLines="30" w:afterLines="30" w:line="288" w:lineRule="auto"/>
              <w:ind w:firstLineChars="200" w:firstLine="420"/>
              <w:rPr>
                <w:rFonts w:eastAsiaTheme="minorEastAsia" w:hAnsiTheme="minorEastAsia"/>
                <w:bCs/>
                <w:szCs w:val="21"/>
              </w:rPr>
            </w:pPr>
            <w:r w:rsidRPr="0093182A">
              <w:rPr>
                <w:rFonts w:eastAsiaTheme="minorEastAsia" w:hAnsiTheme="minorEastAsia" w:hint="eastAsia"/>
                <w:bCs/>
                <w:szCs w:val="21"/>
              </w:rPr>
              <w:t>公司对</w:t>
            </w:r>
            <w:r>
              <w:rPr>
                <w:rFonts w:eastAsiaTheme="minorEastAsia" w:hAnsiTheme="minorEastAsia" w:hint="eastAsia"/>
                <w:bCs/>
                <w:szCs w:val="21"/>
              </w:rPr>
              <w:t>骨灰存放架</w:t>
            </w:r>
            <w:r w:rsidR="0001184C">
              <w:rPr>
                <w:rFonts w:eastAsiaTheme="minorEastAsia" w:hAnsiTheme="minorEastAsia" w:hint="eastAsia"/>
                <w:bCs/>
                <w:szCs w:val="21"/>
              </w:rPr>
              <w:t>（福寿架）</w:t>
            </w:r>
            <w:r>
              <w:rPr>
                <w:rFonts w:eastAsiaTheme="minorEastAsia" w:hAnsiTheme="minorEastAsia" w:hint="eastAsia"/>
                <w:bCs/>
                <w:szCs w:val="21"/>
              </w:rPr>
              <w:t>的</w:t>
            </w:r>
            <w:r w:rsidRPr="0093182A">
              <w:rPr>
                <w:rFonts w:eastAsiaTheme="minorEastAsia" w:hAnsiTheme="minorEastAsia" w:hint="eastAsia"/>
                <w:bCs/>
                <w:szCs w:val="21"/>
              </w:rPr>
              <w:t>进料、办公</w:t>
            </w:r>
            <w:r>
              <w:rPr>
                <w:rFonts w:eastAsiaTheme="minorEastAsia" w:hAnsiTheme="minorEastAsia" w:hint="eastAsia"/>
                <w:bCs/>
                <w:szCs w:val="21"/>
              </w:rPr>
              <w:t>、采购、销售过程</w:t>
            </w:r>
            <w:r w:rsidRPr="0093182A">
              <w:rPr>
                <w:rFonts w:eastAsiaTheme="minorEastAsia" w:hAnsiTheme="minorEastAsia" w:hint="eastAsia"/>
                <w:bCs/>
                <w:szCs w:val="21"/>
              </w:rPr>
              <w:t>等过程工作特点对涉及的环境因素、危险源进行了识别和辨识。</w:t>
            </w:r>
          </w:p>
          <w:p w:rsidR="0093182A" w:rsidRPr="0093182A" w:rsidRDefault="0093182A" w:rsidP="00B04381">
            <w:pPr>
              <w:spacing w:beforeLines="30" w:afterLines="30" w:line="288" w:lineRule="auto"/>
              <w:ind w:firstLineChars="200" w:firstLine="420"/>
              <w:rPr>
                <w:rFonts w:eastAsiaTheme="minorEastAsia" w:hAnsiTheme="minorEastAsia"/>
                <w:bCs/>
                <w:szCs w:val="21"/>
              </w:rPr>
            </w:pPr>
            <w:r w:rsidRPr="0093182A">
              <w:rPr>
                <w:rFonts w:eastAsiaTheme="minorEastAsia" w:hAnsiTheme="minorEastAsia" w:hint="eastAsia"/>
                <w:bCs/>
                <w:szCs w:val="21"/>
              </w:rPr>
              <w:t>在公司编制的”环境因素识别与评价控制程序”中，对环境因素识别和评价的目的、职责、工作程序和记录的要求均有明确的规定。</w:t>
            </w:r>
          </w:p>
          <w:p w:rsidR="0093182A" w:rsidRPr="0093182A" w:rsidRDefault="0093182A" w:rsidP="00B04381">
            <w:pPr>
              <w:spacing w:beforeLines="30" w:afterLines="30" w:line="288" w:lineRule="auto"/>
              <w:ind w:firstLineChars="200" w:firstLine="420"/>
              <w:rPr>
                <w:rFonts w:eastAsiaTheme="minorEastAsia" w:hAnsiTheme="minorEastAsia"/>
                <w:bCs/>
                <w:szCs w:val="21"/>
              </w:rPr>
            </w:pPr>
            <w:r w:rsidRPr="0093182A">
              <w:rPr>
                <w:rFonts w:eastAsiaTheme="minorEastAsia" w:hAnsiTheme="minorEastAsia" w:hint="eastAsia"/>
                <w:bCs/>
                <w:szCs w:val="21"/>
              </w:rPr>
              <w:t>查到《环境因素识别评价表》：已识别生产部的环境因素产生过程包括：</w:t>
            </w:r>
            <w:r w:rsidR="0001184C">
              <w:rPr>
                <w:rFonts w:eastAsiaTheme="minorEastAsia" w:hAnsiTheme="minorEastAsia" w:hint="eastAsia"/>
                <w:bCs/>
                <w:szCs w:val="21"/>
              </w:rPr>
              <w:t>下料、折弯、冲压、铣孔、印刷、</w:t>
            </w:r>
            <w:r w:rsidRPr="0093182A">
              <w:rPr>
                <w:rFonts w:eastAsiaTheme="minorEastAsia" w:hAnsiTheme="minorEastAsia" w:hint="eastAsia"/>
                <w:bCs/>
                <w:szCs w:val="21"/>
              </w:rPr>
              <w:t>组装包装、能源消耗、用电不当、生产垃圾等过程中粉尘的排放，噪声的排放，能源的消耗，废水、废气、废渣的排放、</w:t>
            </w:r>
            <w:r w:rsidRPr="0093182A">
              <w:rPr>
                <w:rFonts w:eastAsiaTheme="minorEastAsia" w:hAnsiTheme="minorEastAsia" w:hint="eastAsia"/>
                <w:bCs/>
                <w:szCs w:val="21"/>
              </w:rPr>
              <w:lastRenderedPageBreak/>
              <w:t>固废的废弃等，在环境评价过程中考虑到环境影响、三种时态和三种状态等。使用分级评分的方式。基本合理。</w:t>
            </w:r>
          </w:p>
          <w:p w:rsidR="005D3218" w:rsidRDefault="005D3218" w:rsidP="005D3218">
            <w:pPr>
              <w:spacing w:line="360" w:lineRule="auto"/>
              <w:ind w:firstLineChars="200" w:firstLine="420"/>
            </w:pPr>
            <w:r>
              <w:rPr>
                <w:rFonts w:hint="eastAsia"/>
              </w:rPr>
              <w:t>采取打分法评价；</w:t>
            </w:r>
          </w:p>
          <w:p w:rsidR="005D3218" w:rsidRDefault="005D3218" w:rsidP="005D3218">
            <w:pPr>
              <w:spacing w:line="360" w:lineRule="auto"/>
              <w:ind w:firstLineChars="200" w:firstLine="420"/>
            </w:pPr>
            <w:r>
              <w:rPr>
                <w:rFonts w:hint="eastAsia"/>
              </w:rPr>
              <w:t>查到“重要环境因素清单”，评价出</w:t>
            </w:r>
            <w:r>
              <w:rPr>
                <w:rFonts w:ascii="宋体" w:hAnsi="宋体" w:cs="Arial"/>
                <w:spacing w:val="-6"/>
                <w:szCs w:val="21"/>
              </w:rPr>
              <w:t>重大环境因素：固体废物排放</w:t>
            </w:r>
            <w:r>
              <w:rPr>
                <w:rFonts w:ascii="宋体" w:hAnsi="宋体" w:cs="Arial" w:hint="eastAsia"/>
                <w:spacing w:val="-6"/>
                <w:szCs w:val="21"/>
              </w:rPr>
              <w:t>、</w:t>
            </w:r>
            <w:r>
              <w:rPr>
                <w:rFonts w:ascii="宋体" w:hAnsi="宋体" w:cs="Arial"/>
                <w:spacing w:val="-6"/>
                <w:szCs w:val="21"/>
              </w:rPr>
              <w:t>潜在火灾</w:t>
            </w:r>
            <w:r>
              <w:rPr>
                <w:rFonts w:ascii="宋体" w:hAnsi="宋体" w:cs="Arial" w:hint="eastAsia"/>
                <w:spacing w:val="-6"/>
                <w:szCs w:val="21"/>
              </w:rPr>
              <w:t>、</w:t>
            </w:r>
            <w:r>
              <w:rPr>
                <w:rFonts w:ascii="宋体" w:hAnsi="宋体" w:cs="Arial"/>
                <w:spacing w:val="-6"/>
                <w:szCs w:val="21"/>
              </w:rPr>
              <w:t>噪声排放；</w:t>
            </w:r>
          </w:p>
          <w:p w:rsidR="005D3218" w:rsidRDefault="005D3218" w:rsidP="005D3218">
            <w:pPr>
              <w:spacing w:line="360" w:lineRule="auto"/>
              <w:ind w:firstLineChars="200" w:firstLine="420"/>
            </w:pPr>
            <w:r>
              <w:rPr>
                <w:rFonts w:hint="eastAsia"/>
              </w:rPr>
              <w:t>查“危害辨识、风险评价、风险控制工作表”，识别了办公、生产、采购、销售、研发等过程中的危险源触电、火灾、机械伤害、听力损害、爆炸、高空坠落、中毒、职业病、人身伤害等；</w:t>
            </w:r>
          </w:p>
          <w:p w:rsidR="005D3218" w:rsidRDefault="005D3218" w:rsidP="005D3218">
            <w:pPr>
              <w:spacing w:line="360" w:lineRule="auto"/>
              <w:ind w:firstLineChars="200" w:firstLine="420"/>
            </w:pPr>
            <w:r>
              <w:rPr>
                <w:rFonts w:hint="eastAsia"/>
              </w:rPr>
              <w:t>对识别出的危险源采取</w:t>
            </w:r>
            <w:r>
              <w:rPr>
                <w:rFonts w:hint="eastAsia"/>
              </w:rPr>
              <w:t>D=LEC</w:t>
            </w:r>
            <w:r>
              <w:rPr>
                <w:rFonts w:hint="eastAsia"/>
              </w:rPr>
              <w:t>进行评价；</w:t>
            </w:r>
          </w:p>
          <w:p w:rsidR="005D3218" w:rsidRDefault="005D3218" w:rsidP="005D3218">
            <w:pPr>
              <w:spacing w:line="360" w:lineRule="auto"/>
              <w:ind w:firstLineChars="200" w:firstLine="420"/>
            </w:pPr>
            <w:r>
              <w:rPr>
                <w:rFonts w:hint="eastAsia"/>
              </w:rPr>
              <w:t>查到“不可接受风险清单”，经评价</w:t>
            </w:r>
            <w:r>
              <w:rPr>
                <w:rFonts w:ascii="宋体" w:hAnsi="宋体" w:cs="Arial"/>
                <w:spacing w:val="-6"/>
                <w:szCs w:val="21"/>
              </w:rPr>
              <w:t>不可接受风险：机械伤害</w:t>
            </w:r>
            <w:r>
              <w:rPr>
                <w:rFonts w:ascii="宋体" w:hAnsi="宋体" w:cs="Arial" w:hint="eastAsia"/>
                <w:spacing w:val="-6"/>
                <w:szCs w:val="21"/>
              </w:rPr>
              <w:t>、噪声排放、</w:t>
            </w:r>
            <w:r>
              <w:rPr>
                <w:rFonts w:ascii="宋体" w:hAnsi="宋体" w:cs="Arial"/>
                <w:spacing w:val="-6"/>
                <w:szCs w:val="21"/>
              </w:rPr>
              <w:t>潜在火灾</w:t>
            </w:r>
            <w:r>
              <w:rPr>
                <w:rFonts w:ascii="宋体" w:hAnsi="宋体" w:cs="Arial" w:hint="eastAsia"/>
                <w:spacing w:val="-6"/>
                <w:szCs w:val="21"/>
              </w:rPr>
              <w:t>、</w:t>
            </w:r>
            <w:r>
              <w:rPr>
                <w:rFonts w:ascii="宋体" w:hAnsi="宋体" w:cs="Arial"/>
                <w:spacing w:val="-6"/>
                <w:szCs w:val="21"/>
              </w:rPr>
              <w:t>触电伤害</w:t>
            </w:r>
            <w:r>
              <w:rPr>
                <w:rFonts w:hint="eastAsia"/>
              </w:rPr>
              <w:t>。</w:t>
            </w:r>
          </w:p>
          <w:p w:rsidR="005D3218" w:rsidRDefault="005D3218" w:rsidP="00B04381">
            <w:pPr>
              <w:spacing w:beforeLines="30" w:afterLines="30" w:line="288" w:lineRule="auto"/>
              <w:ind w:firstLineChars="200" w:firstLine="420"/>
              <w:rPr>
                <w:rFonts w:eastAsiaTheme="minorEastAsia" w:hAnsiTheme="minorEastAsia"/>
                <w:bCs/>
                <w:szCs w:val="21"/>
              </w:rPr>
            </w:pPr>
            <w:r>
              <w:rPr>
                <w:rFonts w:hint="eastAsia"/>
              </w:rPr>
              <w:t>制订了“目标与管理方案及实施情况一览表”，明确了控制措施、时间要求、责任部门、责任人等。</w:t>
            </w:r>
          </w:p>
          <w:p w:rsidR="0093182A" w:rsidRPr="0093182A" w:rsidRDefault="0093182A" w:rsidP="00B04381">
            <w:pPr>
              <w:spacing w:beforeLines="30" w:afterLines="30" w:line="288" w:lineRule="auto"/>
              <w:ind w:firstLineChars="200" w:firstLine="420"/>
              <w:rPr>
                <w:rFonts w:eastAsiaTheme="minorEastAsia" w:hAnsiTheme="minorEastAsia"/>
                <w:bCs/>
                <w:szCs w:val="21"/>
              </w:rPr>
            </w:pPr>
            <w:r>
              <w:rPr>
                <w:rFonts w:eastAsiaTheme="minorEastAsia" w:hAnsiTheme="minorEastAsia" w:hint="eastAsia"/>
                <w:bCs/>
                <w:szCs w:val="21"/>
              </w:rPr>
              <w:t>控制措施：固废集中收集外售，生活固废环卫部门处理</w:t>
            </w:r>
            <w:r w:rsidRPr="0093182A">
              <w:rPr>
                <w:rFonts w:eastAsiaTheme="minorEastAsia" w:hAnsiTheme="minorEastAsia" w:hint="eastAsia"/>
                <w:bCs/>
                <w:szCs w:val="21"/>
              </w:rPr>
              <w:t>；选用低噪声设备，合理布局，隔声减震，厂房隔音；设备、电路定期检修、不定期检查，提高安全意识；做好火灾预防措施。一旦发生按相关应急预案执行；制定目标、指标；设备、电路定期检修、降低跑冒滴漏。</w:t>
            </w:r>
          </w:p>
          <w:p w:rsidR="00D312CA" w:rsidRPr="00151C14" w:rsidRDefault="00D312CA" w:rsidP="00B04381">
            <w:pPr>
              <w:spacing w:beforeLines="30" w:afterLines="30" w:line="288" w:lineRule="auto"/>
              <w:ind w:firstLineChars="200" w:firstLine="420"/>
              <w:rPr>
                <w:rFonts w:eastAsiaTheme="minorEastAsia"/>
                <w:color w:val="FF0000"/>
                <w:szCs w:val="21"/>
              </w:rPr>
            </w:pPr>
          </w:p>
        </w:tc>
        <w:tc>
          <w:tcPr>
            <w:tcW w:w="851" w:type="dxa"/>
          </w:tcPr>
          <w:p w:rsidR="00D312CA" w:rsidRPr="00151C14" w:rsidRDefault="008A37E8">
            <w:pPr>
              <w:rPr>
                <w:rFonts w:eastAsiaTheme="minorEastAsia"/>
                <w:szCs w:val="21"/>
              </w:rPr>
            </w:pPr>
            <w:r w:rsidRPr="00151C14">
              <w:rPr>
                <w:rFonts w:eastAsiaTheme="minorEastAsia"/>
                <w:szCs w:val="21"/>
              </w:rPr>
              <w:lastRenderedPageBreak/>
              <w:t>符合</w:t>
            </w:r>
          </w:p>
        </w:tc>
      </w:tr>
      <w:tr w:rsidR="00D312CA" w:rsidRPr="00151C14">
        <w:trPr>
          <w:trHeight w:val="2110"/>
        </w:trPr>
        <w:tc>
          <w:tcPr>
            <w:tcW w:w="1954" w:type="dxa"/>
          </w:tcPr>
          <w:p w:rsidR="00D312CA" w:rsidRPr="00151C14" w:rsidRDefault="00F16A33">
            <w:pPr>
              <w:spacing w:line="360" w:lineRule="auto"/>
              <w:rPr>
                <w:rFonts w:eastAsiaTheme="minorEastAsia"/>
                <w:kern w:val="0"/>
                <w:szCs w:val="21"/>
              </w:rPr>
            </w:pPr>
            <w:r w:rsidRPr="00151C14">
              <w:rPr>
                <w:rFonts w:eastAsiaTheme="minorEastAsia" w:hAnsiTheme="minorEastAsia"/>
                <w:kern w:val="0"/>
                <w:szCs w:val="21"/>
              </w:rPr>
              <w:lastRenderedPageBreak/>
              <w:t>目标</w:t>
            </w:r>
          </w:p>
          <w:p w:rsidR="00D312CA" w:rsidRPr="00151C14" w:rsidRDefault="00D312CA">
            <w:pPr>
              <w:spacing w:line="360" w:lineRule="auto"/>
              <w:rPr>
                <w:rFonts w:eastAsiaTheme="minorEastAsia"/>
                <w:szCs w:val="21"/>
              </w:rPr>
            </w:pPr>
          </w:p>
        </w:tc>
        <w:tc>
          <w:tcPr>
            <w:tcW w:w="1166" w:type="dxa"/>
          </w:tcPr>
          <w:p w:rsidR="00D312CA" w:rsidRPr="00151C14" w:rsidRDefault="00F16A33">
            <w:pPr>
              <w:spacing w:line="360" w:lineRule="auto"/>
              <w:rPr>
                <w:rFonts w:eastAsiaTheme="minorEastAsia"/>
                <w:bCs/>
                <w:szCs w:val="21"/>
              </w:rPr>
            </w:pPr>
            <w:r w:rsidRPr="00151C14">
              <w:rPr>
                <w:rFonts w:eastAsiaTheme="minorEastAsia" w:hint="eastAsia"/>
                <w:b/>
                <w:bCs/>
                <w:szCs w:val="21"/>
              </w:rPr>
              <w:t>O</w:t>
            </w:r>
            <w:r w:rsidRPr="00151C14">
              <w:rPr>
                <w:rFonts w:eastAsiaTheme="minorEastAsia"/>
                <w:b/>
                <w:szCs w:val="21"/>
              </w:rPr>
              <w:t>6.2</w:t>
            </w:r>
          </w:p>
          <w:p w:rsidR="00D312CA" w:rsidRPr="00151C14" w:rsidRDefault="00D312CA">
            <w:pPr>
              <w:spacing w:line="360" w:lineRule="auto"/>
              <w:rPr>
                <w:rFonts w:eastAsiaTheme="minorEastAsia"/>
                <w:bCs/>
                <w:szCs w:val="21"/>
              </w:rPr>
            </w:pPr>
          </w:p>
          <w:p w:rsidR="00D312CA" w:rsidRPr="00151C14" w:rsidRDefault="00D312CA">
            <w:pPr>
              <w:spacing w:line="360" w:lineRule="auto"/>
              <w:rPr>
                <w:rFonts w:eastAsiaTheme="minorEastAsia"/>
                <w:szCs w:val="21"/>
              </w:rPr>
            </w:pPr>
          </w:p>
        </w:tc>
        <w:tc>
          <w:tcPr>
            <w:tcW w:w="10738" w:type="dxa"/>
          </w:tcPr>
          <w:p w:rsidR="00151C14" w:rsidRPr="00151C14" w:rsidRDefault="00151C14" w:rsidP="00B04381">
            <w:pPr>
              <w:spacing w:beforeLines="20" w:afterLines="20" w:line="312" w:lineRule="auto"/>
              <w:ind w:firstLineChars="200" w:firstLine="420"/>
              <w:rPr>
                <w:rFonts w:eastAsiaTheme="minorEastAsia" w:hAnsiTheme="minorEastAsia"/>
                <w:szCs w:val="21"/>
              </w:rPr>
            </w:pPr>
            <w:r w:rsidRPr="00151C14">
              <w:rPr>
                <w:rFonts w:eastAsiaTheme="minorEastAsia" w:hAnsiTheme="minorEastAsia" w:hint="eastAsia"/>
                <w:szCs w:val="21"/>
              </w:rPr>
              <w:t>查有公司级管理目标，并按照部门对目标进行分解，有目标管理管理规定，规定了目标的分解及考核的具体方法。</w:t>
            </w:r>
          </w:p>
          <w:p w:rsidR="00F03B13" w:rsidRPr="00151C14" w:rsidRDefault="008A37E8" w:rsidP="00B04381">
            <w:pPr>
              <w:spacing w:beforeLines="20" w:afterLines="20" w:line="312" w:lineRule="auto"/>
              <w:ind w:firstLineChars="200" w:firstLine="420"/>
              <w:rPr>
                <w:rFonts w:eastAsiaTheme="minorEastAsia"/>
                <w:szCs w:val="21"/>
              </w:rPr>
            </w:pPr>
            <w:r w:rsidRPr="00151C14">
              <w:rPr>
                <w:rFonts w:eastAsiaTheme="minorEastAsia" w:hAnsiTheme="minorEastAsia"/>
                <w:szCs w:val="21"/>
              </w:rPr>
              <w:t>部门</w:t>
            </w:r>
            <w:r w:rsidR="00F03B13" w:rsidRPr="00151C14">
              <w:rPr>
                <w:rFonts w:eastAsiaTheme="minorEastAsia" w:hAnsiTheme="minorEastAsia"/>
                <w:szCs w:val="21"/>
              </w:rPr>
              <w:t>主要目标</w:t>
            </w:r>
            <w:r w:rsidR="00F03B13" w:rsidRPr="00151C14">
              <w:rPr>
                <w:rFonts w:eastAsiaTheme="minorEastAsia"/>
                <w:szCs w:val="21"/>
              </w:rPr>
              <w:t xml:space="preserve">                                   </w:t>
            </w:r>
          </w:p>
          <w:p w:rsidR="005D3218" w:rsidRPr="005D3218" w:rsidRDefault="005D3218" w:rsidP="00B04381">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1.</w:t>
            </w:r>
            <w:r w:rsidRPr="005D3218">
              <w:rPr>
                <w:rFonts w:eastAsiaTheme="minorEastAsia" w:hAnsiTheme="minorEastAsia" w:hint="eastAsia"/>
                <w:sz w:val="24"/>
                <w:szCs w:val="24"/>
              </w:rPr>
              <w:t>生产设备设施完好率≥</w:t>
            </w:r>
            <w:r w:rsidRPr="005D3218">
              <w:rPr>
                <w:rFonts w:eastAsiaTheme="minorEastAsia" w:hAnsiTheme="minorEastAsia" w:hint="eastAsia"/>
                <w:sz w:val="24"/>
                <w:szCs w:val="24"/>
              </w:rPr>
              <w:t>90%</w:t>
            </w:r>
          </w:p>
          <w:p w:rsidR="005D3218" w:rsidRPr="005D3218" w:rsidRDefault="005D3218" w:rsidP="00B04381">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2.</w:t>
            </w:r>
            <w:r w:rsidRPr="005D3218">
              <w:rPr>
                <w:rFonts w:eastAsiaTheme="minorEastAsia" w:hAnsiTheme="minorEastAsia" w:hint="eastAsia"/>
                <w:sz w:val="24"/>
                <w:szCs w:val="24"/>
              </w:rPr>
              <w:t>产品一次交验合格率≥</w:t>
            </w:r>
            <w:r w:rsidRPr="005D3218">
              <w:rPr>
                <w:rFonts w:eastAsiaTheme="minorEastAsia" w:hAnsiTheme="minorEastAsia" w:hint="eastAsia"/>
                <w:sz w:val="24"/>
                <w:szCs w:val="24"/>
              </w:rPr>
              <w:t>98%</w:t>
            </w:r>
          </w:p>
          <w:p w:rsidR="005D3218" w:rsidRPr="005D3218" w:rsidRDefault="005D3218" w:rsidP="00B04381">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3.</w:t>
            </w:r>
            <w:r w:rsidRPr="005D3218">
              <w:rPr>
                <w:rFonts w:eastAsiaTheme="minorEastAsia" w:hAnsiTheme="minorEastAsia" w:hint="eastAsia"/>
                <w:sz w:val="24"/>
                <w:szCs w:val="24"/>
              </w:rPr>
              <w:t>因公责任重大伤亡事故为</w:t>
            </w:r>
            <w:r w:rsidRPr="005D3218">
              <w:rPr>
                <w:rFonts w:eastAsiaTheme="minorEastAsia" w:hAnsiTheme="minorEastAsia" w:hint="eastAsia"/>
                <w:sz w:val="24"/>
                <w:szCs w:val="24"/>
              </w:rPr>
              <w:t>0</w:t>
            </w:r>
            <w:r w:rsidRPr="005D3218">
              <w:rPr>
                <w:rFonts w:eastAsiaTheme="minorEastAsia" w:hAnsiTheme="minorEastAsia" w:hint="eastAsia"/>
                <w:sz w:val="24"/>
                <w:szCs w:val="24"/>
              </w:rPr>
              <w:t>；职业病发病率为</w:t>
            </w:r>
            <w:r w:rsidRPr="005D3218">
              <w:rPr>
                <w:rFonts w:eastAsiaTheme="minorEastAsia" w:hAnsiTheme="minorEastAsia" w:hint="eastAsia"/>
                <w:sz w:val="24"/>
                <w:szCs w:val="24"/>
              </w:rPr>
              <w:t>0</w:t>
            </w:r>
          </w:p>
          <w:p w:rsidR="005D3218" w:rsidRPr="005D3218" w:rsidRDefault="005D3218" w:rsidP="00B04381">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lastRenderedPageBreak/>
              <w:t>4.</w:t>
            </w:r>
            <w:r w:rsidRPr="005D3218">
              <w:rPr>
                <w:rFonts w:eastAsiaTheme="minorEastAsia" w:hAnsiTheme="minorEastAsia" w:hint="eastAsia"/>
                <w:sz w:val="24"/>
                <w:szCs w:val="24"/>
              </w:rPr>
              <w:t>火灾、触电事故、机械伤害事故为</w:t>
            </w:r>
            <w:r w:rsidRPr="005D3218">
              <w:rPr>
                <w:rFonts w:eastAsiaTheme="minorEastAsia" w:hAnsiTheme="minorEastAsia" w:hint="eastAsia"/>
                <w:sz w:val="24"/>
                <w:szCs w:val="24"/>
              </w:rPr>
              <w:t>0</w:t>
            </w:r>
          </w:p>
          <w:p w:rsidR="00151C14" w:rsidRPr="00151C14" w:rsidRDefault="005D3218" w:rsidP="00B04381">
            <w:pPr>
              <w:spacing w:beforeLines="30" w:afterLines="30" w:line="288" w:lineRule="auto"/>
              <w:ind w:firstLineChars="200" w:firstLine="480"/>
              <w:rPr>
                <w:rFonts w:eastAsiaTheme="minorEastAsia"/>
                <w:szCs w:val="21"/>
              </w:rPr>
            </w:pPr>
            <w:r>
              <w:rPr>
                <w:rFonts w:eastAsiaTheme="minorEastAsia" w:hAnsiTheme="minorEastAsia" w:hint="eastAsia"/>
                <w:sz w:val="24"/>
                <w:szCs w:val="24"/>
              </w:rPr>
              <w:t>5.</w:t>
            </w:r>
            <w:r w:rsidRPr="005D3218">
              <w:rPr>
                <w:rFonts w:eastAsiaTheme="minorEastAsia" w:hAnsiTheme="minorEastAsia" w:hint="eastAsia"/>
                <w:sz w:val="24"/>
                <w:szCs w:val="24"/>
              </w:rPr>
              <w:t>固体废气物分类处置率</w:t>
            </w:r>
            <w:r w:rsidRPr="005D3218">
              <w:rPr>
                <w:rFonts w:eastAsiaTheme="minorEastAsia" w:hAnsiTheme="minorEastAsia" w:hint="eastAsia"/>
                <w:sz w:val="24"/>
                <w:szCs w:val="24"/>
              </w:rPr>
              <w:t>100%</w:t>
            </w:r>
            <w:r w:rsidRPr="00B864E2">
              <w:rPr>
                <w:rFonts w:eastAsiaTheme="minorEastAsia" w:hAnsiTheme="minorEastAsia" w:hint="eastAsia"/>
                <w:sz w:val="24"/>
                <w:szCs w:val="24"/>
              </w:rPr>
              <w:t>；</w:t>
            </w:r>
            <w:r>
              <w:rPr>
                <w:rFonts w:eastAsiaTheme="minorEastAsia" w:hAnsiTheme="minorEastAsia" w:hint="eastAsia"/>
                <w:sz w:val="24"/>
                <w:szCs w:val="24"/>
              </w:rPr>
              <w:t xml:space="preserve"> </w:t>
            </w:r>
          </w:p>
          <w:p w:rsidR="00D312CA" w:rsidRPr="00151C14" w:rsidRDefault="00FC2C87" w:rsidP="00B04381">
            <w:pPr>
              <w:spacing w:beforeLines="30" w:afterLines="30" w:line="288" w:lineRule="auto"/>
              <w:ind w:firstLineChars="200" w:firstLine="420"/>
              <w:rPr>
                <w:rFonts w:eastAsiaTheme="minorEastAsia" w:hAnsiTheme="minorEastAsia"/>
                <w:szCs w:val="21"/>
              </w:rPr>
            </w:pPr>
            <w:r>
              <w:rPr>
                <w:rFonts w:eastAsiaTheme="minorEastAsia" w:hAnsiTheme="minorEastAsia" w:hint="eastAsia"/>
                <w:szCs w:val="21"/>
              </w:rPr>
              <w:t>202</w:t>
            </w:r>
            <w:r w:rsidR="005D3218">
              <w:rPr>
                <w:rFonts w:eastAsiaTheme="minorEastAsia" w:hAnsiTheme="minorEastAsia" w:hint="eastAsia"/>
                <w:szCs w:val="21"/>
              </w:rPr>
              <w:t>2</w:t>
            </w:r>
            <w:r>
              <w:rPr>
                <w:rFonts w:eastAsiaTheme="minorEastAsia" w:hAnsiTheme="minorEastAsia" w:hint="eastAsia"/>
                <w:szCs w:val="21"/>
              </w:rPr>
              <w:t>年</w:t>
            </w:r>
            <w:r w:rsidR="005D3218">
              <w:rPr>
                <w:rFonts w:eastAsiaTheme="minorEastAsia" w:hAnsiTheme="minorEastAsia" w:hint="eastAsia"/>
                <w:szCs w:val="21"/>
              </w:rPr>
              <w:t>1</w:t>
            </w:r>
            <w:r>
              <w:rPr>
                <w:rFonts w:eastAsiaTheme="minorEastAsia" w:hAnsiTheme="minorEastAsia" w:hint="eastAsia"/>
                <w:szCs w:val="21"/>
              </w:rPr>
              <w:t>月</w:t>
            </w:r>
            <w:r>
              <w:rPr>
                <w:rFonts w:eastAsiaTheme="minorEastAsia" w:hAnsiTheme="minorEastAsia" w:hint="eastAsia"/>
                <w:szCs w:val="21"/>
              </w:rPr>
              <w:t>-202</w:t>
            </w:r>
            <w:r w:rsidR="005D3218">
              <w:rPr>
                <w:rFonts w:eastAsiaTheme="minorEastAsia" w:hAnsiTheme="minorEastAsia" w:hint="eastAsia"/>
                <w:szCs w:val="21"/>
              </w:rPr>
              <w:t>2</w:t>
            </w:r>
            <w:r>
              <w:rPr>
                <w:rFonts w:eastAsiaTheme="minorEastAsia" w:hAnsiTheme="minorEastAsia" w:hint="eastAsia"/>
                <w:szCs w:val="21"/>
              </w:rPr>
              <w:t>年</w:t>
            </w:r>
            <w:r w:rsidR="005D3218">
              <w:rPr>
                <w:rFonts w:eastAsiaTheme="minorEastAsia" w:hAnsiTheme="minorEastAsia" w:hint="eastAsia"/>
                <w:szCs w:val="21"/>
              </w:rPr>
              <w:t>3</w:t>
            </w:r>
            <w:r>
              <w:rPr>
                <w:rFonts w:eastAsiaTheme="minorEastAsia" w:hAnsiTheme="minorEastAsia" w:hint="eastAsia"/>
                <w:szCs w:val="21"/>
              </w:rPr>
              <w:t>月</w:t>
            </w:r>
            <w:r w:rsidR="008A37E8" w:rsidRPr="00151C14">
              <w:rPr>
                <w:rFonts w:eastAsiaTheme="minorEastAsia" w:hAnsiTheme="minorEastAsia" w:hint="eastAsia"/>
                <w:szCs w:val="21"/>
              </w:rPr>
              <w:t>考核情况，各分解目标已达成。</w:t>
            </w:r>
          </w:p>
          <w:p w:rsidR="00151C14" w:rsidRPr="00151C14" w:rsidRDefault="00151C14" w:rsidP="00B04381">
            <w:pPr>
              <w:spacing w:beforeLines="30" w:afterLines="30" w:line="288" w:lineRule="auto"/>
              <w:ind w:firstLineChars="200" w:firstLine="420"/>
              <w:rPr>
                <w:rFonts w:eastAsiaTheme="minorEastAsia"/>
                <w:szCs w:val="21"/>
              </w:rPr>
            </w:pPr>
            <w:r w:rsidRPr="00151C14">
              <w:rPr>
                <w:rFonts w:eastAsiaTheme="minorEastAsia" w:hint="eastAsia"/>
                <w:szCs w:val="21"/>
              </w:rPr>
              <w:t>抽环境安全管理方案，企业建立了对火灾、触电、固废、机械伤害等项管理方案，明确了措施、责任人、时间、资金投入要求，措施在实施中，部分已完成，方案可指导实施，有效。</w:t>
            </w:r>
          </w:p>
        </w:tc>
        <w:tc>
          <w:tcPr>
            <w:tcW w:w="851" w:type="dxa"/>
          </w:tcPr>
          <w:p w:rsidR="00D312CA" w:rsidRPr="00151C14" w:rsidRDefault="008A37E8">
            <w:pPr>
              <w:rPr>
                <w:rFonts w:eastAsiaTheme="minorEastAsia"/>
                <w:szCs w:val="21"/>
              </w:rPr>
            </w:pPr>
            <w:r w:rsidRPr="00151C14">
              <w:rPr>
                <w:rFonts w:eastAsiaTheme="minorEastAsia"/>
                <w:szCs w:val="21"/>
              </w:rPr>
              <w:lastRenderedPageBreak/>
              <w:t>符合</w:t>
            </w:r>
          </w:p>
        </w:tc>
      </w:tr>
      <w:tr w:rsidR="00D312CA" w:rsidRPr="00151C14" w:rsidTr="00913909">
        <w:trPr>
          <w:trHeight w:val="547"/>
        </w:trPr>
        <w:tc>
          <w:tcPr>
            <w:tcW w:w="1954" w:type="dxa"/>
          </w:tcPr>
          <w:p w:rsidR="00D312CA" w:rsidRPr="00151C14" w:rsidRDefault="00F16A33">
            <w:pPr>
              <w:spacing w:line="360" w:lineRule="auto"/>
              <w:rPr>
                <w:rFonts w:eastAsiaTheme="minorEastAsia"/>
                <w:bCs/>
                <w:szCs w:val="21"/>
              </w:rPr>
            </w:pPr>
            <w:r w:rsidRPr="00151C14">
              <w:rPr>
                <w:rFonts w:eastAsiaTheme="minorEastAsia" w:hAnsiTheme="minorEastAsia"/>
                <w:bCs/>
                <w:szCs w:val="21"/>
              </w:rPr>
              <w:lastRenderedPageBreak/>
              <w:t>运行的策划和控制</w:t>
            </w:r>
          </w:p>
          <w:p w:rsidR="00D312CA" w:rsidRPr="00151C14" w:rsidRDefault="00D312CA">
            <w:pPr>
              <w:spacing w:line="360" w:lineRule="auto"/>
              <w:rPr>
                <w:rFonts w:eastAsiaTheme="minorEastAsia"/>
                <w:szCs w:val="21"/>
              </w:rPr>
            </w:pPr>
          </w:p>
          <w:p w:rsidR="00D312CA" w:rsidRPr="00151C14" w:rsidRDefault="00D312CA">
            <w:pPr>
              <w:spacing w:line="360" w:lineRule="auto"/>
              <w:rPr>
                <w:rFonts w:eastAsiaTheme="minorEastAsia"/>
                <w:szCs w:val="21"/>
              </w:rPr>
            </w:pPr>
          </w:p>
        </w:tc>
        <w:tc>
          <w:tcPr>
            <w:tcW w:w="1166" w:type="dxa"/>
          </w:tcPr>
          <w:p w:rsidR="00D312CA" w:rsidRPr="00151C14" w:rsidRDefault="00F16A33">
            <w:pPr>
              <w:spacing w:line="360" w:lineRule="auto"/>
              <w:rPr>
                <w:rFonts w:eastAsiaTheme="minorEastAsia"/>
                <w:i/>
                <w:iCs/>
                <w:szCs w:val="21"/>
              </w:rPr>
            </w:pPr>
            <w:r w:rsidRPr="00151C14">
              <w:rPr>
                <w:rFonts w:eastAsiaTheme="minorEastAsia"/>
                <w:b/>
                <w:bCs/>
                <w:szCs w:val="21"/>
              </w:rPr>
              <w:t>Q8</w:t>
            </w:r>
            <w:r w:rsidRPr="00151C14">
              <w:rPr>
                <w:rFonts w:eastAsiaTheme="minorEastAsia"/>
                <w:b/>
                <w:szCs w:val="21"/>
              </w:rPr>
              <w:t>.1</w:t>
            </w:r>
          </w:p>
          <w:p w:rsidR="00D312CA" w:rsidRPr="00151C14" w:rsidRDefault="00D312CA" w:rsidP="008A37E8">
            <w:pPr>
              <w:pStyle w:val="2"/>
              <w:spacing w:line="360" w:lineRule="auto"/>
              <w:ind w:firstLineChars="0" w:firstLine="0"/>
              <w:rPr>
                <w:rFonts w:eastAsiaTheme="minorEastAsia"/>
                <w:sz w:val="21"/>
                <w:szCs w:val="21"/>
              </w:rPr>
            </w:pPr>
          </w:p>
        </w:tc>
        <w:tc>
          <w:tcPr>
            <w:tcW w:w="10738" w:type="dxa"/>
          </w:tcPr>
          <w:p w:rsidR="00151C14" w:rsidRPr="00151C14" w:rsidRDefault="00151C14" w:rsidP="00B04381">
            <w:pPr>
              <w:pStyle w:val="2"/>
              <w:spacing w:beforeLines="30" w:afterLines="30" w:line="288" w:lineRule="auto"/>
              <w:rPr>
                <w:rFonts w:ascii="Times New Roman" w:eastAsiaTheme="minorEastAsia" w:hAnsi="Times New Roman"/>
                <w:color w:val="auto"/>
                <w:sz w:val="21"/>
                <w:szCs w:val="21"/>
              </w:rPr>
            </w:pPr>
            <w:r w:rsidRPr="00151C14">
              <w:rPr>
                <w:rFonts w:ascii="Times New Roman" w:eastAsiaTheme="minorEastAsia" w:hAnsi="Times New Roman" w:hint="eastAsia"/>
                <w:color w:val="auto"/>
                <w:sz w:val="21"/>
                <w:szCs w:val="21"/>
              </w:rPr>
              <w:t>公司主要从骨灰存放架</w:t>
            </w:r>
            <w:r w:rsidR="005D3218">
              <w:rPr>
                <w:rFonts w:ascii="Times New Roman" w:eastAsiaTheme="minorEastAsia" w:hAnsi="Times New Roman" w:hint="eastAsia"/>
                <w:color w:val="auto"/>
                <w:sz w:val="21"/>
                <w:szCs w:val="21"/>
              </w:rPr>
              <w:t>（福寿架）</w:t>
            </w:r>
            <w:r w:rsidRPr="00151C14">
              <w:rPr>
                <w:rFonts w:ascii="Times New Roman" w:eastAsiaTheme="minorEastAsia" w:hAnsi="Times New Roman" w:hint="eastAsia"/>
                <w:color w:val="auto"/>
                <w:sz w:val="21"/>
                <w:szCs w:val="21"/>
              </w:rPr>
              <w:t>的生产，生产工艺流程为：</w:t>
            </w:r>
          </w:p>
          <w:p w:rsidR="00151C14" w:rsidRPr="00151C14" w:rsidRDefault="005D3218" w:rsidP="00B04381">
            <w:pPr>
              <w:pStyle w:val="2"/>
              <w:spacing w:beforeLines="30" w:afterLines="30" w:line="288" w:lineRule="auto"/>
              <w:rPr>
                <w:rFonts w:ascii="Times New Roman" w:eastAsiaTheme="minorEastAsia" w:hAnsi="Times New Roman"/>
                <w:color w:val="auto"/>
                <w:sz w:val="21"/>
                <w:szCs w:val="21"/>
              </w:rPr>
            </w:pPr>
            <w:r w:rsidRPr="005D3218">
              <w:rPr>
                <w:rFonts w:ascii="Times New Roman" w:eastAsiaTheme="minorEastAsia" w:hAnsi="Times New Roman" w:hint="eastAsia"/>
                <w:color w:val="auto"/>
                <w:sz w:val="21"/>
                <w:szCs w:val="21"/>
              </w:rPr>
              <w:t>原材料采购→进货检验→下料工序→冲压→折弯→铣孔→印刷（需要时）→装配→成品检验→入</w:t>
            </w:r>
            <w:r w:rsidRPr="005D3218">
              <w:rPr>
                <w:rFonts w:ascii="Times New Roman" w:eastAsiaTheme="minorEastAsia" w:hAnsi="Times New Roman" w:hint="eastAsia"/>
                <w:color w:val="auto"/>
                <w:sz w:val="21"/>
                <w:szCs w:val="21"/>
              </w:rPr>
              <w:t xml:space="preserve"> </w:t>
            </w:r>
            <w:r w:rsidRPr="005D3218">
              <w:rPr>
                <w:rFonts w:ascii="Times New Roman" w:eastAsiaTheme="minorEastAsia" w:hAnsi="Times New Roman" w:hint="eastAsia"/>
                <w:color w:val="auto"/>
                <w:sz w:val="21"/>
                <w:szCs w:val="21"/>
              </w:rPr>
              <w:t>库</w:t>
            </w:r>
            <w:r w:rsidR="00151C14" w:rsidRPr="00151C14">
              <w:rPr>
                <w:rFonts w:ascii="Times New Roman" w:eastAsiaTheme="minorEastAsia" w:hAnsi="Times New Roman" w:hint="eastAsia"/>
                <w:color w:val="auto"/>
                <w:sz w:val="21"/>
                <w:szCs w:val="21"/>
              </w:rPr>
              <w:t>。</w:t>
            </w:r>
          </w:p>
          <w:p w:rsidR="00151C14" w:rsidRPr="00151C14" w:rsidRDefault="00151C14" w:rsidP="00B04381">
            <w:pPr>
              <w:pStyle w:val="2"/>
              <w:spacing w:beforeLines="30" w:afterLines="30" w:line="288" w:lineRule="auto"/>
              <w:rPr>
                <w:rFonts w:ascii="Times New Roman" w:eastAsiaTheme="minorEastAsia" w:hAnsi="Times New Roman"/>
                <w:color w:val="auto"/>
                <w:sz w:val="21"/>
                <w:szCs w:val="21"/>
              </w:rPr>
            </w:pPr>
            <w:r w:rsidRPr="00151C14">
              <w:rPr>
                <w:rFonts w:ascii="Times New Roman" w:eastAsiaTheme="minorEastAsia" w:hAnsi="Times New Roman" w:hint="eastAsia"/>
                <w:color w:val="auto"/>
                <w:sz w:val="21"/>
                <w:szCs w:val="21"/>
              </w:rPr>
              <w:t>特殊过程：</w:t>
            </w:r>
            <w:r w:rsidR="00FC2C87">
              <w:rPr>
                <w:rFonts w:ascii="Times New Roman" w:eastAsiaTheme="minorEastAsia" w:hAnsi="Times New Roman" w:hint="eastAsia"/>
                <w:color w:val="auto"/>
                <w:sz w:val="21"/>
                <w:szCs w:val="21"/>
              </w:rPr>
              <w:t>无</w:t>
            </w:r>
            <w:r w:rsidRPr="00151C14">
              <w:rPr>
                <w:rFonts w:ascii="Times New Roman" w:eastAsiaTheme="minorEastAsia" w:hAnsi="Times New Roman" w:hint="eastAsia"/>
                <w:color w:val="auto"/>
                <w:sz w:val="21"/>
                <w:szCs w:val="21"/>
              </w:rPr>
              <w:t>。</w:t>
            </w:r>
          </w:p>
          <w:p w:rsidR="00151C14" w:rsidRPr="00151C14" w:rsidRDefault="00151C14" w:rsidP="00B04381">
            <w:pPr>
              <w:pStyle w:val="2"/>
              <w:spacing w:beforeLines="30" w:afterLines="30" w:line="288" w:lineRule="auto"/>
              <w:rPr>
                <w:rFonts w:ascii="Times New Roman" w:eastAsiaTheme="minorEastAsia" w:hAnsi="Times New Roman"/>
                <w:color w:val="auto"/>
                <w:sz w:val="21"/>
                <w:szCs w:val="21"/>
              </w:rPr>
            </w:pPr>
            <w:r w:rsidRPr="00151C14">
              <w:rPr>
                <w:rFonts w:ascii="Times New Roman" w:eastAsiaTheme="minorEastAsia" w:hAnsi="Times New Roman" w:hint="eastAsia"/>
                <w:color w:val="auto"/>
                <w:sz w:val="21"/>
                <w:szCs w:val="21"/>
              </w:rPr>
              <w:t>明确了质量目标和相关的产品特性要求：</w:t>
            </w:r>
            <w:r w:rsidR="00D80418" w:rsidRPr="00D80418">
              <w:rPr>
                <w:rFonts w:ascii="Times New Roman" w:eastAsiaTheme="minorEastAsia" w:hAnsi="Times New Roman" w:hint="eastAsia"/>
                <w:color w:val="auto"/>
                <w:sz w:val="21"/>
                <w:szCs w:val="21"/>
              </w:rPr>
              <w:t>产品出厂合格率</w:t>
            </w:r>
            <w:r w:rsidR="00D80418" w:rsidRPr="00D80418">
              <w:rPr>
                <w:rFonts w:ascii="Times New Roman" w:eastAsiaTheme="minorEastAsia" w:hAnsi="Times New Roman" w:hint="eastAsia"/>
                <w:color w:val="auto"/>
                <w:sz w:val="21"/>
                <w:szCs w:val="21"/>
              </w:rPr>
              <w:t>100%</w:t>
            </w:r>
            <w:r w:rsidR="00FC2C87">
              <w:rPr>
                <w:rFonts w:ascii="Times New Roman" w:eastAsiaTheme="minorEastAsia" w:hAnsi="Times New Roman" w:hint="eastAsia"/>
                <w:color w:val="auto"/>
                <w:sz w:val="21"/>
                <w:szCs w:val="21"/>
              </w:rPr>
              <w:t>，</w:t>
            </w:r>
            <w:r w:rsidR="00FC2C87" w:rsidRPr="00FC2C87">
              <w:rPr>
                <w:rFonts w:ascii="Times New Roman" w:eastAsiaTheme="minorEastAsia" w:hAnsi="Times New Roman" w:hint="eastAsia"/>
                <w:color w:val="auto"/>
                <w:sz w:val="21"/>
                <w:szCs w:val="21"/>
              </w:rPr>
              <w:t>顾客满意度</w:t>
            </w:r>
            <w:r w:rsidR="00FC2C87" w:rsidRPr="00FC2C87">
              <w:rPr>
                <w:rFonts w:ascii="Times New Roman" w:eastAsiaTheme="minorEastAsia" w:hAnsi="Times New Roman" w:hint="eastAsia"/>
                <w:color w:val="auto"/>
                <w:sz w:val="21"/>
                <w:szCs w:val="21"/>
              </w:rPr>
              <w:t>9</w:t>
            </w:r>
            <w:r w:rsidR="00D80418">
              <w:rPr>
                <w:rFonts w:ascii="Times New Roman" w:eastAsiaTheme="minorEastAsia" w:hAnsi="Times New Roman" w:hint="eastAsia"/>
                <w:color w:val="auto"/>
                <w:sz w:val="21"/>
                <w:szCs w:val="21"/>
              </w:rPr>
              <w:t>5</w:t>
            </w:r>
            <w:r w:rsidR="00FC2C87" w:rsidRPr="00FC2C87">
              <w:rPr>
                <w:rFonts w:ascii="Times New Roman" w:eastAsiaTheme="minorEastAsia" w:hAnsi="Times New Roman" w:hint="eastAsia"/>
                <w:color w:val="auto"/>
                <w:sz w:val="21"/>
                <w:szCs w:val="21"/>
              </w:rPr>
              <w:t>分以上</w:t>
            </w:r>
            <w:r w:rsidRPr="00151C14">
              <w:rPr>
                <w:rFonts w:ascii="Times New Roman" w:eastAsiaTheme="minorEastAsia" w:hAnsi="Times New Roman" w:hint="eastAsia"/>
                <w:color w:val="auto"/>
                <w:sz w:val="21"/>
                <w:szCs w:val="21"/>
              </w:rPr>
              <w:t>，根据客户技术要求进行生产和服务的提供。</w:t>
            </w:r>
          </w:p>
          <w:p w:rsidR="00151C14" w:rsidRPr="00151C14" w:rsidRDefault="00151C14" w:rsidP="00B04381">
            <w:pPr>
              <w:pStyle w:val="2"/>
              <w:spacing w:beforeLines="30" w:afterLines="30" w:line="288" w:lineRule="auto"/>
              <w:rPr>
                <w:rFonts w:ascii="Times New Roman" w:eastAsiaTheme="minorEastAsia" w:hAnsi="Times New Roman"/>
                <w:color w:val="auto"/>
                <w:sz w:val="21"/>
                <w:szCs w:val="21"/>
              </w:rPr>
            </w:pPr>
            <w:r w:rsidRPr="00151C14">
              <w:rPr>
                <w:rFonts w:ascii="Times New Roman" w:eastAsiaTheme="minorEastAsia" w:hAnsi="Times New Roman" w:hint="eastAsia"/>
                <w:color w:val="auto"/>
                <w:sz w:val="21"/>
                <w:szCs w:val="21"/>
              </w:rPr>
              <w:t>公司生产、检验相关标准：企业参考的国家行业主要是</w:t>
            </w:r>
            <w:r w:rsidRPr="00151C14">
              <w:rPr>
                <w:rFonts w:ascii="Times New Roman" w:eastAsiaTheme="minorEastAsia" w:hAnsi="Times New Roman" w:hint="eastAsia"/>
                <w:color w:val="auto"/>
                <w:sz w:val="21"/>
                <w:szCs w:val="21"/>
              </w:rPr>
              <w:t>GB/T3325-2017</w:t>
            </w:r>
            <w:r w:rsidRPr="00151C14">
              <w:rPr>
                <w:rFonts w:ascii="Times New Roman" w:eastAsiaTheme="minorEastAsia" w:hAnsi="Times New Roman" w:hint="eastAsia"/>
                <w:color w:val="auto"/>
                <w:sz w:val="21"/>
                <w:szCs w:val="21"/>
              </w:rPr>
              <w:t>金属家具技术通用条件、客户的技术参数要求、图样，编制了《生产作业指导书》、《产品检验作业指导书》等指导产品生产和确定产品的接收；</w:t>
            </w:r>
          </w:p>
          <w:p w:rsidR="00151C14" w:rsidRPr="00151C14" w:rsidRDefault="00151C14" w:rsidP="00B04381">
            <w:pPr>
              <w:pStyle w:val="2"/>
              <w:spacing w:beforeLines="30" w:afterLines="30" w:line="288" w:lineRule="auto"/>
              <w:rPr>
                <w:rFonts w:ascii="Times New Roman" w:eastAsiaTheme="minorEastAsia" w:hAnsi="Times New Roman"/>
                <w:color w:val="auto"/>
                <w:sz w:val="21"/>
                <w:szCs w:val="21"/>
              </w:rPr>
            </w:pPr>
            <w:r w:rsidRPr="00151C14">
              <w:rPr>
                <w:rFonts w:ascii="Times New Roman" w:eastAsiaTheme="minorEastAsia" w:hAnsi="Times New Roman" w:hint="eastAsia"/>
                <w:color w:val="auto"/>
                <w:sz w:val="21"/>
                <w:szCs w:val="21"/>
              </w:rPr>
              <w:t>生产设备：</w:t>
            </w:r>
            <w:r w:rsidR="00D80418">
              <w:rPr>
                <w:rFonts w:ascii="Times New Roman" w:eastAsiaTheme="minorEastAsia" w:hAnsi="Times New Roman" w:hint="eastAsia"/>
                <w:color w:val="auto"/>
                <w:sz w:val="21"/>
                <w:szCs w:val="21"/>
              </w:rPr>
              <w:t>切割机、</w:t>
            </w:r>
            <w:r w:rsidR="00D80418" w:rsidRPr="00D80418">
              <w:rPr>
                <w:rFonts w:ascii="Times New Roman" w:eastAsiaTheme="minorEastAsia" w:hAnsi="Times New Roman" w:hint="eastAsia"/>
                <w:color w:val="auto"/>
                <w:sz w:val="21"/>
                <w:szCs w:val="21"/>
              </w:rPr>
              <w:t>锯切机、板料折弯机</w:t>
            </w:r>
            <w:r w:rsidR="00FC2C87" w:rsidRPr="00FC2C87">
              <w:rPr>
                <w:rFonts w:ascii="Times New Roman" w:eastAsiaTheme="minorEastAsia" w:hAnsi="Times New Roman" w:hint="eastAsia"/>
                <w:color w:val="auto"/>
                <w:sz w:val="21"/>
                <w:szCs w:val="21"/>
              </w:rPr>
              <w:t>、钻床、</w:t>
            </w:r>
            <w:r w:rsidR="00D80418">
              <w:rPr>
                <w:rFonts w:ascii="Times New Roman" w:eastAsiaTheme="minorEastAsia" w:hAnsi="Times New Roman" w:hint="eastAsia"/>
                <w:color w:val="auto"/>
                <w:sz w:val="21"/>
                <w:szCs w:val="21"/>
              </w:rPr>
              <w:t>印刷机、空压机、</w:t>
            </w:r>
            <w:r w:rsidR="00FC2C87" w:rsidRPr="00FC2C87">
              <w:rPr>
                <w:rFonts w:ascii="Times New Roman" w:eastAsiaTheme="minorEastAsia" w:hAnsi="Times New Roman" w:hint="eastAsia"/>
                <w:color w:val="auto"/>
                <w:sz w:val="21"/>
                <w:szCs w:val="21"/>
              </w:rPr>
              <w:t>行车、办公桌、电脑、电话、手推车、行车、储气罐</w:t>
            </w:r>
            <w:r w:rsidRPr="00151C14">
              <w:rPr>
                <w:rFonts w:ascii="Times New Roman" w:eastAsiaTheme="minorEastAsia" w:hAnsi="Times New Roman" w:hint="eastAsia"/>
                <w:color w:val="auto"/>
                <w:sz w:val="21"/>
                <w:szCs w:val="21"/>
              </w:rPr>
              <w:t>等。</w:t>
            </w:r>
          </w:p>
          <w:p w:rsidR="00151C14" w:rsidRPr="00151C14" w:rsidRDefault="00151C14" w:rsidP="00B04381">
            <w:pPr>
              <w:pStyle w:val="2"/>
              <w:spacing w:beforeLines="30" w:afterLines="30" w:line="288" w:lineRule="auto"/>
              <w:rPr>
                <w:rFonts w:ascii="Times New Roman" w:eastAsiaTheme="minorEastAsia" w:hAnsi="Times New Roman"/>
                <w:color w:val="auto"/>
                <w:sz w:val="21"/>
                <w:szCs w:val="21"/>
              </w:rPr>
            </w:pPr>
            <w:r w:rsidRPr="00151C14">
              <w:rPr>
                <w:rFonts w:ascii="Times New Roman" w:eastAsiaTheme="minorEastAsia" w:hAnsi="Times New Roman" w:hint="eastAsia"/>
                <w:color w:val="auto"/>
                <w:sz w:val="21"/>
                <w:szCs w:val="21"/>
              </w:rPr>
              <w:t>监测设备：</w:t>
            </w:r>
            <w:r w:rsidR="00D80418">
              <w:rPr>
                <w:rFonts w:ascii="Times New Roman" w:eastAsiaTheme="minorEastAsia" w:hAnsi="Times New Roman" w:hint="eastAsia"/>
                <w:color w:val="auto"/>
                <w:sz w:val="21"/>
                <w:szCs w:val="21"/>
              </w:rPr>
              <w:t>游标卡尺、钢卷尺</w:t>
            </w:r>
            <w:r w:rsidRPr="00151C14">
              <w:rPr>
                <w:rFonts w:ascii="Times New Roman" w:eastAsiaTheme="minorEastAsia" w:hAnsi="Times New Roman" w:hint="eastAsia"/>
                <w:color w:val="auto"/>
                <w:sz w:val="21"/>
                <w:szCs w:val="21"/>
              </w:rPr>
              <w:t>等。</w:t>
            </w:r>
          </w:p>
          <w:p w:rsidR="00151C14" w:rsidRPr="00151C14" w:rsidRDefault="00151C14" w:rsidP="00B04381">
            <w:pPr>
              <w:pStyle w:val="2"/>
              <w:spacing w:beforeLines="30" w:afterLines="30" w:line="288" w:lineRule="auto"/>
              <w:rPr>
                <w:rFonts w:ascii="Times New Roman" w:eastAsiaTheme="minorEastAsia" w:hAnsi="Times New Roman"/>
                <w:color w:val="auto"/>
                <w:sz w:val="21"/>
                <w:szCs w:val="21"/>
              </w:rPr>
            </w:pPr>
            <w:r w:rsidRPr="00151C14">
              <w:rPr>
                <w:rFonts w:ascii="Times New Roman" w:eastAsiaTheme="minorEastAsia" w:hAnsi="Times New Roman" w:hint="eastAsia"/>
                <w:color w:val="auto"/>
                <w:sz w:val="21"/>
                <w:szCs w:val="21"/>
              </w:rPr>
              <w:t>设备与监测设备基本满足公司产品和服务的需求。</w:t>
            </w:r>
          </w:p>
          <w:p w:rsidR="00151C14" w:rsidRPr="00151C14" w:rsidRDefault="00151C14" w:rsidP="00B04381">
            <w:pPr>
              <w:pStyle w:val="2"/>
              <w:spacing w:beforeLines="30" w:afterLines="30" w:line="288" w:lineRule="auto"/>
              <w:rPr>
                <w:rFonts w:ascii="Times New Roman" w:eastAsiaTheme="minorEastAsia" w:hAnsi="Times New Roman"/>
                <w:color w:val="auto"/>
                <w:sz w:val="21"/>
                <w:szCs w:val="21"/>
              </w:rPr>
            </w:pPr>
            <w:r w:rsidRPr="00151C14">
              <w:rPr>
                <w:rFonts w:ascii="Times New Roman" w:eastAsiaTheme="minorEastAsia" w:hAnsi="Times New Roman" w:hint="eastAsia"/>
                <w:color w:val="auto"/>
                <w:sz w:val="21"/>
                <w:szCs w:val="21"/>
              </w:rPr>
              <w:t>公司按照制定的</w:t>
            </w:r>
            <w:r w:rsidR="00913909" w:rsidRPr="00913909">
              <w:rPr>
                <w:rFonts w:ascii="Times New Roman" w:eastAsiaTheme="minorEastAsia" w:hAnsi="Times New Roman" w:hint="eastAsia"/>
                <w:color w:val="auto"/>
                <w:sz w:val="21"/>
                <w:szCs w:val="21"/>
              </w:rPr>
              <w:t>公司按照制定的《剪板作业指导书》、《折弯作业指导书》、《钻孔作业指导书》等工序作业指导书</w:t>
            </w:r>
            <w:r w:rsidRPr="00151C14">
              <w:rPr>
                <w:rFonts w:ascii="Times New Roman" w:eastAsiaTheme="minorEastAsia" w:hAnsi="Times New Roman" w:hint="eastAsia"/>
                <w:color w:val="auto"/>
                <w:sz w:val="21"/>
                <w:szCs w:val="21"/>
              </w:rPr>
              <w:t>、《检验作业指导书》、《原料检验作业指导书》等文件对产品的生产和检验过程实施了过程控制。</w:t>
            </w:r>
          </w:p>
          <w:p w:rsidR="00151C14" w:rsidRPr="00151C14" w:rsidRDefault="00151C14" w:rsidP="00B04381">
            <w:pPr>
              <w:pStyle w:val="2"/>
              <w:spacing w:beforeLines="30" w:afterLines="30" w:line="288" w:lineRule="auto"/>
              <w:rPr>
                <w:rFonts w:ascii="Times New Roman" w:eastAsiaTheme="minorEastAsia" w:hAnsi="Times New Roman"/>
                <w:color w:val="auto"/>
                <w:sz w:val="21"/>
                <w:szCs w:val="21"/>
              </w:rPr>
            </w:pPr>
            <w:r w:rsidRPr="00151C14">
              <w:rPr>
                <w:rFonts w:ascii="Times New Roman" w:eastAsiaTheme="minorEastAsia" w:hAnsi="Times New Roman" w:hint="eastAsia"/>
                <w:color w:val="auto"/>
                <w:sz w:val="21"/>
                <w:szCs w:val="21"/>
              </w:rPr>
              <w:t>公司生产和服务相关记录主要有：生产通知单、原材料入库单、产品工序巡检记录、成品检验记录等。</w:t>
            </w:r>
          </w:p>
          <w:p w:rsidR="00D312CA" w:rsidRPr="00151C14" w:rsidRDefault="00151C14" w:rsidP="00B04381">
            <w:pPr>
              <w:pStyle w:val="2"/>
              <w:spacing w:beforeLines="30" w:afterLines="30" w:line="288" w:lineRule="auto"/>
              <w:rPr>
                <w:rFonts w:ascii="Times New Roman" w:eastAsiaTheme="minorEastAsia" w:hAnsi="Times New Roman"/>
                <w:color w:val="auto"/>
                <w:sz w:val="21"/>
                <w:szCs w:val="21"/>
              </w:rPr>
            </w:pPr>
            <w:r w:rsidRPr="00151C14">
              <w:rPr>
                <w:rFonts w:ascii="Times New Roman" w:eastAsiaTheme="minorEastAsia" w:hAnsi="Times New Roman" w:hint="eastAsia"/>
                <w:color w:val="auto"/>
                <w:sz w:val="21"/>
                <w:szCs w:val="21"/>
              </w:rPr>
              <w:lastRenderedPageBreak/>
              <w:t>外包过程</w:t>
            </w:r>
            <w:r w:rsidR="00913909">
              <w:rPr>
                <w:rFonts w:ascii="Times New Roman" w:eastAsiaTheme="minorEastAsia" w:hAnsi="Times New Roman" w:hint="eastAsia"/>
                <w:color w:val="auto"/>
                <w:sz w:val="21"/>
                <w:szCs w:val="21"/>
              </w:rPr>
              <w:t>：</w:t>
            </w:r>
            <w:r w:rsidR="00D80418">
              <w:rPr>
                <w:rFonts w:ascii="Times New Roman" w:eastAsiaTheme="minorEastAsia" w:hAnsi="Times New Roman" w:hint="eastAsia"/>
                <w:color w:val="auto"/>
                <w:sz w:val="21"/>
                <w:szCs w:val="21"/>
              </w:rPr>
              <w:t>无</w:t>
            </w:r>
            <w:r w:rsidRPr="00151C14">
              <w:rPr>
                <w:rFonts w:ascii="Times New Roman" w:eastAsiaTheme="minorEastAsia" w:hAnsi="Times New Roman" w:hint="eastAsia"/>
                <w:color w:val="auto"/>
                <w:sz w:val="21"/>
                <w:szCs w:val="21"/>
              </w:rPr>
              <w:t>。</w:t>
            </w:r>
          </w:p>
        </w:tc>
        <w:tc>
          <w:tcPr>
            <w:tcW w:w="851" w:type="dxa"/>
          </w:tcPr>
          <w:p w:rsidR="00D312CA" w:rsidRPr="00151C14" w:rsidRDefault="00D312CA">
            <w:pPr>
              <w:rPr>
                <w:rFonts w:eastAsiaTheme="minorEastAsia"/>
                <w:szCs w:val="21"/>
              </w:rPr>
            </w:pPr>
          </w:p>
          <w:p w:rsidR="00D312CA" w:rsidRPr="00151C14" w:rsidRDefault="008A37E8">
            <w:pPr>
              <w:rPr>
                <w:rFonts w:eastAsiaTheme="minorEastAsia"/>
                <w:szCs w:val="21"/>
              </w:rPr>
            </w:pPr>
            <w:r w:rsidRPr="00151C14">
              <w:rPr>
                <w:rFonts w:eastAsiaTheme="minorEastAsia"/>
                <w:szCs w:val="21"/>
              </w:rPr>
              <w:t>符合</w:t>
            </w:r>
          </w:p>
        </w:tc>
      </w:tr>
      <w:tr w:rsidR="00D312CA" w:rsidRPr="00151C14">
        <w:trPr>
          <w:trHeight w:val="109"/>
        </w:trPr>
        <w:tc>
          <w:tcPr>
            <w:tcW w:w="1954" w:type="dxa"/>
          </w:tcPr>
          <w:p w:rsidR="00D312CA" w:rsidRPr="00151C14" w:rsidRDefault="00F16A33">
            <w:pPr>
              <w:spacing w:line="360" w:lineRule="auto"/>
              <w:rPr>
                <w:rFonts w:eastAsiaTheme="minorEastAsia"/>
                <w:szCs w:val="21"/>
              </w:rPr>
            </w:pPr>
            <w:r w:rsidRPr="00151C14">
              <w:rPr>
                <w:rFonts w:eastAsiaTheme="minorEastAsia" w:hAnsiTheme="minorEastAsia"/>
                <w:bCs/>
                <w:szCs w:val="21"/>
              </w:rPr>
              <w:lastRenderedPageBreak/>
              <w:t>生产和服务提供的控制</w:t>
            </w:r>
          </w:p>
          <w:p w:rsidR="00D312CA" w:rsidRPr="00151C14" w:rsidRDefault="00D312CA">
            <w:pPr>
              <w:spacing w:line="360" w:lineRule="auto"/>
              <w:rPr>
                <w:rFonts w:eastAsiaTheme="minorEastAsia"/>
                <w:szCs w:val="21"/>
              </w:rPr>
            </w:pPr>
          </w:p>
          <w:p w:rsidR="00D312CA" w:rsidRPr="00151C14" w:rsidRDefault="00D312CA">
            <w:pPr>
              <w:spacing w:line="360" w:lineRule="auto"/>
              <w:rPr>
                <w:rFonts w:eastAsiaTheme="minorEastAsia"/>
                <w:szCs w:val="21"/>
              </w:rPr>
            </w:pPr>
          </w:p>
          <w:p w:rsidR="00D312CA" w:rsidRPr="00151C14" w:rsidRDefault="00D312CA">
            <w:pPr>
              <w:spacing w:line="360" w:lineRule="auto"/>
              <w:rPr>
                <w:rFonts w:eastAsiaTheme="minorEastAsia"/>
                <w:szCs w:val="21"/>
              </w:rPr>
            </w:pPr>
          </w:p>
          <w:p w:rsidR="00D312CA" w:rsidRPr="00151C14" w:rsidRDefault="00D312CA">
            <w:pPr>
              <w:spacing w:line="360" w:lineRule="auto"/>
              <w:rPr>
                <w:rFonts w:eastAsiaTheme="minorEastAsia"/>
                <w:szCs w:val="21"/>
              </w:rPr>
            </w:pPr>
          </w:p>
          <w:p w:rsidR="00D312CA" w:rsidRPr="00151C14" w:rsidRDefault="00D312CA">
            <w:pPr>
              <w:spacing w:line="360" w:lineRule="auto"/>
              <w:rPr>
                <w:rFonts w:eastAsiaTheme="minorEastAsia"/>
                <w:szCs w:val="21"/>
              </w:rPr>
            </w:pPr>
          </w:p>
          <w:p w:rsidR="00D312CA" w:rsidRPr="00151C14" w:rsidRDefault="00D312CA">
            <w:pPr>
              <w:spacing w:line="360" w:lineRule="auto"/>
              <w:rPr>
                <w:rFonts w:eastAsiaTheme="minorEastAsia"/>
                <w:szCs w:val="21"/>
              </w:rPr>
            </w:pPr>
          </w:p>
          <w:p w:rsidR="00D312CA" w:rsidRPr="00151C14" w:rsidRDefault="00D312CA">
            <w:pPr>
              <w:spacing w:line="360" w:lineRule="auto"/>
              <w:rPr>
                <w:rFonts w:eastAsiaTheme="minorEastAsia"/>
                <w:szCs w:val="21"/>
              </w:rPr>
            </w:pPr>
          </w:p>
          <w:p w:rsidR="00D312CA" w:rsidRPr="00151C14" w:rsidRDefault="00D312CA">
            <w:pPr>
              <w:spacing w:line="360" w:lineRule="auto"/>
              <w:rPr>
                <w:rFonts w:eastAsiaTheme="minorEastAsia"/>
                <w:szCs w:val="21"/>
              </w:rPr>
            </w:pPr>
          </w:p>
          <w:p w:rsidR="00D312CA" w:rsidRPr="00151C14" w:rsidRDefault="00D312CA">
            <w:pPr>
              <w:spacing w:line="360" w:lineRule="auto"/>
              <w:rPr>
                <w:rFonts w:eastAsiaTheme="minorEastAsia"/>
                <w:szCs w:val="21"/>
              </w:rPr>
            </w:pPr>
          </w:p>
          <w:p w:rsidR="00D312CA" w:rsidRPr="00151C14" w:rsidRDefault="00D312CA">
            <w:pPr>
              <w:spacing w:line="360" w:lineRule="auto"/>
              <w:rPr>
                <w:rFonts w:eastAsiaTheme="minorEastAsia"/>
                <w:szCs w:val="21"/>
              </w:rPr>
            </w:pPr>
          </w:p>
          <w:p w:rsidR="00D312CA" w:rsidRPr="00151C14" w:rsidRDefault="00D312CA">
            <w:pPr>
              <w:spacing w:line="360" w:lineRule="auto"/>
              <w:rPr>
                <w:rFonts w:eastAsiaTheme="minorEastAsia"/>
                <w:szCs w:val="21"/>
              </w:rPr>
            </w:pPr>
          </w:p>
        </w:tc>
        <w:tc>
          <w:tcPr>
            <w:tcW w:w="1166" w:type="dxa"/>
          </w:tcPr>
          <w:p w:rsidR="00D312CA" w:rsidRPr="00151C14" w:rsidRDefault="00F16A33">
            <w:pPr>
              <w:spacing w:line="360" w:lineRule="auto"/>
              <w:rPr>
                <w:rFonts w:eastAsiaTheme="minorEastAsia"/>
                <w:szCs w:val="21"/>
              </w:rPr>
            </w:pPr>
            <w:r w:rsidRPr="00151C14">
              <w:rPr>
                <w:rFonts w:eastAsiaTheme="minorEastAsia"/>
                <w:b/>
                <w:szCs w:val="21"/>
              </w:rPr>
              <w:t>Q8.5.1</w:t>
            </w:r>
          </w:p>
        </w:tc>
        <w:tc>
          <w:tcPr>
            <w:tcW w:w="10738" w:type="dxa"/>
          </w:tcPr>
          <w:p w:rsidR="00E638E5" w:rsidRPr="00DE1241" w:rsidRDefault="00E638E5" w:rsidP="00E638E5">
            <w:pPr>
              <w:spacing w:line="360" w:lineRule="auto"/>
              <w:ind w:firstLineChars="200" w:firstLine="420"/>
              <w:rPr>
                <w:rFonts w:hAnsi="宋体"/>
                <w:bCs/>
                <w:szCs w:val="21"/>
              </w:rPr>
            </w:pPr>
            <w:r w:rsidRPr="00DE1241">
              <w:rPr>
                <w:rFonts w:hAnsi="宋体" w:hint="eastAsia"/>
                <w:bCs/>
                <w:szCs w:val="21"/>
              </w:rPr>
              <w:t>公司主要从事骨灰存放架的生产。</w:t>
            </w:r>
          </w:p>
          <w:p w:rsidR="00E638E5" w:rsidRPr="00DE1241" w:rsidRDefault="00E638E5" w:rsidP="00E638E5">
            <w:pPr>
              <w:spacing w:line="360" w:lineRule="auto"/>
              <w:ind w:firstLineChars="200" w:firstLine="420"/>
              <w:rPr>
                <w:rFonts w:hAnsi="宋体"/>
                <w:bCs/>
                <w:szCs w:val="21"/>
              </w:rPr>
            </w:pPr>
            <w:r w:rsidRPr="00DE1241">
              <w:rPr>
                <w:rFonts w:hAnsi="宋体" w:hint="eastAsia"/>
                <w:bCs/>
                <w:szCs w:val="21"/>
              </w:rPr>
              <w:t>公司依据客户订单，下达生产计划。</w:t>
            </w:r>
          </w:p>
          <w:p w:rsidR="00E638E5" w:rsidRPr="00DE1241" w:rsidRDefault="00E638E5" w:rsidP="00E638E5">
            <w:pPr>
              <w:spacing w:line="360" w:lineRule="auto"/>
              <w:ind w:firstLineChars="200" w:firstLine="420"/>
              <w:rPr>
                <w:rFonts w:hAnsi="宋体"/>
                <w:bCs/>
                <w:szCs w:val="21"/>
              </w:rPr>
            </w:pPr>
            <w:r w:rsidRPr="00DE1241">
              <w:rPr>
                <w:rFonts w:hAnsi="宋体" w:hint="eastAsia"/>
                <w:bCs/>
                <w:szCs w:val="21"/>
              </w:rPr>
              <w:t>生产负责人</w:t>
            </w:r>
            <w:r w:rsidR="00123AC0">
              <w:rPr>
                <w:rFonts w:hAnsi="宋体" w:hint="eastAsia"/>
                <w:bCs/>
                <w:szCs w:val="21"/>
              </w:rPr>
              <w:t>余淮清</w:t>
            </w:r>
            <w:r w:rsidRPr="00DE1241">
              <w:rPr>
                <w:rFonts w:hAnsi="宋体" w:hint="eastAsia"/>
                <w:bCs/>
                <w:szCs w:val="21"/>
              </w:rPr>
              <w:t>介绍说，接到定单后召开生产会议，进行生产、质量及管理工作协调。通过原材料检验、过程检验、成品检验等过程对产品质量、生产进度等进行监控。</w:t>
            </w:r>
          </w:p>
          <w:p w:rsidR="00E638E5" w:rsidRPr="00DE1241" w:rsidRDefault="00E638E5" w:rsidP="00E638E5">
            <w:pPr>
              <w:spacing w:line="360" w:lineRule="auto"/>
              <w:ind w:firstLineChars="200" w:firstLine="420"/>
              <w:rPr>
                <w:rFonts w:hAnsi="宋体"/>
                <w:bCs/>
                <w:szCs w:val="21"/>
              </w:rPr>
            </w:pPr>
            <w:r w:rsidRPr="00DE1241">
              <w:rPr>
                <w:rFonts w:hAnsi="宋体" w:hint="eastAsia"/>
                <w:bCs/>
                <w:szCs w:val="21"/>
              </w:rPr>
              <w:t>为生产过程提供了适宜的设备及环境。</w:t>
            </w:r>
          </w:p>
          <w:p w:rsidR="00E638E5" w:rsidRPr="00DE1241" w:rsidRDefault="009A5088" w:rsidP="00E638E5">
            <w:pPr>
              <w:spacing w:line="360" w:lineRule="auto"/>
              <w:ind w:firstLineChars="200" w:firstLine="420"/>
              <w:rPr>
                <w:rFonts w:hAnsi="宋体"/>
                <w:bCs/>
                <w:szCs w:val="21"/>
              </w:rPr>
            </w:pPr>
            <w:r>
              <w:rPr>
                <w:rFonts w:hAnsi="宋体" w:hint="eastAsia"/>
                <w:bCs/>
                <w:szCs w:val="21"/>
              </w:rPr>
              <w:t>配备了胜任的人员，如：生产</w:t>
            </w:r>
            <w:r w:rsidR="00123AC0">
              <w:rPr>
                <w:rFonts w:hAnsi="宋体" w:hint="eastAsia"/>
                <w:bCs/>
                <w:szCs w:val="21"/>
              </w:rPr>
              <w:t>厂长余淮清</w:t>
            </w:r>
            <w:r w:rsidR="00E638E5" w:rsidRPr="00DE1241">
              <w:rPr>
                <w:rFonts w:hAnsi="宋体" w:hint="eastAsia"/>
                <w:bCs/>
                <w:szCs w:val="21"/>
              </w:rPr>
              <w:t>，有较丰富的管理经验和专业技术水平。</w:t>
            </w:r>
          </w:p>
          <w:p w:rsidR="000E2F84" w:rsidRPr="000E2F84" w:rsidRDefault="000E2F84" w:rsidP="00B04381">
            <w:pPr>
              <w:spacing w:beforeLines="30" w:afterLines="30" w:line="288" w:lineRule="auto"/>
              <w:ind w:firstLineChars="200" w:firstLine="420"/>
              <w:rPr>
                <w:rFonts w:eastAsiaTheme="minorEastAsia" w:hAnsiTheme="minorEastAsia"/>
                <w:szCs w:val="21"/>
              </w:rPr>
            </w:pPr>
            <w:r w:rsidRPr="000E2F84">
              <w:rPr>
                <w:rFonts w:eastAsiaTheme="minorEastAsia" w:hAnsiTheme="minorEastAsia" w:hint="eastAsia"/>
                <w:szCs w:val="21"/>
              </w:rPr>
              <w:t>原材料采购→进货检验→下料工序→冲压→折弯→铣孔→印刷（需要时）→装配→成品检验→入</w:t>
            </w:r>
            <w:r w:rsidRPr="000E2F84">
              <w:rPr>
                <w:rFonts w:eastAsiaTheme="minorEastAsia" w:hAnsiTheme="minorEastAsia" w:hint="eastAsia"/>
                <w:szCs w:val="21"/>
              </w:rPr>
              <w:t xml:space="preserve"> </w:t>
            </w:r>
            <w:r w:rsidRPr="000E2F84">
              <w:rPr>
                <w:rFonts w:eastAsiaTheme="minorEastAsia" w:hAnsiTheme="minorEastAsia" w:hint="eastAsia"/>
                <w:szCs w:val="21"/>
              </w:rPr>
              <w:t>库</w:t>
            </w:r>
          </w:p>
          <w:p w:rsidR="009A5088" w:rsidRPr="00DE1241" w:rsidRDefault="000E2F84" w:rsidP="00B04381">
            <w:pPr>
              <w:spacing w:beforeLines="30" w:afterLines="30" w:line="288" w:lineRule="auto"/>
              <w:ind w:firstLineChars="200" w:firstLine="420"/>
              <w:rPr>
                <w:rFonts w:eastAsiaTheme="minorEastAsia" w:hAnsiTheme="minorEastAsia"/>
                <w:szCs w:val="21"/>
              </w:rPr>
            </w:pPr>
            <w:r w:rsidRPr="000E2F84">
              <w:rPr>
                <w:rFonts w:eastAsiaTheme="minorEastAsia" w:hAnsiTheme="minorEastAsia" w:hint="eastAsia"/>
                <w:szCs w:val="21"/>
              </w:rPr>
              <w:t>特殊过程：印刷过程，提供特殊过程的《特殊过程确认单》</w:t>
            </w:r>
            <w:r w:rsidRPr="000E2F84">
              <w:rPr>
                <w:rFonts w:eastAsiaTheme="minorEastAsia" w:hAnsiTheme="minorEastAsia" w:hint="eastAsia"/>
                <w:szCs w:val="21"/>
              </w:rPr>
              <w:t xml:space="preserve"> </w:t>
            </w:r>
            <w:r w:rsidRPr="000E2F84">
              <w:rPr>
                <w:rFonts w:eastAsiaTheme="minorEastAsia" w:hAnsiTheme="minorEastAsia" w:hint="eastAsia"/>
                <w:szCs w:val="21"/>
              </w:rPr>
              <w:t>，人员设备、作业方法、环境同去年一样，未有变更，进行了确认符合要求。</w:t>
            </w:r>
            <w:r>
              <w:rPr>
                <w:rFonts w:eastAsiaTheme="minorEastAsia" w:hAnsiTheme="minorEastAsia" w:hint="eastAsia"/>
                <w:szCs w:val="21"/>
              </w:rPr>
              <w:t>确认人员：余淮清、</w:t>
            </w:r>
            <w:r w:rsidRPr="000E2F84">
              <w:rPr>
                <w:rFonts w:eastAsiaTheme="minorEastAsia" w:hAnsiTheme="minorEastAsia" w:hint="eastAsia"/>
                <w:szCs w:val="21"/>
              </w:rPr>
              <w:t>吴兴鹏</w:t>
            </w:r>
            <w:r>
              <w:rPr>
                <w:rFonts w:eastAsiaTheme="minorEastAsia" w:hAnsiTheme="minorEastAsia" w:hint="eastAsia"/>
                <w:szCs w:val="21"/>
              </w:rPr>
              <w:t>等，确认时间：</w:t>
            </w:r>
            <w:r>
              <w:rPr>
                <w:rFonts w:eastAsiaTheme="minorEastAsia" w:hAnsiTheme="minorEastAsia" w:hint="eastAsia"/>
                <w:szCs w:val="21"/>
              </w:rPr>
              <w:t>20221.1.5</w:t>
            </w:r>
            <w:r>
              <w:rPr>
                <w:rFonts w:eastAsiaTheme="minorEastAsia" w:hAnsiTheme="minorEastAsia" w:hint="eastAsia"/>
                <w:szCs w:val="21"/>
              </w:rPr>
              <w:t>。</w:t>
            </w:r>
            <w:r w:rsidRPr="000E2F84">
              <w:rPr>
                <w:rFonts w:eastAsiaTheme="minorEastAsia" w:hAnsiTheme="minorEastAsia" w:hint="eastAsia"/>
                <w:szCs w:val="21"/>
              </w:rPr>
              <w:t>工艺未进行变更。</w:t>
            </w:r>
            <w:r w:rsidR="009A5088">
              <w:rPr>
                <w:rFonts w:eastAsiaTheme="minorEastAsia" w:hAnsiTheme="minorEastAsia" w:hint="eastAsia"/>
                <w:szCs w:val="21"/>
              </w:rPr>
              <w:t>。</w:t>
            </w:r>
          </w:p>
          <w:p w:rsidR="00E638E5" w:rsidRPr="00DE1241" w:rsidRDefault="009A5088" w:rsidP="00E638E5">
            <w:pPr>
              <w:spacing w:line="288" w:lineRule="auto"/>
              <w:ind w:firstLineChars="200" w:firstLine="420"/>
              <w:rPr>
                <w:rFonts w:hAnsiTheme="minorEastAsia"/>
                <w:szCs w:val="21"/>
              </w:rPr>
            </w:pPr>
            <w:r>
              <w:rPr>
                <w:rFonts w:hAnsiTheme="minorEastAsia" w:hint="eastAsia"/>
                <w:szCs w:val="21"/>
              </w:rPr>
              <w:t>生产</w:t>
            </w:r>
            <w:r w:rsidR="00E638E5" w:rsidRPr="00DE1241">
              <w:rPr>
                <w:rFonts w:hAnsiTheme="minorEastAsia" w:hint="eastAsia"/>
                <w:szCs w:val="21"/>
              </w:rPr>
              <w:t>现场有：</w:t>
            </w:r>
            <w:r w:rsidR="00E638E5" w:rsidRPr="00DE1241">
              <w:rPr>
                <w:rFonts w:hAnsiTheme="minorEastAsia" w:hint="eastAsia"/>
                <w:szCs w:val="21"/>
              </w:rPr>
              <w:t>1</w:t>
            </w:r>
            <w:r w:rsidR="00E638E5" w:rsidRPr="00DE1241">
              <w:rPr>
                <w:rFonts w:hAnsiTheme="minorEastAsia" w:hint="eastAsia"/>
                <w:szCs w:val="21"/>
              </w:rPr>
              <w:t>）生产计划、图纸、设备操作规程、</w:t>
            </w:r>
            <w:r w:rsidRPr="009A5088">
              <w:rPr>
                <w:rFonts w:hAnsiTheme="minorEastAsia" w:hint="eastAsia"/>
                <w:szCs w:val="21"/>
              </w:rPr>
              <w:t>下料</w:t>
            </w:r>
            <w:r w:rsidRPr="009A5088">
              <w:rPr>
                <w:rFonts w:hAnsiTheme="minorEastAsia" w:hint="eastAsia"/>
                <w:szCs w:val="21"/>
              </w:rPr>
              <w:t>(</w:t>
            </w:r>
            <w:r w:rsidRPr="009A5088">
              <w:rPr>
                <w:rFonts w:hAnsiTheme="minorEastAsia" w:hint="eastAsia"/>
                <w:szCs w:val="21"/>
              </w:rPr>
              <w:t>剪板</w:t>
            </w:r>
            <w:r w:rsidRPr="009A5088">
              <w:rPr>
                <w:rFonts w:hAnsiTheme="minorEastAsia" w:hint="eastAsia"/>
                <w:szCs w:val="21"/>
              </w:rPr>
              <w:t>)</w:t>
            </w:r>
            <w:r w:rsidRPr="009A5088">
              <w:rPr>
                <w:rFonts w:hAnsiTheme="minorEastAsia" w:hint="eastAsia"/>
                <w:szCs w:val="21"/>
              </w:rPr>
              <w:t>作业指导书、折弯作业指导书、、打孔作业指导书、装配作业指导书</w:t>
            </w:r>
            <w:r w:rsidR="00E638E5" w:rsidRPr="00DE1241">
              <w:rPr>
                <w:rFonts w:hAnsiTheme="minorEastAsia" w:hint="eastAsia"/>
                <w:szCs w:val="21"/>
              </w:rPr>
              <w:t>、检验规范，操作性较强，可以满足指导生产操作的要求。</w:t>
            </w:r>
          </w:p>
          <w:p w:rsidR="00E638E5" w:rsidRPr="00DE1241" w:rsidRDefault="00E638E5" w:rsidP="00E638E5">
            <w:pPr>
              <w:spacing w:line="288" w:lineRule="auto"/>
              <w:ind w:firstLineChars="200" w:firstLine="420"/>
              <w:rPr>
                <w:rFonts w:hAnsiTheme="minorEastAsia"/>
                <w:szCs w:val="21"/>
              </w:rPr>
            </w:pPr>
            <w:r w:rsidRPr="00DE1241">
              <w:rPr>
                <w:rFonts w:hAnsiTheme="minorEastAsia" w:hint="eastAsia"/>
                <w:szCs w:val="21"/>
              </w:rPr>
              <w:t>2</w:t>
            </w:r>
            <w:r w:rsidR="009A5088">
              <w:rPr>
                <w:rFonts w:hAnsiTheme="minorEastAsia" w:hint="eastAsia"/>
                <w:szCs w:val="21"/>
              </w:rPr>
              <w:t>）提供和配置了</w:t>
            </w:r>
            <w:r w:rsidR="000E2F84">
              <w:rPr>
                <w:rFonts w:hAnsiTheme="minorEastAsia" w:hint="eastAsia"/>
                <w:szCs w:val="21"/>
              </w:rPr>
              <w:t>游标卡尺、钢卷尺</w:t>
            </w:r>
            <w:r w:rsidRPr="00DE1241">
              <w:rPr>
                <w:rFonts w:hAnsiTheme="minorEastAsia" w:hint="eastAsia"/>
                <w:szCs w:val="21"/>
              </w:rPr>
              <w:t>等，监视和测量设备配置适宜，维护保养良好，能够满足质量特性测量需要。</w:t>
            </w:r>
          </w:p>
          <w:p w:rsidR="00E638E5" w:rsidRPr="00DE1241" w:rsidRDefault="00E638E5" w:rsidP="00E638E5">
            <w:pPr>
              <w:spacing w:line="288" w:lineRule="auto"/>
              <w:ind w:firstLineChars="200" w:firstLine="420"/>
              <w:rPr>
                <w:rFonts w:hAnsiTheme="minorEastAsia"/>
                <w:szCs w:val="21"/>
              </w:rPr>
            </w:pPr>
            <w:r w:rsidRPr="00DE1241">
              <w:rPr>
                <w:rFonts w:hAnsiTheme="minorEastAsia" w:hint="eastAsia"/>
                <w:szCs w:val="21"/>
              </w:rPr>
              <w:t>3</w:t>
            </w:r>
            <w:r w:rsidRPr="00DE1241">
              <w:rPr>
                <w:rFonts w:hAnsiTheme="minorEastAsia" w:hint="eastAsia"/>
                <w:szCs w:val="21"/>
              </w:rPr>
              <w:t>）检验活动有原材料检验、过程检验、成品的外观、规格尺寸、结构检验，能够验证过程和产品是否符合接收准则。</w:t>
            </w:r>
          </w:p>
          <w:p w:rsidR="00E638E5" w:rsidRPr="00DE1241" w:rsidRDefault="00E638E5" w:rsidP="00E638E5">
            <w:pPr>
              <w:spacing w:line="288" w:lineRule="auto"/>
              <w:ind w:firstLineChars="200" w:firstLine="420"/>
              <w:rPr>
                <w:rFonts w:hAnsiTheme="minorEastAsia"/>
                <w:szCs w:val="21"/>
              </w:rPr>
            </w:pPr>
            <w:r w:rsidRPr="00DE1241">
              <w:rPr>
                <w:rFonts w:hAnsiTheme="minorEastAsia" w:hint="eastAsia"/>
                <w:szCs w:val="21"/>
              </w:rPr>
              <w:t>4</w:t>
            </w:r>
            <w:r w:rsidRPr="00DE1241">
              <w:rPr>
                <w:rFonts w:hAnsiTheme="minorEastAsia" w:hint="eastAsia"/>
                <w:szCs w:val="21"/>
              </w:rPr>
              <w:t>）提供和配备了包括</w:t>
            </w:r>
            <w:r>
              <w:rPr>
                <w:rFonts w:hAnsiTheme="minorEastAsia" w:hint="eastAsia"/>
                <w:szCs w:val="21"/>
              </w:rPr>
              <w:t>冲床、压力机、切割机、折弯机、储气罐、行车</w:t>
            </w:r>
            <w:r w:rsidRPr="00DE1241">
              <w:rPr>
                <w:rFonts w:hAnsiTheme="minorEastAsia" w:hint="eastAsia"/>
                <w:szCs w:val="21"/>
              </w:rPr>
              <w:t>等生产设备，设备运转正常，维护保养良好，配置适宜于生产工艺过程。设备能按照生产流程摆放，摆放基本合理，车间通风良好，光线充足，车间内地面比较干净、整洁，有安全通道和灭火器，基础设施和环境能够满足生产需求。</w:t>
            </w:r>
          </w:p>
          <w:p w:rsidR="00E638E5" w:rsidRPr="00DE1241" w:rsidRDefault="00E638E5" w:rsidP="00E638E5">
            <w:pPr>
              <w:spacing w:line="288" w:lineRule="auto"/>
              <w:ind w:firstLineChars="200" w:firstLine="420"/>
              <w:rPr>
                <w:rFonts w:hAnsiTheme="minorEastAsia"/>
                <w:szCs w:val="21"/>
              </w:rPr>
            </w:pPr>
            <w:r w:rsidRPr="00DE1241">
              <w:rPr>
                <w:rFonts w:hAnsiTheme="minorEastAsia" w:hint="eastAsia"/>
                <w:szCs w:val="21"/>
              </w:rPr>
              <w:t>5</w:t>
            </w:r>
            <w:r w:rsidRPr="00DE1241">
              <w:rPr>
                <w:rFonts w:hAnsiTheme="minorEastAsia" w:hint="eastAsia"/>
                <w:szCs w:val="21"/>
              </w:rPr>
              <w:t>）生产操作人员和技术人员、管理人员等都经过了培训，能力满足要求，特种作业人员持证上岗。</w:t>
            </w:r>
          </w:p>
          <w:p w:rsidR="00E638E5" w:rsidRPr="00DE1241" w:rsidRDefault="00E638E5" w:rsidP="00E638E5">
            <w:pPr>
              <w:spacing w:line="288" w:lineRule="auto"/>
              <w:ind w:firstLineChars="200" w:firstLine="420"/>
              <w:rPr>
                <w:rFonts w:hAnsiTheme="minorEastAsia"/>
                <w:szCs w:val="21"/>
              </w:rPr>
            </w:pPr>
            <w:r w:rsidRPr="00DE1241">
              <w:rPr>
                <w:rFonts w:hAnsiTheme="minorEastAsia" w:hint="eastAsia"/>
                <w:szCs w:val="21"/>
              </w:rPr>
              <w:t>6</w:t>
            </w:r>
            <w:r w:rsidRPr="00DE1241">
              <w:rPr>
                <w:rFonts w:hAnsiTheme="minorEastAsia" w:hint="eastAsia"/>
                <w:szCs w:val="21"/>
              </w:rPr>
              <w:t>）提供了设备操作规程、生产作业指导书、专用工装等，规定了操作的步骤、方法、注意事项等，操作人员直</w:t>
            </w:r>
            <w:r w:rsidRPr="00DE1241">
              <w:rPr>
                <w:rFonts w:hAnsiTheme="minorEastAsia" w:hint="eastAsia"/>
                <w:szCs w:val="21"/>
              </w:rPr>
              <w:lastRenderedPageBreak/>
              <w:t>接按要求进行控制，</w:t>
            </w:r>
            <w:r w:rsidRPr="00DE1241">
              <w:rPr>
                <w:rFonts w:hAnsi="宋体" w:hint="eastAsia"/>
                <w:bCs/>
                <w:szCs w:val="21"/>
              </w:rPr>
              <w:t>通过专用图纸、夹具、配备专业技术人员和加强技术人员的培训不断提高生产水平来防止人为失误等</w:t>
            </w:r>
            <w:r w:rsidRPr="00DE1241">
              <w:rPr>
                <w:rFonts w:hAnsiTheme="minorEastAsia" w:hint="eastAsia"/>
                <w:szCs w:val="21"/>
              </w:rPr>
              <w:t>。</w:t>
            </w:r>
          </w:p>
          <w:p w:rsidR="00E638E5" w:rsidRPr="00DE1241" w:rsidRDefault="00E638E5" w:rsidP="00E638E5">
            <w:pPr>
              <w:spacing w:line="288" w:lineRule="auto"/>
              <w:ind w:firstLineChars="200" w:firstLine="420"/>
              <w:rPr>
                <w:rFonts w:hAnsiTheme="minorEastAsia"/>
                <w:szCs w:val="21"/>
              </w:rPr>
            </w:pPr>
            <w:r w:rsidRPr="00DE1241">
              <w:rPr>
                <w:rFonts w:hAnsiTheme="minorEastAsia" w:hint="eastAsia"/>
                <w:szCs w:val="21"/>
              </w:rPr>
              <w:t>7)</w:t>
            </w:r>
            <w:r w:rsidRPr="00DE1241">
              <w:rPr>
                <w:rFonts w:hAnsiTheme="minorEastAsia" w:hint="eastAsia"/>
                <w:szCs w:val="21"/>
              </w:rPr>
              <w:t>所有的产品</w:t>
            </w:r>
            <w:r w:rsidRPr="00DE1241">
              <w:rPr>
                <w:rFonts w:hAnsiTheme="minorEastAsia" w:hint="eastAsia"/>
                <w:szCs w:val="21"/>
              </w:rPr>
              <w:t>(</w:t>
            </w:r>
            <w:r w:rsidRPr="00DE1241">
              <w:rPr>
                <w:rFonts w:hAnsiTheme="minorEastAsia" w:hint="eastAsia"/>
                <w:szCs w:val="21"/>
              </w:rPr>
              <w:t>从原材料至成品</w:t>
            </w:r>
            <w:r w:rsidRPr="00DE1241">
              <w:rPr>
                <w:rFonts w:hAnsiTheme="minorEastAsia" w:hint="eastAsia"/>
                <w:szCs w:val="21"/>
              </w:rPr>
              <w:t>)</w:t>
            </w:r>
            <w:r w:rsidR="000E2F84">
              <w:rPr>
                <w:rFonts w:hAnsiTheme="minorEastAsia" w:hint="eastAsia"/>
                <w:szCs w:val="21"/>
              </w:rPr>
              <w:t>都必须经检验合格后方可转序、入库和交付。检验</w:t>
            </w:r>
            <w:r>
              <w:rPr>
                <w:rFonts w:hAnsiTheme="minorEastAsia" w:hint="eastAsia"/>
                <w:szCs w:val="21"/>
              </w:rPr>
              <w:t>人员</w:t>
            </w:r>
            <w:r w:rsidRPr="00DE1241">
              <w:rPr>
                <w:rFonts w:hAnsiTheme="minorEastAsia" w:hint="eastAsia"/>
                <w:szCs w:val="21"/>
              </w:rPr>
              <w:t>负责产品的检验和放行，产品经过测试检验合格后方可放行和交付。</w:t>
            </w:r>
          </w:p>
          <w:p w:rsidR="00E638E5" w:rsidRPr="00DE1241" w:rsidRDefault="00E638E5" w:rsidP="00E638E5">
            <w:pPr>
              <w:spacing w:line="360" w:lineRule="auto"/>
              <w:ind w:firstLineChars="200" w:firstLine="420"/>
              <w:rPr>
                <w:rFonts w:hAnsi="宋体"/>
                <w:bCs/>
                <w:szCs w:val="21"/>
              </w:rPr>
            </w:pPr>
            <w:r w:rsidRPr="00DE1241">
              <w:rPr>
                <w:rFonts w:hAnsi="宋体" w:hint="eastAsia"/>
                <w:bCs/>
                <w:szCs w:val="21"/>
              </w:rPr>
              <w:t>生产厂长介绍说，产品交付后如客户在使用过程中出现问题，先通过电话进行解决，如远程无法解决，派专人到客户现场实地解决。</w:t>
            </w:r>
          </w:p>
          <w:p w:rsidR="00E638E5" w:rsidRPr="000B0140" w:rsidRDefault="009A5088" w:rsidP="00E638E5">
            <w:pPr>
              <w:spacing w:line="360" w:lineRule="auto"/>
              <w:ind w:firstLineChars="200" w:firstLine="420"/>
              <w:rPr>
                <w:rFonts w:hAnsi="宋体"/>
                <w:bCs/>
                <w:szCs w:val="21"/>
              </w:rPr>
            </w:pPr>
            <w:r>
              <w:rPr>
                <w:rFonts w:hAnsi="宋体" w:hint="eastAsia"/>
                <w:bCs/>
                <w:szCs w:val="21"/>
              </w:rPr>
              <w:t>查看</w:t>
            </w:r>
            <w:r w:rsidR="00E638E5" w:rsidRPr="000B0140">
              <w:rPr>
                <w:rFonts w:hAnsi="宋体" w:hint="eastAsia"/>
                <w:bCs/>
                <w:szCs w:val="21"/>
              </w:rPr>
              <w:t>产品生产关键工序控制情况：</w:t>
            </w:r>
          </w:p>
          <w:p w:rsidR="00E638E5" w:rsidRPr="000B0140" w:rsidRDefault="00E638E5" w:rsidP="00E638E5">
            <w:pPr>
              <w:spacing w:line="360" w:lineRule="auto"/>
              <w:ind w:firstLineChars="200" w:firstLine="420"/>
              <w:rPr>
                <w:rFonts w:hAnsi="宋体"/>
                <w:bCs/>
                <w:szCs w:val="21"/>
              </w:rPr>
            </w:pPr>
            <w:r w:rsidRPr="000B0140">
              <w:rPr>
                <w:rFonts w:hAnsi="宋体" w:hint="eastAsia"/>
                <w:bCs/>
                <w:szCs w:val="21"/>
              </w:rPr>
              <w:t>骨灰存放架产品结构形状基本一致，都属于金属框架加上储存盒，区别主要在于规格尺寸、颜色、装饰面板的不同。</w:t>
            </w:r>
          </w:p>
          <w:p w:rsidR="000E2F84" w:rsidRPr="00E8248B" w:rsidRDefault="000E2F84" w:rsidP="000E2F84">
            <w:pPr>
              <w:spacing w:line="360" w:lineRule="auto"/>
              <w:ind w:firstLineChars="200" w:firstLine="480"/>
              <w:rPr>
                <w:rFonts w:hAnsi="宋体"/>
                <w:bCs/>
                <w:sz w:val="24"/>
                <w:szCs w:val="24"/>
              </w:rPr>
            </w:pPr>
            <w:r w:rsidRPr="00E8248B">
              <w:rPr>
                <w:rFonts w:hAnsi="宋体" w:hint="eastAsia"/>
                <w:bCs/>
                <w:sz w:val="24"/>
                <w:szCs w:val="24"/>
              </w:rPr>
              <w:t>1</w:t>
            </w:r>
            <w:r w:rsidRPr="00E8248B">
              <w:rPr>
                <w:rFonts w:hAnsi="宋体" w:hint="eastAsia"/>
                <w:bCs/>
                <w:sz w:val="24"/>
                <w:szCs w:val="24"/>
              </w:rPr>
              <w:t>．下料工序：</w:t>
            </w:r>
          </w:p>
          <w:p w:rsidR="000E2F84" w:rsidRPr="00E8248B" w:rsidRDefault="000E2F84" w:rsidP="000E2F84">
            <w:pPr>
              <w:spacing w:line="360" w:lineRule="auto"/>
              <w:ind w:firstLineChars="200" w:firstLine="480"/>
              <w:rPr>
                <w:rFonts w:hAnsi="宋体"/>
                <w:bCs/>
                <w:sz w:val="24"/>
                <w:szCs w:val="24"/>
              </w:rPr>
            </w:pPr>
            <w:r w:rsidRPr="00E8248B">
              <w:rPr>
                <w:rFonts w:hAnsi="宋体" w:hint="eastAsia"/>
                <w:bCs/>
                <w:sz w:val="24"/>
                <w:szCs w:val="24"/>
              </w:rPr>
              <w:t>正生产订单号</w:t>
            </w:r>
            <w:r w:rsidRPr="00E8248B">
              <w:rPr>
                <w:rFonts w:hAnsi="宋体" w:hint="eastAsia"/>
                <w:bCs/>
                <w:sz w:val="24"/>
                <w:szCs w:val="24"/>
              </w:rPr>
              <w:t xml:space="preserve"> </w:t>
            </w:r>
            <w:r>
              <w:rPr>
                <w:rFonts w:hAnsi="宋体" w:hint="eastAsia"/>
                <w:bCs/>
                <w:sz w:val="24"/>
                <w:szCs w:val="24"/>
              </w:rPr>
              <w:t>20220530-500</w:t>
            </w:r>
            <w:r w:rsidRPr="00E8248B">
              <w:rPr>
                <w:rFonts w:hAnsi="宋体" w:hint="eastAsia"/>
                <w:bCs/>
                <w:sz w:val="24"/>
                <w:szCs w:val="24"/>
              </w:rPr>
              <w:t xml:space="preserve"> </w:t>
            </w:r>
            <w:r w:rsidRPr="00E8248B">
              <w:rPr>
                <w:rFonts w:hAnsi="宋体" w:hint="eastAsia"/>
                <w:bCs/>
                <w:sz w:val="24"/>
                <w:szCs w:val="24"/>
              </w:rPr>
              <w:t>，存放架规格：</w:t>
            </w:r>
            <w:r>
              <w:rPr>
                <w:rFonts w:hAnsi="宋体" w:hint="eastAsia"/>
                <w:bCs/>
                <w:sz w:val="24"/>
                <w:szCs w:val="24"/>
              </w:rPr>
              <w:t>450*330*340mm</w:t>
            </w:r>
            <w:r w:rsidRPr="00E8248B">
              <w:rPr>
                <w:rFonts w:hAnsi="宋体" w:hint="eastAsia"/>
                <w:bCs/>
                <w:sz w:val="24"/>
                <w:szCs w:val="24"/>
              </w:rPr>
              <w:t xml:space="preserve"> </w:t>
            </w:r>
            <w:r w:rsidRPr="00E8248B">
              <w:rPr>
                <w:rFonts w:hAnsi="宋体" w:hint="eastAsia"/>
                <w:bCs/>
                <w:sz w:val="24"/>
                <w:szCs w:val="24"/>
              </w:rPr>
              <w:t>，</w:t>
            </w:r>
            <w:r>
              <w:rPr>
                <w:rFonts w:hAnsi="宋体" w:hint="eastAsia"/>
                <w:bCs/>
                <w:sz w:val="24"/>
                <w:szCs w:val="24"/>
              </w:rPr>
              <w:t>数量：</w:t>
            </w:r>
            <w:r>
              <w:rPr>
                <w:rFonts w:hAnsi="宋体" w:hint="eastAsia"/>
                <w:bCs/>
                <w:sz w:val="24"/>
                <w:szCs w:val="24"/>
              </w:rPr>
              <w:t>480</w:t>
            </w:r>
            <w:r>
              <w:rPr>
                <w:rFonts w:hAnsi="宋体" w:hint="eastAsia"/>
                <w:bCs/>
                <w:sz w:val="24"/>
                <w:szCs w:val="24"/>
              </w:rPr>
              <w:t>门；</w:t>
            </w:r>
            <w:r w:rsidRPr="00E8248B">
              <w:rPr>
                <w:rFonts w:hAnsi="宋体" w:hint="eastAsia"/>
                <w:bCs/>
                <w:sz w:val="24"/>
                <w:szCs w:val="24"/>
              </w:rPr>
              <w:t>使用设备型材切割机进行下料</w:t>
            </w:r>
            <w:r>
              <w:rPr>
                <w:rFonts w:hAnsi="宋体" w:hint="eastAsia"/>
                <w:bCs/>
                <w:sz w:val="24"/>
                <w:szCs w:val="24"/>
              </w:rPr>
              <w:t>，原材料规格材质描述：</w:t>
            </w:r>
            <w:r>
              <w:rPr>
                <w:rFonts w:hAnsi="宋体" w:hint="eastAsia"/>
                <w:bCs/>
                <w:sz w:val="24"/>
                <w:szCs w:val="24"/>
              </w:rPr>
              <w:t>GQ-A34</w:t>
            </w:r>
            <w:r>
              <w:rPr>
                <w:rFonts w:hAnsi="宋体" w:hint="eastAsia"/>
                <w:bCs/>
                <w:sz w:val="24"/>
                <w:szCs w:val="24"/>
              </w:rPr>
              <w:t>砂金铝型材</w:t>
            </w:r>
            <w:r>
              <w:rPr>
                <w:rFonts w:hAnsi="宋体" w:hint="eastAsia"/>
                <w:bCs/>
                <w:sz w:val="24"/>
                <w:szCs w:val="24"/>
              </w:rPr>
              <w:t xml:space="preserve"> 5</w:t>
            </w:r>
            <w:r>
              <w:rPr>
                <w:rFonts w:hAnsi="宋体" w:hint="eastAsia"/>
                <w:bCs/>
                <w:sz w:val="24"/>
                <w:szCs w:val="24"/>
              </w:rPr>
              <w:t>层高架子</w:t>
            </w:r>
            <w:r w:rsidRPr="00E8248B">
              <w:rPr>
                <w:rFonts w:hAnsi="宋体" w:hint="eastAsia"/>
                <w:bCs/>
                <w:sz w:val="24"/>
                <w:szCs w:val="24"/>
              </w:rPr>
              <w:t>，</w:t>
            </w:r>
            <w:r>
              <w:rPr>
                <w:rFonts w:hAnsi="宋体" w:hint="eastAsia"/>
                <w:bCs/>
                <w:sz w:val="24"/>
                <w:szCs w:val="24"/>
              </w:rPr>
              <w:t>1695</w:t>
            </w:r>
            <w:r>
              <w:rPr>
                <w:rFonts w:hAnsi="宋体" w:hint="eastAsia"/>
                <w:bCs/>
                <w:sz w:val="24"/>
                <w:szCs w:val="24"/>
              </w:rPr>
              <w:t>，</w:t>
            </w:r>
            <w:r w:rsidRPr="00E8248B">
              <w:rPr>
                <w:rFonts w:hAnsi="宋体" w:hint="eastAsia"/>
                <w:bCs/>
                <w:sz w:val="24"/>
                <w:szCs w:val="24"/>
              </w:rPr>
              <w:t>偏差小于</w:t>
            </w:r>
            <w:r>
              <w:rPr>
                <w:rFonts w:hAnsi="宋体" w:hint="eastAsia"/>
                <w:bCs/>
                <w:sz w:val="24"/>
                <w:szCs w:val="24"/>
              </w:rPr>
              <w:t>1</w:t>
            </w:r>
            <w:r w:rsidRPr="00E8248B">
              <w:rPr>
                <w:rFonts w:hAnsi="宋体" w:hint="eastAsia"/>
                <w:bCs/>
                <w:sz w:val="24"/>
                <w:szCs w:val="24"/>
              </w:rPr>
              <w:t>mm</w:t>
            </w:r>
            <w:r w:rsidRPr="00E8248B">
              <w:rPr>
                <w:rFonts w:hAnsi="宋体" w:hint="eastAsia"/>
                <w:bCs/>
                <w:sz w:val="24"/>
                <w:szCs w:val="24"/>
              </w:rPr>
              <w:t>，检验</w:t>
            </w:r>
            <w:r w:rsidRPr="00E8248B">
              <w:rPr>
                <w:rFonts w:hAnsi="宋体" w:hint="eastAsia"/>
                <w:bCs/>
                <w:sz w:val="24"/>
                <w:szCs w:val="24"/>
              </w:rPr>
              <w:t>(</w:t>
            </w:r>
            <w:r w:rsidRPr="00E8248B">
              <w:rPr>
                <w:rFonts w:hAnsi="宋体" w:hint="eastAsia"/>
                <w:bCs/>
                <w:sz w:val="24"/>
                <w:szCs w:val="24"/>
              </w:rPr>
              <w:t>首、巡</w:t>
            </w:r>
            <w:r w:rsidRPr="00E8248B">
              <w:rPr>
                <w:rFonts w:hAnsi="宋体" w:hint="eastAsia"/>
                <w:bCs/>
                <w:sz w:val="24"/>
                <w:szCs w:val="24"/>
              </w:rPr>
              <w:t>)</w:t>
            </w:r>
            <w:r w:rsidRPr="00E8248B">
              <w:rPr>
                <w:rFonts w:hAnsi="宋体" w:hint="eastAsia"/>
                <w:bCs/>
                <w:sz w:val="24"/>
                <w:szCs w:val="24"/>
              </w:rPr>
              <w:t>：尺寸和外观</w:t>
            </w:r>
            <w:r w:rsidRPr="00E8248B">
              <w:rPr>
                <w:rFonts w:hAnsi="宋体" w:hint="eastAsia"/>
                <w:bCs/>
                <w:sz w:val="24"/>
                <w:szCs w:val="24"/>
              </w:rPr>
              <w:t xml:space="preserve"> </w:t>
            </w:r>
            <w:r w:rsidRPr="00E8248B">
              <w:rPr>
                <w:rFonts w:hAnsi="宋体" w:hint="eastAsia"/>
                <w:bCs/>
                <w:sz w:val="24"/>
                <w:szCs w:val="24"/>
              </w:rPr>
              <w:t>，操作人：</w:t>
            </w:r>
            <w:r>
              <w:rPr>
                <w:rFonts w:hAnsi="宋体" w:hint="eastAsia"/>
                <w:bCs/>
                <w:sz w:val="24"/>
                <w:szCs w:val="24"/>
              </w:rPr>
              <w:t>甘伟帅</w:t>
            </w:r>
            <w:r w:rsidRPr="00E8248B">
              <w:rPr>
                <w:rFonts w:hAnsi="宋体" w:hint="eastAsia"/>
                <w:bCs/>
                <w:sz w:val="24"/>
                <w:szCs w:val="24"/>
              </w:rPr>
              <w:t xml:space="preserve">  </w:t>
            </w:r>
            <w:r w:rsidRPr="00E8248B">
              <w:rPr>
                <w:rFonts w:hAnsi="宋体" w:hint="eastAsia"/>
                <w:bCs/>
                <w:sz w:val="24"/>
                <w:szCs w:val="24"/>
              </w:rPr>
              <w:t>检验员</w:t>
            </w:r>
            <w:r w:rsidRPr="00E8248B">
              <w:rPr>
                <w:rFonts w:hAnsi="宋体" w:hint="eastAsia"/>
                <w:bCs/>
                <w:sz w:val="24"/>
                <w:szCs w:val="24"/>
              </w:rPr>
              <w:t xml:space="preserve">  </w:t>
            </w:r>
            <w:r w:rsidRPr="00E8248B">
              <w:rPr>
                <w:rFonts w:hAnsi="宋体" w:hint="eastAsia"/>
                <w:bCs/>
                <w:sz w:val="24"/>
                <w:szCs w:val="24"/>
              </w:rPr>
              <w:t>黄淑兰</w:t>
            </w:r>
            <w:r w:rsidRPr="00E8248B">
              <w:rPr>
                <w:rFonts w:hAnsi="宋体" w:hint="eastAsia"/>
                <w:bCs/>
                <w:sz w:val="24"/>
                <w:szCs w:val="24"/>
              </w:rPr>
              <w:t xml:space="preserve">   </w:t>
            </w:r>
          </w:p>
          <w:p w:rsidR="000E2F84" w:rsidRPr="00E8248B" w:rsidRDefault="000E2F84" w:rsidP="000E2F84">
            <w:pPr>
              <w:spacing w:line="360" w:lineRule="auto"/>
              <w:ind w:firstLineChars="200" w:firstLine="480"/>
              <w:rPr>
                <w:rFonts w:hAnsi="宋体"/>
                <w:bCs/>
                <w:sz w:val="24"/>
                <w:szCs w:val="24"/>
              </w:rPr>
            </w:pPr>
            <w:r w:rsidRPr="00E8248B">
              <w:rPr>
                <w:rFonts w:hAnsi="宋体" w:hint="eastAsia"/>
                <w:bCs/>
                <w:sz w:val="24"/>
                <w:szCs w:val="24"/>
              </w:rPr>
              <w:t>2</w:t>
            </w:r>
            <w:r w:rsidRPr="00E8248B">
              <w:rPr>
                <w:rFonts w:hAnsi="宋体" w:hint="eastAsia"/>
                <w:bCs/>
                <w:sz w:val="24"/>
                <w:szCs w:val="24"/>
              </w:rPr>
              <w:t>．冲压工序：</w:t>
            </w:r>
          </w:p>
          <w:p w:rsidR="000E2F84" w:rsidRPr="00E8248B" w:rsidRDefault="000E2F84" w:rsidP="000E2F84">
            <w:pPr>
              <w:spacing w:line="360" w:lineRule="auto"/>
              <w:ind w:firstLineChars="200" w:firstLine="480"/>
              <w:rPr>
                <w:rFonts w:hAnsi="宋体"/>
                <w:bCs/>
                <w:sz w:val="24"/>
                <w:szCs w:val="24"/>
              </w:rPr>
            </w:pPr>
            <w:r w:rsidRPr="00E8248B">
              <w:rPr>
                <w:rFonts w:hAnsi="宋体" w:hint="eastAsia"/>
                <w:bCs/>
                <w:sz w:val="24"/>
                <w:szCs w:val="24"/>
              </w:rPr>
              <w:t>正生产订单号</w:t>
            </w:r>
            <w:r>
              <w:rPr>
                <w:rFonts w:hAnsi="宋体" w:hint="eastAsia"/>
                <w:bCs/>
                <w:sz w:val="24"/>
                <w:szCs w:val="24"/>
              </w:rPr>
              <w:t>20220530-500</w:t>
            </w:r>
            <w:r w:rsidRPr="00E8248B">
              <w:rPr>
                <w:rFonts w:hAnsi="宋体" w:hint="eastAsia"/>
                <w:bCs/>
                <w:sz w:val="24"/>
                <w:szCs w:val="24"/>
              </w:rPr>
              <w:t xml:space="preserve">   </w:t>
            </w:r>
            <w:r w:rsidRPr="00E8248B">
              <w:rPr>
                <w:rFonts w:hAnsi="宋体" w:hint="eastAsia"/>
                <w:bCs/>
                <w:sz w:val="24"/>
                <w:szCs w:val="24"/>
              </w:rPr>
              <w:t>，存放架规格：</w:t>
            </w:r>
            <w:r>
              <w:rPr>
                <w:rFonts w:hAnsi="宋体" w:hint="eastAsia"/>
                <w:bCs/>
                <w:sz w:val="24"/>
                <w:szCs w:val="24"/>
              </w:rPr>
              <w:t xml:space="preserve">450*330*340mm </w:t>
            </w:r>
            <w:r w:rsidRPr="00E8248B">
              <w:rPr>
                <w:rFonts w:hAnsi="宋体" w:hint="eastAsia"/>
                <w:bCs/>
                <w:sz w:val="24"/>
                <w:szCs w:val="24"/>
              </w:rPr>
              <w:t>使用设备名称：冲床，</w:t>
            </w:r>
            <w:r>
              <w:rPr>
                <w:rFonts w:hAnsi="宋体" w:hint="eastAsia"/>
                <w:bCs/>
                <w:sz w:val="24"/>
                <w:szCs w:val="24"/>
              </w:rPr>
              <w:t>，原材料规格</w:t>
            </w:r>
            <w:r w:rsidRPr="00E8248B">
              <w:rPr>
                <w:rFonts w:hAnsi="宋体" w:hint="eastAsia"/>
                <w:bCs/>
                <w:sz w:val="24"/>
                <w:szCs w:val="24"/>
              </w:rPr>
              <w:t>编号：</w:t>
            </w:r>
            <w:r w:rsidRPr="00E8248B">
              <w:rPr>
                <w:rFonts w:hAnsi="宋体" w:hint="eastAsia"/>
                <w:bCs/>
                <w:sz w:val="24"/>
                <w:szCs w:val="24"/>
              </w:rPr>
              <w:t xml:space="preserve"> </w:t>
            </w:r>
            <w:r w:rsidR="00E72FD7">
              <w:rPr>
                <w:rFonts w:hAnsi="宋体" w:hint="eastAsia"/>
                <w:bCs/>
                <w:sz w:val="24"/>
                <w:szCs w:val="24"/>
              </w:rPr>
              <w:t>侧板</w:t>
            </w:r>
            <w:r w:rsidR="00E72FD7">
              <w:rPr>
                <w:rFonts w:hAnsi="宋体" w:hint="eastAsia"/>
                <w:bCs/>
                <w:sz w:val="24"/>
                <w:szCs w:val="24"/>
              </w:rPr>
              <w:t>3.0</w:t>
            </w:r>
            <w:r w:rsidR="00E72FD7">
              <w:rPr>
                <w:rFonts w:hAnsi="宋体" w:hint="eastAsia"/>
                <w:bCs/>
                <w:sz w:val="24"/>
                <w:szCs w:val="24"/>
              </w:rPr>
              <w:t>白板</w:t>
            </w:r>
            <w:r w:rsidRPr="00E8248B">
              <w:rPr>
                <w:rFonts w:hAnsi="宋体" w:hint="eastAsia"/>
                <w:bCs/>
                <w:sz w:val="24"/>
                <w:szCs w:val="24"/>
              </w:rPr>
              <w:t>，进行冲压，尺寸偏差小于</w:t>
            </w:r>
            <w:r w:rsidRPr="00E8248B">
              <w:rPr>
                <w:rFonts w:hAnsi="宋体" w:hint="eastAsia"/>
                <w:bCs/>
                <w:sz w:val="24"/>
                <w:szCs w:val="24"/>
              </w:rPr>
              <w:t>0.2mm</w:t>
            </w:r>
            <w:r w:rsidRPr="00E8248B">
              <w:rPr>
                <w:rFonts w:hAnsi="宋体" w:hint="eastAsia"/>
                <w:bCs/>
                <w:sz w:val="24"/>
                <w:szCs w:val="24"/>
              </w:rPr>
              <w:t>，检验</w:t>
            </w:r>
            <w:r w:rsidRPr="00E8248B">
              <w:rPr>
                <w:rFonts w:hAnsi="宋体" w:hint="eastAsia"/>
                <w:bCs/>
                <w:sz w:val="24"/>
                <w:szCs w:val="24"/>
              </w:rPr>
              <w:t>(</w:t>
            </w:r>
            <w:r w:rsidRPr="00E8248B">
              <w:rPr>
                <w:rFonts w:hAnsi="宋体" w:hint="eastAsia"/>
                <w:bCs/>
                <w:sz w:val="24"/>
                <w:szCs w:val="24"/>
              </w:rPr>
              <w:t>首、巡</w:t>
            </w:r>
            <w:r w:rsidRPr="00E8248B">
              <w:rPr>
                <w:rFonts w:hAnsi="宋体" w:hint="eastAsia"/>
                <w:bCs/>
                <w:sz w:val="24"/>
                <w:szCs w:val="24"/>
              </w:rPr>
              <w:t>)</w:t>
            </w:r>
            <w:r w:rsidRPr="00E8248B">
              <w:rPr>
                <w:rFonts w:hAnsi="宋体" w:hint="eastAsia"/>
                <w:bCs/>
                <w:sz w:val="24"/>
                <w:szCs w:val="24"/>
              </w:rPr>
              <w:t>：尺寸和外观</w:t>
            </w:r>
            <w:r w:rsidRPr="00E8248B">
              <w:rPr>
                <w:rFonts w:hAnsi="宋体" w:hint="eastAsia"/>
                <w:bCs/>
                <w:sz w:val="24"/>
                <w:szCs w:val="24"/>
              </w:rPr>
              <w:t xml:space="preserve"> </w:t>
            </w:r>
            <w:r w:rsidRPr="00E8248B">
              <w:rPr>
                <w:rFonts w:hAnsi="宋体" w:hint="eastAsia"/>
                <w:bCs/>
                <w:sz w:val="24"/>
                <w:szCs w:val="24"/>
              </w:rPr>
              <w:t>，操作人：</w:t>
            </w:r>
            <w:r w:rsidR="00E72FD7" w:rsidRPr="00E72FD7">
              <w:rPr>
                <w:rFonts w:hAnsi="宋体" w:hint="eastAsia"/>
                <w:bCs/>
                <w:sz w:val="24"/>
                <w:szCs w:val="24"/>
              </w:rPr>
              <w:t>张润花</w:t>
            </w:r>
            <w:r w:rsidRPr="00E8248B">
              <w:rPr>
                <w:rFonts w:hAnsi="宋体" w:hint="eastAsia"/>
                <w:bCs/>
                <w:sz w:val="24"/>
                <w:szCs w:val="24"/>
              </w:rPr>
              <w:t xml:space="preserve">   </w:t>
            </w:r>
            <w:r w:rsidRPr="00E8248B">
              <w:rPr>
                <w:rFonts w:hAnsi="宋体" w:hint="eastAsia"/>
                <w:bCs/>
                <w:sz w:val="24"/>
                <w:szCs w:val="24"/>
              </w:rPr>
              <w:t>检验员</w:t>
            </w:r>
            <w:r w:rsidRPr="00E8248B">
              <w:rPr>
                <w:rFonts w:hAnsi="宋体" w:hint="eastAsia"/>
                <w:bCs/>
                <w:sz w:val="24"/>
                <w:szCs w:val="24"/>
              </w:rPr>
              <w:t xml:space="preserve">  </w:t>
            </w:r>
            <w:r w:rsidRPr="00E8248B">
              <w:rPr>
                <w:rFonts w:hAnsi="宋体" w:hint="eastAsia"/>
                <w:bCs/>
                <w:sz w:val="24"/>
                <w:szCs w:val="24"/>
              </w:rPr>
              <w:t>黄淑兰</w:t>
            </w:r>
            <w:r w:rsidRPr="00E8248B">
              <w:rPr>
                <w:rFonts w:hAnsi="宋体" w:hint="eastAsia"/>
                <w:bCs/>
                <w:sz w:val="24"/>
                <w:szCs w:val="24"/>
              </w:rPr>
              <w:t xml:space="preserve">    </w:t>
            </w:r>
          </w:p>
          <w:p w:rsidR="000E2F84" w:rsidRPr="00E8248B" w:rsidRDefault="00E72FD7" w:rsidP="00E72FD7">
            <w:pPr>
              <w:spacing w:line="360" w:lineRule="auto"/>
              <w:ind w:firstLineChars="200" w:firstLine="480"/>
              <w:rPr>
                <w:rFonts w:hAnsi="宋体"/>
                <w:bCs/>
                <w:sz w:val="24"/>
                <w:szCs w:val="24"/>
              </w:rPr>
            </w:pPr>
            <w:r w:rsidRPr="00E72FD7">
              <w:rPr>
                <w:rFonts w:hAnsi="宋体" w:hint="eastAsia"/>
                <w:bCs/>
                <w:sz w:val="24"/>
                <w:szCs w:val="24"/>
              </w:rPr>
              <w:t>3.</w:t>
            </w:r>
            <w:r w:rsidRPr="00E72FD7">
              <w:rPr>
                <w:rFonts w:hAnsi="宋体" w:hint="eastAsia"/>
                <w:bCs/>
                <w:sz w:val="24"/>
                <w:szCs w:val="24"/>
              </w:rPr>
              <w:t>折弯工序，正在加工骨灰存放架</w:t>
            </w:r>
            <w:r>
              <w:rPr>
                <w:rFonts w:hAnsi="宋体" w:hint="eastAsia"/>
                <w:bCs/>
                <w:sz w:val="24"/>
                <w:szCs w:val="24"/>
              </w:rPr>
              <w:t>侧板</w:t>
            </w:r>
            <w:r w:rsidRPr="00E72FD7">
              <w:rPr>
                <w:rFonts w:hAnsi="宋体" w:hint="eastAsia"/>
                <w:bCs/>
                <w:sz w:val="24"/>
                <w:szCs w:val="24"/>
              </w:rPr>
              <w:t>，专用模具，设备折弯机，自检符合要求后流入下一工序，操作人杨小勤。</w:t>
            </w:r>
            <w:r w:rsidR="000E2F84" w:rsidRPr="00E8248B">
              <w:rPr>
                <w:rFonts w:hAnsi="宋体" w:hint="eastAsia"/>
                <w:bCs/>
                <w:sz w:val="24"/>
                <w:szCs w:val="24"/>
              </w:rPr>
              <w:t xml:space="preserve">  </w:t>
            </w:r>
          </w:p>
          <w:p w:rsidR="000E2F84" w:rsidRPr="00E8248B" w:rsidRDefault="000E2F84" w:rsidP="000E2F84">
            <w:pPr>
              <w:spacing w:line="360" w:lineRule="auto"/>
              <w:ind w:firstLineChars="200" w:firstLine="480"/>
              <w:rPr>
                <w:rFonts w:hAnsi="宋体"/>
                <w:bCs/>
                <w:sz w:val="24"/>
                <w:szCs w:val="24"/>
              </w:rPr>
            </w:pPr>
            <w:r w:rsidRPr="00E8248B">
              <w:rPr>
                <w:rFonts w:hAnsi="宋体" w:hint="eastAsia"/>
                <w:bCs/>
                <w:sz w:val="24"/>
                <w:szCs w:val="24"/>
              </w:rPr>
              <w:lastRenderedPageBreak/>
              <w:t>4.</w:t>
            </w:r>
            <w:r w:rsidRPr="00E8248B">
              <w:rPr>
                <w:rFonts w:hAnsi="宋体" w:hint="eastAsia"/>
                <w:bCs/>
                <w:sz w:val="24"/>
                <w:szCs w:val="24"/>
              </w:rPr>
              <w:t>印刷工序：</w:t>
            </w:r>
          </w:p>
          <w:p w:rsidR="000E2F84" w:rsidRPr="00E8248B" w:rsidRDefault="000E2F84" w:rsidP="000E2F84">
            <w:pPr>
              <w:spacing w:line="360" w:lineRule="auto"/>
              <w:ind w:firstLineChars="200" w:firstLine="480"/>
              <w:rPr>
                <w:rFonts w:hAnsi="宋体"/>
                <w:bCs/>
                <w:sz w:val="24"/>
                <w:szCs w:val="24"/>
              </w:rPr>
            </w:pPr>
            <w:r w:rsidRPr="00E8248B">
              <w:rPr>
                <w:rFonts w:hAnsi="宋体" w:hint="eastAsia"/>
                <w:bCs/>
                <w:sz w:val="24"/>
                <w:szCs w:val="24"/>
              </w:rPr>
              <w:t>正在印刷订单号：</w:t>
            </w:r>
            <w:r w:rsidR="00E72FD7">
              <w:rPr>
                <w:rFonts w:hAnsi="宋体" w:hint="eastAsia"/>
                <w:bCs/>
                <w:sz w:val="24"/>
                <w:szCs w:val="24"/>
              </w:rPr>
              <w:t>20220530-500</w:t>
            </w:r>
            <w:r w:rsidR="00E72FD7" w:rsidRPr="00E8248B">
              <w:rPr>
                <w:rFonts w:hAnsi="宋体" w:hint="eastAsia"/>
                <w:bCs/>
                <w:sz w:val="24"/>
                <w:szCs w:val="24"/>
              </w:rPr>
              <w:t xml:space="preserve">   </w:t>
            </w:r>
            <w:r w:rsidR="00E72FD7" w:rsidRPr="00E8248B">
              <w:rPr>
                <w:rFonts w:hAnsi="宋体" w:hint="eastAsia"/>
                <w:bCs/>
                <w:sz w:val="24"/>
                <w:szCs w:val="24"/>
              </w:rPr>
              <w:t>，存放架规格：</w:t>
            </w:r>
            <w:r w:rsidR="00E72FD7">
              <w:rPr>
                <w:rFonts w:hAnsi="宋体" w:hint="eastAsia"/>
                <w:bCs/>
                <w:sz w:val="24"/>
                <w:szCs w:val="24"/>
              </w:rPr>
              <w:t xml:space="preserve">450*330*340mm </w:t>
            </w:r>
            <w:r w:rsidRPr="00E8248B">
              <w:rPr>
                <w:rFonts w:hAnsi="宋体" w:hint="eastAsia"/>
                <w:bCs/>
                <w:sz w:val="24"/>
                <w:szCs w:val="24"/>
              </w:rPr>
              <w:t xml:space="preserve"> </w:t>
            </w:r>
            <w:r w:rsidR="00E72FD7">
              <w:rPr>
                <w:rFonts w:hAnsi="宋体" w:hint="eastAsia"/>
                <w:bCs/>
                <w:sz w:val="24"/>
                <w:szCs w:val="24"/>
              </w:rPr>
              <w:t>的侧板</w:t>
            </w:r>
            <w:r w:rsidRPr="00E8248B">
              <w:rPr>
                <w:rFonts w:hAnsi="宋体" w:hint="eastAsia"/>
                <w:bCs/>
                <w:sz w:val="24"/>
                <w:szCs w:val="24"/>
              </w:rPr>
              <w:t>，使用设备（名称：</w:t>
            </w:r>
            <w:r w:rsidRPr="00E8248B">
              <w:rPr>
                <w:rFonts w:hAnsi="宋体" w:hint="eastAsia"/>
                <w:bCs/>
                <w:sz w:val="24"/>
                <w:szCs w:val="24"/>
              </w:rPr>
              <w:t xml:space="preserve"> UV</w:t>
            </w:r>
            <w:r w:rsidRPr="00E8248B">
              <w:rPr>
                <w:rFonts w:hAnsi="宋体" w:hint="eastAsia"/>
                <w:bCs/>
                <w:sz w:val="24"/>
                <w:szCs w:val="24"/>
              </w:rPr>
              <w:t>打印</w:t>
            </w:r>
            <w:r w:rsidRPr="00E8248B">
              <w:rPr>
                <w:rFonts w:hAnsi="宋体" w:hint="eastAsia"/>
                <w:bCs/>
                <w:sz w:val="24"/>
                <w:szCs w:val="24"/>
              </w:rPr>
              <w:t xml:space="preserve">  </w:t>
            </w:r>
            <w:r w:rsidRPr="00E8248B">
              <w:rPr>
                <w:rFonts w:hAnsi="宋体" w:hint="eastAsia"/>
                <w:bCs/>
                <w:sz w:val="24"/>
                <w:szCs w:val="24"/>
              </w:rPr>
              <w:t>：编号</w:t>
            </w:r>
            <w:r w:rsidRPr="00E8248B">
              <w:rPr>
                <w:rFonts w:hAnsi="宋体" w:hint="eastAsia"/>
                <w:bCs/>
                <w:sz w:val="24"/>
                <w:szCs w:val="24"/>
              </w:rPr>
              <w:t xml:space="preserve"> 002 </w:t>
            </w:r>
            <w:r w:rsidRPr="00E8248B">
              <w:rPr>
                <w:rFonts w:hAnsi="宋体" w:hint="eastAsia"/>
                <w:bCs/>
                <w:sz w:val="24"/>
                <w:szCs w:val="24"/>
              </w:rPr>
              <w:t>），</w:t>
            </w:r>
            <w:r w:rsidR="00E72FD7">
              <w:rPr>
                <w:rFonts w:hAnsi="宋体" w:hint="eastAsia"/>
                <w:bCs/>
                <w:sz w:val="24"/>
                <w:szCs w:val="24"/>
              </w:rPr>
              <w:t>山水画，有图纸，</w:t>
            </w:r>
            <w:r w:rsidRPr="00E8248B">
              <w:rPr>
                <w:rFonts w:hAnsi="宋体" w:hint="eastAsia"/>
                <w:bCs/>
                <w:sz w:val="24"/>
                <w:szCs w:val="24"/>
              </w:rPr>
              <w:t>工艺重点控制参数：喷头高度：</w:t>
            </w:r>
            <w:r>
              <w:rPr>
                <w:rFonts w:hAnsi="宋体" w:hint="eastAsia"/>
                <w:bCs/>
                <w:sz w:val="24"/>
                <w:szCs w:val="24"/>
              </w:rPr>
              <w:t>8</w:t>
            </w:r>
            <w:r w:rsidRPr="00E8248B">
              <w:rPr>
                <w:rFonts w:hAnsi="宋体" w:hint="eastAsia"/>
                <w:bCs/>
                <w:sz w:val="24"/>
                <w:szCs w:val="24"/>
              </w:rPr>
              <w:t xml:space="preserve"> mm</w:t>
            </w:r>
            <w:r w:rsidRPr="00E8248B">
              <w:rPr>
                <w:rFonts w:hAnsi="宋体" w:hint="eastAsia"/>
                <w:bCs/>
                <w:sz w:val="24"/>
                <w:szCs w:val="24"/>
              </w:rPr>
              <w:t>，排布方式：</w:t>
            </w:r>
            <w:r w:rsidRPr="00E8248B">
              <w:rPr>
                <w:rFonts w:hAnsi="宋体" w:hint="eastAsia"/>
                <w:bCs/>
                <w:sz w:val="24"/>
                <w:szCs w:val="24"/>
              </w:rPr>
              <w:t xml:space="preserve"> 1 </w:t>
            </w:r>
            <w:r w:rsidRPr="00E8248B">
              <w:rPr>
                <w:rFonts w:hAnsi="宋体" w:hint="eastAsia"/>
                <w:bCs/>
                <w:sz w:val="24"/>
                <w:szCs w:val="24"/>
              </w:rPr>
              <w:t>排</w:t>
            </w:r>
            <w:r w:rsidRPr="00E8248B">
              <w:rPr>
                <w:rFonts w:hAnsi="宋体" w:hint="eastAsia"/>
                <w:bCs/>
                <w:sz w:val="24"/>
                <w:szCs w:val="24"/>
              </w:rPr>
              <w:t xml:space="preserve"> 6 </w:t>
            </w:r>
            <w:r w:rsidRPr="00E8248B">
              <w:rPr>
                <w:rFonts w:hAnsi="宋体" w:hint="eastAsia"/>
                <w:bCs/>
                <w:sz w:val="24"/>
                <w:szCs w:val="24"/>
              </w:rPr>
              <w:t>列，检验</w:t>
            </w:r>
            <w:r w:rsidRPr="00E8248B">
              <w:rPr>
                <w:rFonts w:hAnsi="宋体" w:hint="eastAsia"/>
                <w:bCs/>
                <w:sz w:val="24"/>
                <w:szCs w:val="24"/>
              </w:rPr>
              <w:t>(</w:t>
            </w:r>
            <w:r w:rsidRPr="00E8248B">
              <w:rPr>
                <w:rFonts w:hAnsi="宋体" w:hint="eastAsia"/>
                <w:bCs/>
                <w:sz w:val="24"/>
                <w:szCs w:val="24"/>
              </w:rPr>
              <w:t>首、巡</w:t>
            </w:r>
            <w:r w:rsidRPr="00E8248B">
              <w:rPr>
                <w:rFonts w:hAnsi="宋体" w:hint="eastAsia"/>
                <w:bCs/>
                <w:sz w:val="24"/>
                <w:szCs w:val="24"/>
              </w:rPr>
              <w:t>)</w:t>
            </w:r>
            <w:r w:rsidRPr="00E8248B">
              <w:rPr>
                <w:rFonts w:hAnsi="宋体" w:hint="eastAsia"/>
                <w:bCs/>
                <w:sz w:val="24"/>
                <w:szCs w:val="24"/>
              </w:rPr>
              <w:t>：尺寸、位置、颜色、附着力、外观</w:t>
            </w:r>
            <w:r w:rsidRPr="00E8248B">
              <w:rPr>
                <w:rFonts w:hAnsi="宋体" w:hint="eastAsia"/>
                <w:bCs/>
                <w:sz w:val="24"/>
                <w:szCs w:val="24"/>
              </w:rPr>
              <w:t xml:space="preserve"> </w:t>
            </w:r>
            <w:r w:rsidRPr="00E8248B">
              <w:rPr>
                <w:rFonts w:hAnsi="宋体" w:hint="eastAsia"/>
                <w:bCs/>
                <w:sz w:val="24"/>
                <w:szCs w:val="24"/>
              </w:rPr>
              <w:t>，操作人：</w:t>
            </w:r>
            <w:r w:rsidR="00E72FD7" w:rsidRPr="00E72FD7">
              <w:rPr>
                <w:rFonts w:hAnsi="宋体" w:hint="eastAsia"/>
                <w:bCs/>
                <w:sz w:val="24"/>
                <w:szCs w:val="24"/>
              </w:rPr>
              <w:t>张淑琴</w:t>
            </w:r>
            <w:r>
              <w:rPr>
                <w:rFonts w:hAnsi="宋体" w:hint="eastAsia"/>
                <w:bCs/>
                <w:sz w:val="24"/>
                <w:szCs w:val="24"/>
              </w:rPr>
              <w:t xml:space="preserve"> </w:t>
            </w:r>
            <w:r w:rsidR="00E72FD7">
              <w:rPr>
                <w:rFonts w:hAnsi="宋体" w:hint="eastAsia"/>
                <w:bCs/>
                <w:sz w:val="24"/>
                <w:szCs w:val="24"/>
              </w:rPr>
              <w:t xml:space="preserve"> </w:t>
            </w:r>
            <w:r w:rsidRPr="00E8248B">
              <w:rPr>
                <w:rFonts w:hAnsi="宋体" w:hint="eastAsia"/>
                <w:bCs/>
                <w:sz w:val="24"/>
                <w:szCs w:val="24"/>
              </w:rPr>
              <w:t>检验员</w:t>
            </w:r>
            <w:r w:rsidR="00E72FD7" w:rsidRPr="00E8248B">
              <w:rPr>
                <w:rFonts w:hAnsi="宋体" w:hint="eastAsia"/>
                <w:bCs/>
                <w:sz w:val="24"/>
                <w:szCs w:val="24"/>
              </w:rPr>
              <w:t>黄淑兰</w:t>
            </w:r>
            <w:r w:rsidR="00E72FD7" w:rsidRPr="00E8248B">
              <w:rPr>
                <w:rFonts w:hAnsi="宋体" w:hint="eastAsia"/>
                <w:bCs/>
                <w:sz w:val="24"/>
                <w:szCs w:val="24"/>
              </w:rPr>
              <w:t xml:space="preserve"> </w:t>
            </w:r>
            <w:r w:rsidRPr="00E8248B">
              <w:rPr>
                <w:rFonts w:hAnsi="宋体" w:hint="eastAsia"/>
                <w:bCs/>
                <w:sz w:val="24"/>
                <w:szCs w:val="24"/>
              </w:rPr>
              <w:t xml:space="preserve">   </w:t>
            </w:r>
          </w:p>
          <w:p w:rsidR="000E2F84" w:rsidRPr="00E8248B" w:rsidRDefault="000E2F84" w:rsidP="000E2F84">
            <w:pPr>
              <w:spacing w:line="360" w:lineRule="auto"/>
              <w:ind w:firstLineChars="200" w:firstLine="480"/>
              <w:rPr>
                <w:rFonts w:hAnsi="宋体"/>
                <w:bCs/>
                <w:sz w:val="24"/>
                <w:szCs w:val="24"/>
              </w:rPr>
            </w:pPr>
            <w:r w:rsidRPr="00E8248B">
              <w:rPr>
                <w:rFonts w:hAnsi="宋体" w:hint="eastAsia"/>
                <w:bCs/>
                <w:sz w:val="24"/>
                <w:szCs w:val="24"/>
              </w:rPr>
              <w:t>5.</w:t>
            </w:r>
            <w:r w:rsidRPr="00E8248B">
              <w:rPr>
                <w:rFonts w:hAnsi="宋体" w:hint="eastAsia"/>
                <w:bCs/>
                <w:sz w:val="24"/>
                <w:szCs w:val="24"/>
              </w:rPr>
              <w:t>装配工序：</w:t>
            </w:r>
          </w:p>
          <w:p w:rsidR="00E72FD7" w:rsidRPr="00E72FD7" w:rsidRDefault="000E2F84" w:rsidP="00E72FD7">
            <w:pPr>
              <w:spacing w:line="360" w:lineRule="auto"/>
              <w:ind w:firstLineChars="200" w:firstLine="480"/>
              <w:rPr>
                <w:rFonts w:hAnsi="宋体"/>
                <w:bCs/>
                <w:sz w:val="24"/>
                <w:szCs w:val="24"/>
              </w:rPr>
            </w:pPr>
            <w:r w:rsidRPr="00E8248B">
              <w:rPr>
                <w:rFonts w:hAnsi="宋体" w:hint="eastAsia"/>
                <w:bCs/>
                <w:sz w:val="24"/>
                <w:szCs w:val="24"/>
              </w:rPr>
              <w:t>正在生产：</w:t>
            </w:r>
            <w:r w:rsidR="00E72FD7" w:rsidRPr="00E72FD7">
              <w:rPr>
                <w:rFonts w:hAnsi="宋体" w:hint="eastAsia"/>
                <w:bCs/>
                <w:sz w:val="24"/>
                <w:szCs w:val="24"/>
              </w:rPr>
              <w:t>正对存放架规格：</w:t>
            </w:r>
            <w:r w:rsidR="00E72FD7">
              <w:rPr>
                <w:rFonts w:hAnsi="宋体" w:hint="eastAsia"/>
                <w:bCs/>
                <w:sz w:val="24"/>
                <w:szCs w:val="24"/>
              </w:rPr>
              <w:t>450*330*340mm</w:t>
            </w:r>
            <w:r w:rsidR="00E72FD7" w:rsidRPr="00E72FD7">
              <w:rPr>
                <w:rFonts w:hAnsi="宋体" w:hint="eastAsia"/>
                <w:bCs/>
                <w:sz w:val="24"/>
                <w:szCs w:val="24"/>
              </w:rPr>
              <w:t>使用设备胶锤，螺丝刀等将莲花与面板组合，匹配牢固，组装后平整，无松动，无少件，包装标识正确，操作人：彭志刚。</w:t>
            </w:r>
          </w:p>
          <w:p w:rsidR="00D312CA" w:rsidRPr="00151C14" w:rsidRDefault="000E2F84" w:rsidP="00E72FD7">
            <w:pPr>
              <w:spacing w:line="360" w:lineRule="auto"/>
              <w:ind w:firstLineChars="200" w:firstLine="480"/>
              <w:rPr>
                <w:rFonts w:eastAsiaTheme="minorEastAsia"/>
                <w:szCs w:val="21"/>
              </w:rPr>
            </w:pPr>
            <w:r w:rsidRPr="00E8248B">
              <w:rPr>
                <w:rFonts w:hAnsi="宋体" w:hint="eastAsia"/>
                <w:bCs/>
                <w:sz w:val="24"/>
                <w:szCs w:val="24"/>
              </w:rPr>
              <w:t xml:space="preserve">  </w:t>
            </w:r>
            <w:r w:rsidR="007A02D2" w:rsidRPr="00E72FD7">
              <w:rPr>
                <w:rFonts w:hAnsi="宋体" w:hint="eastAsia"/>
                <w:bCs/>
                <w:sz w:val="24"/>
                <w:szCs w:val="24"/>
              </w:rPr>
              <w:t>通过</w:t>
            </w:r>
            <w:r w:rsidR="00E638E5" w:rsidRPr="00E72FD7">
              <w:rPr>
                <w:rFonts w:hAnsi="宋体" w:hint="eastAsia"/>
                <w:bCs/>
                <w:sz w:val="24"/>
                <w:szCs w:val="24"/>
              </w:rPr>
              <w:t>观察以上工序操作均符合操作文件要求。</w:t>
            </w:r>
            <w:r w:rsidR="00E638E5" w:rsidRPr="00E72FD7">
              <w:rPr>
                <w:rFonts w:hAnsi="宋体"/>
                <w:bCs/>
                <w:sz w:val="24"/>
                <w:szCs w:val="24"/>
              </w:rPr>
              <w:t>观察以上各工序实际操作，符合操作规程要求。</w:t>
            </w:r>
          </w:p>
        </w:tc>
        <w:tc>
          <w:tcPr>
            <w:tcW w:w="851" w:type="dxa"/>
          </w:tcPr>
          <w:p w:rsidR="00D312CA" w:rsidRPr="00151C14" w:rsidRDefault="003210B4">
            <w:pPr>
              <w:rPr>
                <w:rFonts w:eastAsiaTheme="minorEastAsia"/>
                <w:szCs w:val="21"/>
              </w:rPr>
            </w:pPr>
            <w:r w:rsidRPr="00151C14">
              <w:rPr>
                <w:rFonts w:eastAsiaTheme="minorEastAsia"/>
                <w:szCs w:val="21"/>
              </w:rPr>
              <w:lastRenderedPageBreak/>
              <w:t>符合</w:t>
            </w:r>
          </w:p>
        </w:tc>
      </w:tr>
      <w:tr w:rsidR="00E72FD7" w:rsidRPr="00151C14" w:rsidTr="00F92DF0">
        <w:trPr>
          <w:trHeight w:val="1114"/>
        </w:trPr>
        <w:tc>
          <w:tcPr>
            <w:tcW w:w="1954" w:type="dxa"/>
          </w:tcPr>
          <w:p w:rsidR="00E72FD7" w:rsidRPr="00D535AA" w:rsidRDefault="00E72FD7" w:rsidP="008129FC">
            <w:pPr>
              <w:rPr>
                <w:rFonts w:eastAsiaTheme="minorEastAsia"/>
                <w:sz w:val="24"/>
                <w:szCs w:val="24"/>
              </w:rPr>
            </w:pPr>
            <w:r w:rsidRPr="00D535AA">
              <w:rPr>
                <w:rFonts w:eastAsiaTheme="minorEastAsia" w:hAnsiTheme="minorEastAsia"/>
                <w:bCs/>
                <w:sz w:val="24"/>
                <w:szCs w:val="24"/>
              </w:rPr>
              <w:lastRenderedPageBreak/>
              <w:t>环境和职业健康安全运行控制</w:t>
            </w:r>
          </w:p>
        </w:tc>
        <w:tc>
          <w:tcPr>
            <w:tcW w:w="1166" w:type="dxa"/>
          </w:tcPr>
          <w:p w:rsidR="00E72FD7" w:rsidRPr="006F2B8E" w:rsidRDefault="00E72FD7" w:rsidP="008129FC">
            <w:pPr>
              <w:rPr>
                <w:rFonts w:eastAsiaTheme="minorEastAsia"/>
                <w:sz w:val="24"/>
                <w:szCs w:val="24"/>
              </w:rPr>
            </w:pPr>
            <w:r w:rsidRPr="006F2B8E">
              <w:rPr>
                <w:rFonts w:eastAsiaTheme="minorEastAsia"/>
                <w:sz w:val="24"/>
                <w:szCs w:val="24"/>
              </w:rPr>
              <w:t>EO8.1</w:t>
            </w:r>
          </w:p>
          <w:p w:rsidR="00E72FD7" w:rsidRPr="00D535AA" w:rsidRDefault="00E72FD7" w:rsidP="008129FC">
            <w:pPr>
              <w:rPr>
                <w:rFonts w:eastAsiaTheme="minorEastAsia"/>
                <w:b/>
                <w:sz w:val="24"/>
                <w:szCs w:val="24"/>
              </w:rPr>
            </w:pPr>
          </w:p>
          <w:p w:rsidR="00E72FD7" w:rsidRPr="00D535AA" w:rsidRDefault="00E72FD7" w:rsidP="008129FC">
            <w:pPr>
              <w:rPr>
                <w:rFonts w:eastAsiaTheme="minorEastAsia"/>
                <w:sz w:val="24"/>
                <w:szCs w:val="24"/>
              </w:rPr>
            </w:pPr>
          </w:p>
        </w:tc>
        <w:tc>
          <w:tcPr>
            <w:tcW w:w="10738" w:type="dxa"/>
          </w:tcPr>
          <w:p w:rsidR="00E72FD7" w:rsidRPr="00BE2105" w:rsidRDefault="00E72FD7" w:rsidP="008129FC">
            <w:pPr>
              <w:spacing w:line="360" w:lineRule="auto"/>
              <w:ind w:firstLineChars="200" w:firstLine="480"/>
              <w:rPr>
                <w:rFonts w:hAnsi="宋体"/>
                <w:bCs/>
                <w:sz w:val="24"/>
                <w:szCs w:val="24"/>
              </w:rPr>
            </w:pPr>
            <w:r w:rsidRPr="00BE2105">
              <w:rPr>
                <w:rFonts w:hAnsi="宋体"/>
                <w:bCs/>
                <w:sz w:val="24"/>
                <w:szCs w:val="24"/>
              </w:rPr>
              <w:t>编制并实施《运行控制程序》、《</w:t>
            </w:r>
            <w:r w:rsidRPr="00BE2105">
              <w:rPr>
                <w:rFonts w:hAnsi="宋体" w:hint="eastAsia"/>
                <w:bCs/>
                <w:sz w:val="24"/>
                <w:szCs w:val="24"/>
              </w:rPr>
              <w:t>废弃物控制程序</w:t>
            </w:r>
            <w:r w:rsidRPr="00BE2105">
              <w:rPr>
                <w:rFonts w:hAnsi="宋体"/>
                <w:bCs/>
                <w:sz w:val="24"/>
                <w:szCs w:val="24"/>
              </w:rPr>
              <w:t>》、《</w:t>
            </w:r>
            <w:r w:rsidRPr="00BE2105">
              <w:rPr>
                <w:rFonts w:hAnsi="宋体" w:hint="eastAsia"/>
                <w:bCs/>
                <w:sz w:val="24"/>
                <w:szCs w:val="24"/>
              </w:rPr>
              <w:t>噪声控制程序</w:t>
            </w:r>
            <w:r w:rsidRPr="00BE2105">
              <w:rPr>
                <w:rFonts w:hAnsi="宋体"/>
                <w:bCs/>
                <w:sz w:val="24"/>
                <w:szCs w:val="24"/>
              </w:rPr>
              <w:t>》、《</w:t>
            </w:r>
            <w:r w:rsidRPr="00BE2105">
              <w:rPr>
                <w:rFonts w:hAnsi="宋体" w:hint="eastAsia"/>
                <w:bCs/>
                <w:sz w:val="24"/>
                <w:szCs w:val="24"/>
              </w:rPr>
              <w:t>消防控制程序</w:t>
            </w:r>
            <w:r w:rsidRPr="00BE2105">
              <w:rPr>
                <w:rFonts w:hAnsi="宋体"/>
                <w:bCs/>
                <w:sz w:val="24"/>
                <w:szCs w:val="24"/>
              </w:rPr>
              <w:t>》、《</w:t>
            </w:r>
            <w:r w:rsidRPr="00BE2105">
              <w:rPr>
                <w:rFonts w:hAnsi="宋体" w:hint="eastAsia"/>
                <w:bCs/>
                <w:sz w:val="24"/>
                <w:szCs w:val="24"/>
              </w:rPr>
              <w:t>设备控制程序</w:t>
            </w:r>
            <w:r w:rsidRPr="00BE2105">
              <w:rPr>
                <w:rFonts w:hAnsi="宋体"/>
                <w:bCs/>
                <w:sz w:val="24"/>
                <w:szCs w:val="24"/>
              </w:rPr>
              <w:t>》、《</w:t>
            </w:r>
            <w:r w:rsidRPr="00BE2105">
              <w:rPr>
                <w:rFonts w:hAnsi="宋体" w:hint="eastAsia"/>
                <w:bCs/>
                <w:sz w:val="24"/>
                <w:szCs w:val="24"/>
              </w:rPr>
              <w:t>劳动防护用品控制程序</w:t>
            </w:r>
            <w:r w:rsidRPr="00BE2105">
              <w:rPr>
                <w:rFonts w:hAnsi="宋体"/>
                <w:bCs/>
                <w:sz w:val="24"/>
                <w:szCs w:val="24"/>
              </w:rPr>
              <w:t>》、《</w:t>
            </w:r>
            <w:r w:rsidRPr="00BE2105">
              <w:rPr>
                <w:rFonts w:hAnsi="宋体" w:hint="eastAsia"/>
                <w:bCs/>
                <w:sz w:val="24"/>
                <w:szCs w:val="24"/>
              </w:rPr>
              <w:t>化学品油品控制程序</w:t>
            </w:r>
            <w:r w:rsidRPr="00BE2105">
              <w:rPr>
                <w:rFonts w:hAnsi="宋体"/>
                <w:bCs/>
                <w:sz w:val="24"/>
                <w:szCs w:val="24"/>
              </w:rPr>
              <w:t>》、《能源使用管理规定》、《安全生产管理制度》、《安全操作规程》、《设备管理制度》、《应急预案》、等安全控制程序和管理制度等。</w:t>
            </w:r>
          </w:p>
          <w:p w:rsidR="00E72FD7" w:rsidRPr="00BE2105" w:rsidRDefault="00E72FD7" w:rsidP="008129FC">
            <w:pPr>
              <w:spacing w:line="360" w:lineRule="auto"/>
              <w:ind w:firstLineChars="200" w:firstLine="480"/>
              <w:rPr>
                <w:rFonts w:hAnsi="宋体"/>
                <w:bCs/>
                <w:sz w:val="24"/>
                <w:szCs w:val="24"/>
              </w:rPr>
            </w:pPr>
            <w:r w:rsidRPr="00BE2105">
              <w:rPr>
                <w:rFonts w:hAnsi="宋体" w:hint="eastAsia"/>
                <w:bCs/>
                <w:sz w:val="24"/>
                <w:szCs w:val="24"/>
              </w:rPr>
              <w:t>1</w:t>
            </w:r>
            <w:r w:rsidRPr="00BE2105">
              <w:rPr>
                <w:rFonts w:hAnsi="宋体"/>
                <w:bCs/>
                <w:sz w:val="24"/>
                <w:szCs w:val="24"/>
              </w:rPr>
              <w:t>、废水管控：</w:t>
            </w:r>
          </w:p>
          <w:p w:rsidR="00E72FD7" w:rsidRPr="00BE2105" w:rsidRDefault="005F1D55" w:rsidP="005F1D55">
            <w:pPr>
              <w:spacing w:line="360" w:lineRule="auto"/>
              <w:ind w:firstLineChars="200" w:firstLine="480"/>
              <w:rPr>
                <w:rFonts w:hAnsi="宋体"/>
                <w:bCs/>
                <w:sz w:val="24"/>
                <w:szCs w:val="24"/>
              </w:rPr>
            </w:pPr>
            <w:r w:rsidRPr="005F1D55">
              <w:rPr>
                <w:rFonts w:hAnsi="宋体" w:hint="eastAsia"/>
                <w:bCs/>
                <w:sz w:val="24"/>
                <w:szCs w:val="24"/>
              </w:rPr>
              <w:t>企业无工业废水外排，主要是厂区生活废水，经生化装置处理后排入管网。</w:t>
            </w:r>
            <w:r w:rsidR="00E72FD7" w:rsidRPr="00BE2105">
              <w:rPr>
                <w:rFonts w:hAnsi="宋体"/>
                <w:bCs/>
                <w:sz w:val="24"/>
                <w:szCs w:val="24"/>
              </w:rPr>
              <w:t>。</w:t>
            </w:r>
          </w:p>
          <w:p w:rsidR="00E72FD7" w:rsidRPr="00BE2105" w:rsidRDefault="00E72FD7" w:rsidP="008129FC">
            <w:pPr>
              <w:spacing w:line="360" w:lineRule="auto"/>
              <w:ind w:firstLineChars="200" w:firstLine="480"/>
              <w:rPr>
                <w:rFonts w:hAnsi="宋体"/>
                <w:bCs/>
                <w:sz w:val="24"/>
                <w:szCs w:val="24"/>
              </w:rPr>
            </w:pPr>
            <w:r w:rsidRPr="00BE2105">
              <w:rPr>
                <w:rFonts w:hAnsi="宋体" w:hint="eastAsia"/>
                <w:bCs/>
                <w:sz w:val="24"/>
                <w:szCs w:val="24"/>
              </w:rPr>
              <w:t>2</w:t>
            </w:r>
            <w:r w:rsidRPr="00BE2105">
              <w:rPr>
                <w:rFonts w:hAnsi="宋体"/>
                <w:bCs/>
                <w:sz w:val="24"/>
                <w:szCs w:val="24"/>
              </w:rPr>
              <w:t>、废气管控：</w:t>
            </w:r>
          </w:p>
          <w:p w:rsidR="00E72FD7" w:rsidRDefault="00E72FD7" w:rsidP="008129FC">
            <w:pPr>
              <w:spacing w:line="360" w:lineRule="auto"/>
              <w:ind w:firstLineChars="200" w:firstLine="480"/>
              <w:rPr>
                <w:rFonts w:hAnsi="宋体"/>
                <w:bCs/>
                <w:sz w:val="24"/>
                <w:szCs w:val="24"/>
              </w:rPr>
            </w:pPr>
            <w:r>
              <w:rPr>
                <w:rFonts w:hAnsi="宋体" w:hint="eastAsia"/>
                <w:bCs/>
                <w:sz w:val="24"/>
                <w:szCs w:val="24"/>
              </w:rPr>
              <w:t>基本无废气</w:t>
            </w:r>
            <w:r w:rsidR="00B846E0">
              <w:rPr>
                <w:rFonts w:hAnsi="宋体" w:hint="eastAsia"/>
                <w:bCs/>
                <w:sz w:val="24"/>
                <w:szCs w:val="24"/>
              </w:rPr>
              <w:t>。</w:t>
            </w:r>
          </w:p>
          <w:p w:rsidR="00E72FD7" w:rsidRPr="00BE2105" w:rsidRDefault="00B846E0" w:rsidP="008129FC">
            <w:pPr>
              <w:spacing w:line="360" w:lineRule="auto"/>
              <w:ind w:firstLineChars="200" w:firstLine="480"/>
              <w:rPr>
                <w:rFonts w:hAnsi="宋体"/>
                <w:bCs/>
                <w:sz w:val="24"/>
                <w:szCs w:val="24"/>
              </w:rPr>
            </w:pPr>
            <w:r>
              <w:rPr>
                <w:rFonts w:hAnsi="宋体"/>
                <w:bCs/>
                <w:sz w:val="24"/>
                <w:szCs w:val="24"/>
              </w:rPr>
              <w:t>钻孔</w:t>
            </w:r>
            <w:r w:rsidR="00E72FD7">
              <w:rPr>
                <w:rFonts w:hAnsi="宋体"/>
                <w:bCs/>
                <w:sz w:val="24"/>
                <w:szCs w:val="24"/>
              </w:rPr>
              <w:t>中产生的少量粉尘及印刷工艺过程油墨挥发产生的少量油墨废气，对环境影响不大，车间通风，员工佩带口罩等进行防护，企业无组织排放。</w:t>
            </w:r>
          </w:p>
          <w:p w:rsidR="00E72FD7" w:rsidRPr="00BE2105" w:rsidRDefault="00E72FD7" w:rsidP="008129FC">
            <w:pPr>
              <w:spacing w:line="360" w:lineRule="auto"/>
              <w:ind w:firstLineChars="200" w:firstLine="480"/>
              <w:rPr>
                <w:rFonts w:hAnsi="宋体"/>
                <w:bCs/>
                <w:sz w:val="24"/>
                <w:szCs w:val="24"/>
              </w:rPr>
            </w:pPr>
            <w:r w:rsidRPr="00BE2105">
              <w:rPr>
                <w:rFonts w:hAnsi="宋体" w:hint="eastAsia"/>
                <w:bCs/>
                <w:sz w:val="24"/>
                <w:szCs w:val="24"/>
              </w:rPr>
              <w:t>3</w:t>
            </w:r>
            <w:r w:rsidRPr="00BE2105">
              <w:rPr>
                <w:rFonts w:hAnsi="宋体"/>
                <w:bCs/>
                <w:sz w:val="24"/>
                <w:szCs w:val="24"/>
              </w:rPr>
              <w:t>、噪声管控：</w:t>
            </w:r>
          </w:p>
          <w:p w:rsidR="00E72FD7" w:rsidRPr="00BE2105" w:rsidRDefault="00E72FD7" w:rsidP="008129FC">
            <w:pPr>
              <w:spacing w:line="360" w:lineRule="auto"/>
              <w:ind w:firstLineChars="200" w:firstLine="480"/>
              <w:rPr>
                <w:rFonts w:hAnsi="宋体"/>
                <w:bCs/>
                <w:sz w:val="24"/>
                <w:szCs w:val="24"/>
              </w:rPr>
            </w:pPr>
            <w:r w:rsidRPr="00BE2105">
              <w:rPr>
                <w:rFonts w:hAnsi="宋体" w:hint="eastAsia"/>
                <w:bCs/>
                <w:sz w:val="24"/>
                <w:szCs w:val="24"/>
              </w:rPr>
              <w:lastRenderedPageBreak/>
              <w:t>优化总平面布置，合理布置</w:t>
            </w:r>
            <w:r>
              <w:rPr>
                <w:rFonts w:hAnsi="宋体" w:hint="eastAsia"/>
                <w:bCs/>
                <w:sz w:val="24"/>
                <w:szCs w:val="24"/>
              </w:rPr>
              <w:t>冲压、下料、切割</w:t>
            </w:r>
            <w:r w:rsidRPr="00BE2105">
              <w:rPr>
                <w:rFonts w:hAnsi="宋体" w:hint="eastAsia"/>
                <w:bCs/>
                <w:sz w:val="24"/>
                <w:szCs w:val="24"/>
              </w:rPr>
              <w:t>等产生噪声设备，同时选用低噪声设备，对所用的设备采用消声、隔声、减震、厂房屏蔽等措施进行控制，设备噪音较小，可有效减低噪声对周围环境的影响。</w:t>
            </w:r>
          </w:p>
          <w:p w:rsidR="00E72FD7" w:rsidRPr="00BE2105" w:rsidRDefault="00E72FD7" w:rsidP="008129FC">
            <w:pPr>
              <w:spacing w:line="360" w:lineRule="auto"/>
              <w:ind w:firstLineChars="200" w:firstLine="480"/>
              <w:rPr>
                <w:rFonts w:hAnsi="宋体"/>
                <w:bCs/>
                <w:sz w:val="24"/>
                <w:szCs w:val="24"/>
              </w:rPr>
            </w:pPr>
            <w:r w:rsidRPr="00BE2105">
              <w:rPr>
                <w:rFonts w:hAnsi="宋体" w:hint="eastAsia"/>
                <w:bCs/>
                <w:sz w:val="24"/>
                <w:szCs w:val="24"/>
              </w:rPr>
              <w:t>对生产设备、设施进行定期保养；采用吸声罩、减震垫、隔声门窗等消声、降噪措施，定期加强对设备操作的检查合格。</w:t>
            </w:r>
          </w:p>
          <w:p w:rsidR="00E72FD7" w:rsidRPr="00BE2105" w:rsidRDefault="00E72FD7" w:rsidP="008129FC">
            <w:pPr>
              <w:spacing w:line="360" w:lineRule="auto"/>
              <w:ind w:firstLineChars="200" w:firstLine="480"/>
              <w:rPr>
                <w:rFonts w:hAnsi="宋体"/>
                <w:bCs/>
                <w:sz w:val="24"/>
                <w:szCs w:val="24"/>
              </w:rPr>
            </w:pPr>
            <w:r w:rsidRPr="00BE2105">
              <w:rPr>
                <w:rFonts w:hAnsi="宋体" w:hint="eastAsia"/>
                <w:bCs/>
                <w:sz w:val="24"/>
                <w:szCs w:val="24"/>
              </w:rPr>
              <w:t>员工佩带耳塞、手套、口罩、工作服等防护用品进行作业；</w:t>
            </w:r>
          </w:p>
          <w:p w:rsidR="00E72FD7" w:rsidRPr="00BE2105" w:rsidRDefault="00E72FD7" w:rsidP="008129FC">
            <w:pPr>
              <w:spacing w:line="360" w:lineRule="auto"/>
              <w:ind w:firstLineChars="200" w:firstLine="480"/>
              <w:rPr>
                <w:rFonts w:hAnsi="宋体"/>
                <w:bCs/>
                <w:sz w:val="24"/>
                <w:szCs w:val="24"/>
              </w:rPr>
            </w:pPr>
            <w:r w:rsidRPr="00BE2105">
              <w:rPr>
                <w:rFonts w:hAnsi="宋体" w:hint="eastAsia"/>
                <w:bCs/>
                <w:sz w:val="24"/>
                <w:szCs w:val="24"/>
              </w:rPr>
              <w:t>4</w:t>
            </w:r>
            <w:r w:rsidRPr="00BE2105">
              <w:rPr>
                <w:rFonts w:hAnsi="宋体"/>
                <w:bCs/>
                <w:sz w:val="24"/>
                <w:szCs w:val="24"/>
              </w:rPr>
              <w:t>、固废管控：</w:t>
            </w:r>
          </w:p>
          <w:p w:rsidR="00E72FD7" w:rsidRDefault="00E72FD7" w:rsidP="008129FC">
            <w:pPr>
              <w:spacing w:line="360" w:lineRule="auto"/>
              <w:ind w:firstLineChars="200" w:firstLine="480"/>
              <w:rPr>
                <w:rFonts w:hAnsi="宋体"/>
                <w:bCs/>
                <w:sz w:val="24"/>
                <w:szCs w:val="24"/>
              </w:rPr>
            </w:pPr>
            <w:r w:rsidRPr="00BE2105">
              <w:rPr>
                <w:rFonts w:hAnsi="宋体" w:hint="eastAsia"/>
                <w:bCs/>
                <w:sz w:val="24"/>
                <w:szCs w:val="24"/>
              </w:rPr>
              <w:t>公司建立一般固体废弃物的分类标准及管理规定；</w:t>
            </w:r>
          </w:p>
          <w:p w:rsidR="00054C20" w:rsidRPr="00054C20" w:rsidRDefault="00054C20" w:rsidP="00054C20">
            <w:pPr>
              <w:spacing w:line="360" w:lineRule="auto"/>
              <w:ind w:firstLineChars="200" w:firstLine="480"/>
              <w:rPr>
                <w:rFonts w:hAnsi="宋体"/>
                <w:bCs/>
                <w:sz w:val="24"/>
                <w:szCs w:val="24"/>
              </w:rPr>
            </w:pPr>
            <w:r w:rsidRPr="00054C20">
              <w:rPr>
                <w:rFonts w:hAnsi="宋体" w:hint="eastAsia"/>
                <w:bCs/>
                <w:sz w:val="24"/>
                <w:szCs w:val="24"/>
              </w:rPr>
              <w:t>污水站污泥、生活垃圾，等其他固废由环卫部门统一清运处理。</w:t>
            </w:r>
          </w:p>
          <w:p w:rsidR="00E72FD7" w:rsidRDefault="00E72FD7" w:rsidP="008129FC">
            <w:pPr>
              <w:spacing w:line="360" w:lineRule="auto"/>
              <w:ind w:firstLineChars="200" w:firstLine="480"/>
              <w:rPr>
                <w:rFonts w:hAnsi="宋体"/>
                <w:bCs/>
                <w:sz w:val="24"/>
                <w:szCs w:val="24"/>
              </w:rPr>
            </w:pPr>
            <w:r w:rsidRPr="00BE2105">
              <w:rPr>
                <w:rFonts w:hAnsi="宋体" w:hint="eastAsia"/>
                <w:bCs/>
                <w:sz w:val="24"/>
                <w:szCs w:val="24"/>
              </w:rPr>
              <w:t>生产过程中的一般固废，主要是</w:t>
            </w:r>
            <w:r w:rsidRPr="00BE2105">
              <w:rPr>
                <w:rFonts w:hAnsi="宋体"/>
                <w:bCs/>
                <w:sz w:val="24"/>
                <w:szCs w:val="24"/>
              </w:rPr>
              <w:t>铝</w:t>
            </w:r>
            <w:r>
              <w:rPr>
                <w:rFonts w:hAnsi="宋体"/>
                <w:bCs/>
                <w:sz w:val="24"/>
                <w:szCs w:val="24"/>
              </w:rPr>
              <w:t>型</w:t>
            </w:r>
            <w:r w:rsidRPr="00BE2105">
              <w:rPr>
                <w:rFonts w:hAnsi="宋体"/>
                <w:bCs/>
                <w:sz w:val="24"/>
                <w:szCs w:val="24"/>
              </w:rPr>
              <w:t>材、铝塑板</w:t>
            </w:r>
            <w:r w:rsidRPr="00BE2105">
              <w:rPr>
                <w:rFonts w:hAnsi="宋体" w:hint="eastAsia"/>
                <w:bCs/>
                <w:sz w:val="24"/>
                <w:szCs w:val="24"/>
              </w:rPr>
              <w:t>等下料工序的边角料，定期供应商回收处理；生产过程中原料产品的包装袋，由生产厂家回收利用，不外排。</w:t>
            </w:r>
          </w:p>
          <w:p w:rsidR="00054C20" w:rsidRDefault="00E72FD7" w:rsidP="00054C20">
            <w:pPr>
              <w:spacing w:line="360" w:lineRule="auto"/>
              <w:ind w:firstLineChars="200" w:firstLine="480"/>
              <w:rPr>
                <w:rFonts w:hAnsi="宋体"/>
                <w:bCs/>
                <w:sz w:val="24"/>
                <w:szCs w:val="24"/>
              </w:rPr>
            </w:pPr>
            <w:r w:rsidRPr="00BE2105">
              <w:rPr>
                <w:rFonts w:hAnsi="宋体" w:hint="eastAsia"/>
                <w:bCs/>
                <w:sz w:val="24"/>
                <w:szCs w:val="24"/>
              </w:rPr>
              <w:t>生产过程中的危废：主要是使用后的废</w:t>
            </w:r>
            <w:r>
              <w:rPr>
                <w:rFonts w:hAnsi="宋体" w:hint="eastAsia"/>
                <w:bCs/>
                <w:sz w:val="24"/>
                <w:szCs w:val="24"/>
              </w:rPr>
              <w:t>油墨盒</w:t>
            </w:r>
            <w:r w:rsidRPr="00BE2105">
              <w:rPr>
                <w:rFonts w:hAnsi="宋体" w:hint="eastAsia"/>
                <w:bCs/>
                <w:sz w:val="24"/>
                <w:szCs w:val="24"/>
              </w:rPr>
              <w:t>；暂存于危险品仓库存放</w:t>
            </w:r>
            <w:r>
              <w:rPr>
                <w:rFonts w:hAnsi="宋体" w:hint="eastAsia"/>
                <w:bCs/>
                <w:sz w:val="24"/>
                <w:szCs w:val="24"/>
              </w:rPr>
              <w:t>，待存放一定量后，统一联系具有相关回收资质单位处理</w:t>
            </w:r>
            <w:r w:rsidRPr="00BE2105">
              <w:rPr>
                <w:rFonts w:hAnsi="宋体" w:hint="eastAsia"/>
                <w:bCs/>
                <w:sz w:val="24"/>
                <w:szCs w:val="24"/>
              </w:rPr>
              <w:t>。</w:t>
            </w:r>
            <w:r>
              <w:rPr>
                <w:rFonts w:hAnsi="宋体" w:hint="eastAsia"/>
                <w:bCs/>
                <w:sz w:val="24"/>
                <w:szCs w:val="24"/>
              </w:rPr>
              <w:t>公司有签订相关危废处理协议。</w:t>
            </w:r>
          </w:p>
          <w:p w:rsidR="00054C20" w:rsidRPr="00054C20" w:rsidRDefault="00054C20" w:rsidP="00054C20">
            <w:pPr>
              <w:spacing w:line="360" w:lineRule="auto"/>
              <w:ind w:firstLineChars="200" w:firstLine="480"/>
              <w:rPr>
                <w:rFonts w:hAnsi="宋体"/>
                <w:bCs/>
                <w:sz w:val="24"/>
                <w:szCs w:val="24"/>
              </w:rPr>
            </w:pPr>
            <w:r w:rsidRPr="00054C20">
              <w:rPr>
                <w:rFonts w:hAnsi="宋体" w:hint="eastAsia"/>
                <w:bCs/>
                <w:sz w:val="24"/>
                <w:szCs w:val="24"/>
              </w:rPr>
              <w:t>使用后的废机油桶，废抹布；废油桶厂家回收处理，废抹布使用较少，同生活垃圾处理。</w:t>
            </w:r>
          </w:p>
          <w:p w:rsidR="00E72FD7" w:rsidRPr="00054C20" w:rsidRDefault="00E72FD7" w:rsidP="008129FC">
            <w:pPr>
              <w:spacing w:line="360" w:lineRule="auto"/>
              <w:ind w:firstLineChars="200" w:firstLine="480"/>
              <w:rPr>
                <w:rFonts w:hAnsi="宋体"/>
                <w:bCs/>
                <w:sz w:val="24"/>
                <w:szCs w:val="24"/>
              </w:rPr>
            </w:pPr>
          </w:p>
          <w:p w:rsidR="00E72FD7" w:rsidRPr="00BE2105" w:rsidRDefault="00E72FD7" w:rsidP="008129FC">
            <w:pPr>
              <w:spacing w:line="360" w:lineRule="auto"/>
              <w:ind w:firstLineChars="200" w:firstLine="480"/>
              <w:rPr>
                <w:rFonts w:hAnsi="宋体"/>
                <w:bCs/>
                <w:sz w:val="24"/>
                <w:szCs w:val="24"/>
              </w:rPr>
            </w:pPr>
            <w:r w:rsidRPr="00BE2105">
              <w:rPr>
                <w:rFonts w:hAnsi="宋体" w:hint="eastAsia"/>
                <w:bCs/>
                <w:sz w:val="24"/>
                <w:szCs w:val="24"/>
              </w:rPr>
              <w:t>办公固废主要是墨盒硒鼓等办公危废，由行政部统一处理，一般是交供应商回收，其他固废及生活垃圾放在门口垃圾桶由环卫部门统一处理。</w:t>
            </w:r>
          </w:p>
          <w:p w:rsidR="00E72FD7" w:rsidRDefault="00E72FD7" w:rsidP="008129FC">
            <w:pPr>
              <w:spacing w:line="360" w:lineRule="auto"/>
              <w:ind w:firstLineChars="200" w:firstLine="480"/>
              <w:rPr>
                <w:rFonts w:hAnsi="宋体"/>
                <w:bCs/>
                <w:sz w:val="24"/>
                <w:szCs w:val="24"/>
              </w:rPr>
            </w:pPr>
            <w:r w:rsidRPr="00BE2105">
              <w:rPr>
                <w:rFonts w:hAnsi="宋体" w:hint="eastAsia"/>
                <w:bCs/>
                <w:sz w:val="24"/>
                <w:szCs w:val="24"/>
              </w:rPr>
              <w:t>完成情况：于</w:t>
            </w:r>
            <w:r w:rsidRPr="00BE2105">
              <w:rPr>
                <w:rFonts w:hAnsi="宋体" w:hint="eastAsia"/>
                <w:bCs/>
                <w:sz w:val="24"/>
                <w:szCs w:val="24"/>
              </w:rPr>
              <w:t>202</w:t>
            </w:r>
            <w:r w:rsidR="00B846E0">
              <w:rPr>
                <w:rFonts w:hAnsi="宋体" w:hint="eastAsia"/>
                <w:bCs/>
                <w:sz w:val="24"/>
                <w:szCs w:val="24"/>
              </w:rPr>
              <w:t>1</w:t>
            </w:r>
            <w:r w:rsidRPr="00BE2105">
              <w:rPr>
                <w:rFonts w:hAnsi="宋体" w:hint="eastAsia"/>
                <w:bCs/>
                <w:sz w:val="24"/>
                <w:szCs w:val="24"/>
              </w:rPr>
              <w:t>年</w:t>
            </w:r>
            <w:r w:rsidR="00B846E0">
              <w:rPr>
                <w:rFonts w:hAnsi="宋体" w:hint="eastAsia"/>
                <w:bCs/>
                <w:sz w:val="24"/>
                <w:szCs w:val="24"/>
              </w:rPr>
              <w:t>7</w:t>
            </w:r>
            <w:r w:rsidRPr="00BE2105">
              <w:rPr>
                <w:rFonts w:hAnsi="宋体" w:hint="eastAsia"/>
                <w:bCs/>
                <w:sz w:val="24"/>
                <w:szCs w:val="24"/>
              </w:rPr>
              <w:t>月至</w:t>
            </w:r>
            <w:r w:rsidRPr="00BE2105">
              <w:rPr>
                <w:rFonts w:hAnsi="宋体" w:hint="eastAsia"/>
                <w:bCs/>
                <w:sz w:val="24"/>
                <w:szCs w:val="24"/>
              </w:rPr>
              <w:t>202</w:t>
            </w:r>
            <w:r w:rsidR="00B846E0">
              <w:rPr>
                <w:rFonts w:hAnsi="宋体" w:hint="eastAsia"/>
                <w:bCs/>
                <w:sz w:val="24"/>
                <w:szCs w:val="24"/>
              </w:rPr>
              <w:t>2</w:t>
            </w:r>
            <w:r w:rsidRPr="00BE2105">
              <w:rPr>
                <w:rFonts w:hAnsi="宋体" w:hint="eastAsia"/>
                <w:bCs/>
                <w:sz w:val="24"/>
                <w:szCs w:val="24"/>
              </w:rPr>
              <w:t>年</w:t>
            </w:r>
            <w:r>
              <w:rPr>
                <w:rFonts w:hAnsi="宋体" w:hint="eastAsia"/>
                <w:bCs/>
                <w:sz w:val="24"/>
                <w:szCs w:val="24"/>
              </w:rPr>
              <w:t>5</w:t>
            </w:r>
            <w:r w:rsidRPr="00BE2105">
              <w:rPr>
                <w:rFonts w:hAnsi="宋体" w:hint="eastAsia"/>
                <w:bCs/>
                <w:sz w:val="24"/>
                <w:szCs w:val="24"/>
              </w:rPr>
              <w:t>月每月环境安全检查中对生产车间固体废弃物排控制检查，</w:t>
            </w:r>
            <w:r w:rsidRPr="00BE2105">
              <w:rPr>
                <w:rFonts w:hAnsi="宋体" w:hint="eastAsia"/>
                <w:bCs/>
                <w:sz w:val="24"/>
                <w:szCs w:val="24"/>
              </w:rPr>
              <w:lastRenderedPageBreak/>
              <w:t>符合要求。</w:t>
            </w:r>
          </w:p>
          <w:p w:rsidR="005F1D55" w:rsidRPr="005F1D55" w:rsidRDefault="005F1D55" w:rsidP="005F1D55">
            <w:pPr>
              <w:spacing w:line="360" w:lineRule="auto"/>
              <w:ind w:firstLineChars="200" w:firstLine="480"/>
              <w:rPr>
                <w:rFonts w:hAnsi="宋体"/>
                <w:bCs/>
                <w:sz w:val="24"/>
                <w:szCs w:val="24"/>
              </w:rPr>
            </w:pPr>
            <w:r w:rsidRPr="005F1D55">
              <w:rPr>
                <w:rFonts w:hAnsi="宋体" w:hint="eastAsia"/>
                <w:bCs/>
                <w:sz w:val="24"/>
                <w:szCs w:val="24"/>
              </w:rPr>
              <w:t>提供三废检测报告（编号：</w:t>
            </w:r>
            <w:r w:rsidRPr="005F1D55">
              <w:rPr>
                <w:rFonts w:hAnsi="宋体" w:hint="eastAsia"/>
                <w:bCs/>
                <w:sz w:val="24"/>
                <w:szCs w:val="24"/>
              </w:rPr>
              <w:t>GAJC-2022</w:t>
            </w:r>
            <w:r w:rsidRPr="005F1D55">
              <w:rPr>
                <w:rFonts w:hAnsi="宋体" w:hint="eastAsia"/>
                <w:bCs/>
                <w:sz w:val="24"/>
                <w:szCs w:val="24"/>
              </w:rPr>
              <w:t>（</w:t>
            </w:r>
            <w:r w:rsidRPr="005F1D55">
              <w:rPr>
                <w:rFonts w:hAnsi="宋体" w:hint="eastAsia"/>
                <w:bCs/>
                <w:sz w:val="24"/>
                <w:szCs w:val="24"/>
              </w:rPr>
              <w:t>E1</w:t>
            </w:r>
            <w:r w:rsidRPr="005F1D55">
              <w:rPr>
                <w:rFonts w:hAnsi="宋体" w:hint="eastAsia"/>
                <w:bCs/>
                <w:sz w:val="24"/>
                <w:szCs w:val="24"/>
              </w:rPr>
              <w:t>）</w:t>
            </w:r>
            <w:r w:rsidRPr="005F1D55">
              <w:rPr>
                <w:rFonts w:hAnsi="宋体" w:hint="eastAsia"/>
                <w:bCs/>
                <w:sz w:val="24"/>
                <w:szCs w:val="24"/>
              </w:rPr>
              <w:t>-013</w:t>
            </w:r>
            <w:r>
              <w:rPr>
                <w:rFonts w:hAnsi="宋体" w:hint="eastAsia"/>
                <w:bCs/>
                <w:sz w:val="24"/>
                <w:szCs w:val="24"/>
              </w:rPr>
              <w:t>3</w:t>
            </w:r>
            <w:r w:rsidRPr="005F1D55">
              <w:rPr>
                <w:rFonts w:hAnsi="宋体" w:hint="eastAsia"/>
                <w:bCs/>
                <w:sz w:val="24"/>
                <w:szCs w:val="24"/>
              </w:rPr>
              <w:t>号），检测单位：江西赣安检测技术有限公司；报告日期：</w:t>
            </w:r>
            <w:r w:rsidRPr="005F1D55">
              <w:rPr>
                <w:rFonts w:hAnsi="宋体" w:hint="eastAsia"/>
                <w:bCs/>
                <w:sz w:val="24"/>
                <w:szCs w:val="24"/>
              </w:rPr>
              <w:t>202</w:t>
            </w:r>
            <w:r>
              <w:rPr>
                <w:rFonts w:hAnsi="宋体" w:hint="eastAsia"/>
                <w:bCs/>
                <w:sz w:val="24"/>
                <w:szCs w:val="24"/>
              </w:rPr>
              <w:t>2</w:t>
            </w:r>
            <w:r w:rsidRPr="005F1D55">
              <w:rPr>
                <w:rFonts w:hAnsi="宋体" w:hint="eastAsia"/>
                <w:bCs/>
                <w:sz w:val="24"/>
                <w:szCs w:val="24"/>
              </w:rPr>
              <w:t>年</w:t>
            </w:r>
            <w:r>
              <w:rPr>
                <w:rFonts w:hAnsi="宋体" w:hint="eastAsia"/>
                <w:bCs/>
                <w:sz w:val="24"/>
                <w:szCs w:val="24"/>
              </w:rPr>
              <w:t>5</w:t>
            </w:r>
            <w:r w:rsidRPr="005F1D55">
              <w:rPr>
                <w:rFonts w:hAnsi="宋体" w:hint="eastAsia"/>
                <w:bCs/>
                <w:sz w:val="24"/>
                <w:szCs w:val="24"/>
              </w:rPr>
              <w:t>月</w:t>
            </w:r>
            <w:r>
              <w:rPr>
                <w:rFonts w:hAnsi="宋体" w:hint="eastAsia"/>
                <w:bCs/>
                <w:sz w:val="24"/>
                <w:szCs w:val="24"/>
              </w:rPr>
              <w:t>18</w:t>
            </w:r>
            <w:r w:rsidRPr="005F1D55">
              <w:rPr>
                <w:rFonts w:hAnsi="宋体" w:hint="eastAsia"/>
                <w:bCs/>
                <w:sz w:val="24"/>
                <w:szCs w:val="24"/>
              </w:rPr>
              <w:t>日；检测项目：废水、废气、噪音等。报告各测数据在标准范围之内。</w:t>
            </w:r>
          </w:p>
          <w:p w:rsidR="005F1D55" w:rsidRPr="005F1D55" w:rsidRDefault="005F1D55" w:rsidP="005F1D55">
            <w:pPr>
              <w:spacing w:line="360" w:lineRule="auto"/>
              <w:ind w:firstLineChars="200" w:firstLine="480"/>
              <w:rPr>
                <w:rFonts w:hAnsi="宋体"/>
                <w:bCs/>
                <w:sz w:val="24"/>
                <w:szCs w:val="24"/>
              </w:rPr>
            </w:pPr>
            <w:r w:rsidRPr="005F1D55">
              <w:rPr>
                <w:rFonts w:hAnsi="宋体" w:hint="eastAsia"/>
                <w:bCs/>
                <w:sz w:val="24"/>
                <w:szCs w:val="24"/>
              </w:rPr>
              <w:t>5</w:t>
            </w:r>
            <w:r w:rsidRPr="005F1D55">
              <w:rPr>
                <w:rFonts w:hAnsi="宋体" w:hint="eastAsia"/>
                <w:bCs/>
                <w:sz w:val="24"/>
                <w:szCs w:val="24"/>
              </w:rPr>
              <w:t>、职业病危害因素检测</w:t>
            </w:r>
          </w:p>
          <w:p w:rsidR="005F1D55" w:rsidRPr="005F1D55" w:rsidRDefault="005F1D55" w:rsidP="005F1D55">
            <w:pPr>
              <w:spacing w:line="360" w:lineRule="auto"/>
              <w:ind w:firstLineChars="200" w:firstLine="480"/>
              <w:rPr>
                <w:rFonts w:hAnsi="宋体"/>
                <w:bCs/>
                <w:sz w:val="24"/>
                <w:szCs w:val="24"/>
              </w:rPr>
            </w:pPr>
            <w:r w:rsidRPr="005F1D55">
              <w:rPr>
                <w:rFonts w:hAnsi="宋体" w:hint="eastAsia"/>
                <w:bCs/>
                <w:sz w:val="24"/>
                <w:szCs w:val="24"/>
              </w:rPr>
              <w:t>提供“工作场所职业病危害因素检测报告”，</w:t>
            </w:r>
            <w:r w:rsidRPr="005F1D55">
              <w:rPr>
                <w:rFonts w:hAnsi="宋体" w:hint="eastAsia"/>
                <w:bCs/>
                <w:sz w:val="24"/>
                <w:szCs w:val="24"/>
              </w:rPr>
              <w:t>2021.3.31</w:t>
            </w:r>
            <w:r w:rsidRPr="005F1D55">
              <w:rPr>
                <w:rFonts w:hAnsi="宋体" w:hint="eastAsia"/>
                <w:bCs/>
                <w:sz w:val="24"/>
                <w:szCs w:val="24"/>
              </w:rPr>
              <w:t>，宜春市安尔康职业卫生技术有限公司出具；</w:t>
            </w:r>
            <w:r w:rsidRPr="005F1D55">
              <w:rPr>
                <w:rFonts w:hAnsi="宋体" w:hint="eastAsia"/>
                <w:bCs/>
                <w:sz w:val="24"/>
                <w:szCs w:val="24"/>
              </w:rPr>
              <w:t xml:space="preserve"> </w:t>
            </w:r>
          </w:p>
          <w:p w:rsidR="005F1D55" w:rsidRPr="005F1D55" w:rsidRDefault="005F1D55" w:rsidP="005F1D55">
            <w:pPr>
              <w:spacing w:line="360" w:lineRule="auto"/>
              <w:ind w:firstLineChars="200" w:firstLine="480"/>
              <w:rPr>
                <w:rFonts w:hAnsi="宋体"/>
                <w:bCs/>
                <w:sz w:val="24"/>
                <w:szCs w:val="24"/>
              </w:rPr>
            </w:pPr>
            <w:r w:rsidRPr="005F1D55">
              <w:rPr>
                <w:rFonts w:hAnsi="宋体" w:hint="eastAsia"/>
                <w:bCs/>
                <w:sz w:val="24"/>
                <w:szCs w:val="24"/>
              </w:rPr>
              <w:t>检测依据：工业场所有害因素职业接触限值第</w:t>
            </w:r>
            <w:r w:rsidRPr="005F1D55">
              <w:rPr>
                <w:rFonts w:hAnsi="宋体" w:hint="eastAsia"/>
                <w:bCs/>
                <w:sz w:val="24"/>
                <w:szCs w:val="24"/>
              </w:rPr>
              <w:t>1</w:t>
            </w:r>
            <w:r w:rsidRPr="005F1D55">
              <w:rPr>
                <w:rFonts w:hAnsi="宋体" w:hint="eastAsia"/>
                <w:bCs/>
                <w:sz w:val="24"/>
                <w:szCs w:val="24"/>
              </w:rPr>
              <w:t>部分</w:t>
            </w:r>
            <w:r w:rsidRPr="005F1D55">
              <w:rPr>
                <w:rFonts w:hAnsi="宋体" w:hint="eastAsia"/>
                <w:bCs/>
                <w:sz w:val="24"/>
                <w:szCs w:val="24"/>
              </w:rPr>
              <w:t xml:space="preserve"> </w:t>
            </w:r>
            <w:r w:rsidRPr="005F1D55">
              <w:rPr>
                <w:rFonts w:hAnsi="宋体" w:hint="eastAsia"/>
                <w:bCs/>
                <w:sz w:val="24"/>
                <w:szCs w:val="24"/>
              </w:rPr>
              <w:t>化学有害因素</w:t>
            </w:r>
            <w:r w:rsidRPr="005F1D55">
              <w:rPr>
                <w:rFonts w:hAnsi="宋体" w:hint="eastAsia"/>
                <w:bCs/>
                <w:sz w:val="24"/>
                <w:szCs w:val="24"/>
              </w:rPr>
              <w:t>GBZ2.1-2019</w:t>
            </w:r>
          </w:p>
          <w:p w:rsidR="005F1D55" w:rsidRDefault="005F1D55" w:rsidP="005F1D55">
            <w:pPr>
              <w:spacing w:line="360" w:lineRule="auto"/>
              <w:ind w:firstLineChars="200" w:firstLine="480"/>
              <w:rPr>
                <w:rFonts w:hAnsi="宋体"/>
                <w:bCs/>
                <w:sz w:val="24"/>
                <w:szCs w:val="24"/>
              </w:rPr>
            </w:pPr>
            <w:r w:rsidRPr="005F1D55">
              <w:rPr>
                <w:rFonts w:hAnsi="宋体" w:hint="eastAsia"/>
                <w:bCs/>
                <w:sz w:val="24"/>
                <w:szCs w:val="24"/>
              </w:rPr>
              <w:t>工业场所有害因素职业接触限值第</w:t>
            </w:r>
            <w:r w:rsidRPr="005F1D55">
              <w:rPr>
                <w:rFonts w:hAnsi="宋体" w:hint="eastAsia"/>
                <w:bCs/>
                <w:sz w:val="24"/>
                <w:szCs w:val="24"/>
              </w:rPr>
              <w:t>2</w:t>
            </w:r>
            <w:r w:rsidRPr="005F1D55">
              <w:rPr>
                <w:rFonts w:hAnsi="宋体" w:hint="eastAsia"/>
                <w:bCs/>
                <w:sz w:val="24"/>
                <w:szCs w:val="24"/>
              </w:rPr>
              <w:t>部分</w:t>
            </w:r>
            <w:r w:rsidRPr="005F1D55">
              <w:rPr>
                <w:rFonts w:hAnsi="宋体" w:hint="eastAsia"/>
                <w:bCs/>
                <w:sz w:val="24"/>
                <w:szCs w:val="24"/>
              </w:rPr>
              <w:t xml:space="preserve"> </w:t>
            </w:r>
            <w:r w:rsidRPr="005F1D55">
              <w:rPr>
                <w:rFonts w:hAnsi="宋体" w:hint="eastAsia"/>
                <w:bCs/>
                <w:sz w:val="24"/>
                <w:szCs w:val="24"/>
              </w:rPr>
              <w:t>物理因素</w:t>
            </w:r>
            <w:r w:rsidRPr="005F1D55">
              <w:rPr>
                <w:rFonts w:hAnsi="宋体" w:hint="eastAsia"/>
                <w:bCs/>
                <w:sz w:val="24"/>
                <w:szCs w:val="24"/>
              </w:rPr>
              <w:t>GBZ2.2-2007</w:t>
            </w:r>
          </w:p>
          <w:p w:rsidR="005F1D55" w:rsidRPr="005F1D55" w:rsidRDefault="005F1D55" w:rsidP="005F1D55">
            <w:pPr>
              <w:spacing w:line="360" w:lineRule="auto"/>
              <w:ind w:firstLineChars="200" w:firstLine="480"/>
              <w:rPr>
                <w:rFonts w:hAnsi="宋体"/>
                <w:bCs/>
                <w:sz w:val="24"/>
                <w:szCs w:val="24"/>
              </w:rPr>
            </w:pPr>
            <w:r>
              <w:rPr>
                <w:rFonts w:hAnsi="宋体" w:hint="eastAsia"/>
                <w:bCs/>
                <w:sz w:val="24"/>
                <w:szCs w:val="24"/>
              </w:rPr>
              <w:t>结论：在范围内。</w:t>
            </w:r>
          </w:p>
          <w:p w:rsidR="00E72FD7" w:rsidRPr="00BE2105" w:rsidRDefault="005F1D55" w:rsidP="008129FC">
            <w:pPr>
              <w:spacing w:line="360" w:lineRule="auto"/>
              <w:ind w:firstLineChars="200" w:firstLine="480"/>
              <w:rPr>
                <w:rFonts w:hAnsi="宋体"/>
                <w:bCs/>
                <w:sz w:val="24"/>
                <w:szCs w:val="24"/>
              </w:rPr>
            </w:pPr>
            <w:r>
              <w:rPr>
                <w:rFonts w:hAnsi="宋体" w:hint="eastAsia"/>
                <w:bCs/>
                <w:sz w:val="24"/>
                <w:szCs w:val="24"/>
              </w:rPr>
              <w:t>6</w:t>
            </w:r>
            <w:r w:rsidR="00E72FD7" w:rsidRPr="00BE2105">
              <w:rPr>
                <w:rFonts w:hAnsi="宋体"/>
                <w:bCs/>
                <w:sz w:val="24"/>
                <w:szCs w:val="24"/>
              </w:rPr>
              <w:t>、能源资源管控：</w:t>
            </w:r>
          </w:p>
          <w:p w:rsidR="00E72FD7" w:rsidRPr="00BE2105" w:rsidRDefault="00B846E0" w:rsidP="008129FC">
            <w:pPr>
              <w:spacing w:line="360" w:lineRule="auto"/>
              <w:ind w:firstLineChars="200" w:firstLine="480"/>
              <w:rPr>
                <w:rFonts w:hAnsi="宋体"/>
                <w:bCs/>
                <w:sz w:val="24"/>
                <w:szCs w:val="24"/>
              </w:rPr>
            </w:pPr>
            <w:r>
              <w:rPr>
                <w:rFonts w:hAnsi="宋体"/>
                <w:bCs/>
                <w:sz w:val="24"/>
                <w:szCs w:val="24"/>
              </w:rPr>
              <w:t>生产过程注意节水、节电、节约</w:t>
            </w:r>
            <w:r w:rsidR="00E72FD7" w:rsidRPr="00BE2105">
              <w:rPr>
                <w:rFonts w:hAnsi="宋体"/>
                <w:bCs/>
                <w:sz w:val="24"/>
                <w:szCs w:val="24"/>
              </w:rPr>
              <w:t>铝型材等，人走关闭设备和照明开关，现场未发现有漏水和浪费电能的现象。</w:t>
            </w:r>
          </w:p>
          <w:p w:rsidR="00E72FD7" w:rsidRPr="00BE2105" w:rsidRDefault="005F1D55" w:rsidP="008129FC">
            <w:pPr>
              <w:spacing w:line="360" w:lineRule="auto"/>
              <w:ind w:firstLineChars="200" w:firstLine="480"/>
              <w:rPr>
                <w:rFonts w:hAnsi="宋体"/>
                <w:bCs/>
                <w:sz w:val="24"/>
                <w:szCs w:val="24"/>
              </w:rPr>
            </w:pPr>
            <w:r>
              <w:rPr>
                <w:rFonts w:hAnsi="宋体" w:hint="eastAsia"/>
                <w:bCs/>
                <w:sz w:val="24"/>
                <w:szCs w:val="24"/>
              </w:rPr>
              <w:t>7</w:t>
            </w:r>
            <w:r w:rsidR="00E72FD7" w:rsidRPr="00BE2105">
              <w:rPr>
                <w:rFonts w:hAnsi="宋体"/>
                <w:bCs/>
                <w:sz w:val="24"/>
                <w:szCs w:val="24"/>
              </w:rPr>
              <w:t>、产品生命周期的环境管控：</w:t>
            </w:r>
          </w:p>
          <w:p w:rsidR="00E72FD7" w:rsidRPr="00BE2105" w:rsidRDefault="00E72FD7" w:rsidP="008129FC">
            <w:pPr>
              <w:spacing w:line="360" w:lineRule="auto"/>
              <w:ind w:firstLineChars="200" w:firstLine="480"/>
              <w:rPr>
                <w:rFonts w:hAnsi="宋体"/>
                <w:bCs/>
                <w:sz w:val="24"/>
                <w:szCs w:val="24"/>
              </w:rPr>
            </w:pPr>
            <w:r w:rsidRPr="00BE2105">
              <w:rPr>
                <w:rFonts w:hAnsi="宋体"/>
                <w:bCs/>
                <w:sz w:val="24"/>
                <w:szCs w:val="24"/>
              </w:rPr>
              <w:t>公司从工艺设计和采购产品时已考虑了产品的环保性（包括其包装），生产过程中，严格按照环保等管理制度实施，控制好辅助材料的用量，避免浪费，生命周期终了时镀锌板、铝材等还可以回收再利用。</w:t>
            </w:r>
          </w:p>
          <w:p w:rsidR="00E72FD7" w:rsidRPr="00BE2105" w:rsidRDefault="005F1D55" w:rsidP="008129FC">
            <w:pPr>
              <w:spacing w:line="360" w:lineRule="auto"/>
              <w:ind w:firstLineChars="200" w:firstLine="480"/>
              <w:rPr>
                <w:rFonts w:hAnsi="宋体"/>
                <w:bCs/>
                <w:sz w:val="24"/>
                <w:szCs w:val="24"/>
              </w:rPr>
            </w:pPr>
            <w:r>
              <w:rPr>
                <w:rFonts w:hAnsi="宋体" w:hint="eastAsia"/>
                <w:bCs/>
                <w:sz w:val="24"/>
                <w:szCs w:val="24"/>
              </w:rPr>
              <w:t>8</w:t>
            </w:r>
            <w:r w:rsidR="00E72FD7" w:rsidRPr="00BE2105">
              <w:rPr>
                <w:rFonts w:hAnsi="宋体"/>
                <w:bCs/>
                <w:sz w:val="24"/>
                <w:szCs w:val="24"/>
              </w:rPr>
              <w:t>、安全防护：</w:t>
            </w:r>
          </w:p>
          <w:p w:rsidR="00E72FD7" w:rsidRPr="00BE2105" w:rsidRDefault="00E72FD7" w:rsidP="008129FC">
            <w:pPr>
              <w:spacing w:line="360" w:lineRule="auto"/>
              <w:ind w:firstLineChars="200" w:firstLine="480"/>
              <w:rPr>
                <w:rFonts w:hAnsi="宋体"/>
                <w:bCs/>
                <w:sz w:val="24"/>
                <w:szCs w:val="24"/>
              </w:rPr>
            </w:pPr>
            <w:r w:rsidRPr="00BE2105">
              <w:rPr>
                <w:rFonts w:hAnsi="宋体"/>
                <w:bCs/>
                <w:sz w:val="24"/>
                <w:szCs w:val="24"/>
              </w:rPr>
              <w:t>公司给员工发放手套、口罩、工作服、耳塞</w:t>
            </w:r>
            <w:r>
              <w:rPr>
                <w:rFonts w:hAnsi="宋体"/>
                <w:bCs/>
                <w:sz w:val="24"/>
                <w:szCs w:val="24"/>
              </w:rPr>
              <w:t>、安全帽</w:t>
            </w:r>
            <w:r w:rsidRPr="00BE2105">
              <w:rPr>
                <w:rFonts w:hAnsi="宋体"/>
                <w:bCs/>
                <w:sz w:val="24"/>
                <w:szCs w:val="24"/>
              </w:rPr>
              <w:t>等劳保用品。</w:t>
            </w:r>
          </w:p>
          <w:p w:rsidR="00E72FD7" w:rsidRPr="00BE2105" w:rsidRDefault="005F1D55" w:rsidP="008129FC">
            <w:pPr>
              <w:spacing w:line="360" w:lineRule="auto"/>
              <w:ind w:firstLineChars="200" w:firstLine="480"/>
              <w:rPr>
                <w:rFonts w:hAnsi="宋体"/>
                <w:bCs/>
                <w:sz w:val="24"/>
                <w:szCs w:val="24"/>
              </w:rPr>
            </w:pPr>
            <w:r>
              <w:rPr>
                <w:rFonts w:hAnsi="宋体" w:hint="eastAsia"/>
                <w:bCs/>
                <w:sz w:val="24"/>
                <w:szCs w:val="24"/>
              </w:rPr>
              <w:lastRenderedPageBreak/>
              <w:t>9</w:t>
            </w:r>
            <w:r w:rsidR="00E72FD7" w:rsidRPr="00BE2105">
              <w:rPr>
                <w:rFonts w:hAnsi="宋体"/>
                <w:bCs/>
                <w:sz w:val="24"/>
                <w:szCs w:val="24"/>
              </w:rPr>
              <w:t>、能提供防止员工意外伤害加重的急救药品如创可贴、杀菌药水等。</w:t>
            </w:r>
          </w:p>
          <w:p w:rsidR="00E72FD7" w:rsidRPr="00BE2105" w:rsidRDefault="005F1D55" w:rsidP="008129FC">
            <w:pPr>
              <w:spacing w:line="360" w:lineRule="auto"/>
              <w:ind w:firstLineChars="200" w:firstLine="480"/>
              <w:rPr>
                <w:rFonts w:hAnsi="宋体"/>
                <w:bCs/>
                <w:sz w:val="24"/>
                <w:szCs w:val="24"/>
              </w:rPr>
            </w:pPr>
            <w:r>
              <w:rPr>
                <w:rFonts w:hAnsi="宋体" w:hint="eastAsia"/>
                <w:bCs/>
                <w:sz w:val="24"/>
                <w:szCs w:val="24"/>
              </w:rPr>
              <w:t>10</w:t>
            </w:r>
            <w:r w:rsidR="00E72FD7" w:rsidRPr="00BE2105">
              <w:rPr>
                <w:rFonts w:hAnsi="宋体"/>
                <w:bCs/>
                <w:sz w:val="24"/>
                <w:szCs w:val="24"/>
              </w:rPr>
              <w:t>、为主要长期员工上社保，查见了交款证明。</w:t>
            </w:r>
          </w:p>
          <w:p w:rsidR="00E72FD7" w:rsidRPr="00BE2105" w:rsidRDefault="00E72FD7" w:rsidP="008129FC">
            <w:pPr>
              <w:spacing w:line="360" w:lineRule="auto"/>
              <w:ind w:firstLineChars="200" w:firstLine="480"/>
              <w:rPr>
                <w:rFonts w:hAnsi="宋体"/>
                <w:bCs/>
                <w:sz w:val="24"/>
                <w:szCs w:val="24"/>
              </w:rPr>
            </w:pPr>
            <w:r w:rsidRPr="00BE2105">
              <w:rPr>
                <w:rFonts w:hAnsi="宋体" w:hint="eastAsia"/>
                <w:bCs/>
                <w:sz w:val="24"/>
                <w:szCs w:val="24"/>
              </w:rPr>
              <w:t>1</w:t>
            </w:r>
            <w:r w:rsidR="005F1D55">
              <w:rPr>
                <w:rFonts w:hAnsi="宋体" w:hint="eastAsia"/>
                <w:bCs/>
                <w:sz w:val="24"/>
                <w:szCs w:val="24"/>
              </w:rPr>
              <w:t>1</w:t>
            </w:r>
            <w:r w:rsidRPr="00BE2105">
              <w:rPr>
                <w:rFonts w:hAnsi="宋体"/>
                <w:bCs/>
                <w:sz w:val="24"/>
                <w:szCs w:val="24"/>
              </w:rPr>
              <w:t>、为环境和职业健康安全管理体系运行提供了财务支持，，主要是员工意外保险费、环保设施、消防设备、劳保用品、安全教育培训费用等。</w:t>
            </w:r>
          </w:p>
          <w:p w:rsidR="00E72FD7" w:rsidRPr="00BE2105" w:rsidRDefault="00E72FD7" w:rsidP="008129FC">
            <w:pPr>
              <w:spacing w:line="360" w:lineRule="auto"/>
              <w:ind w:firstLineChars="200" w:firstLine="480"/>
              <w:rPr>
                <w:rFonts w:hAnsi="宋体"/>
                <w:bCs/>
                <w:sz w:val="24"/>
                <w:szCs w:val="24"/>
              </w:rPr>
            </w:pPr>
            <w:r w:rsidRPr="00BE2105">
              <w:rPr>
                <w:rFonts w:hAnsi="宋体"/>
                <w:bCs/>
                <w:sz w:val="24"/>
                <w:szCs w:val="24"/>
              </w:rPr>
              <w:t>1</w:t>
            </w:r>
            <w:r w:rsidR="005F1D55">
              <w:rPr>
                <w:rFonts w:hAnsi="宋体" w:hint="eastAsia"/>
                <w:bCs/>
                <w:sz w:val="24"/>
                <w:szCs w:val="24"/>
              </w:rPr>
              <w:t>2</w:t>
            </w:r>
            <w:r w:rsidRPr="00BE2105">
              <w:rPr>
                <w:rFonts w:hAnsi="宋体"/>
                <w:bCs/>
                <w:sz w:val="24"/>
                <w:szCs w:val="24"/>
              </w:rPr>
              <w:t>、员工饮用水为纯净水通过饮水机饮用。</w:t>
            </w:r>
          </w:p>
          <w:p w:rsidR="00E72FD7" w:rsidRPr="00BE2105" w:rsidRDefault="00E72FD7" w:rsidP="008129FC">
            <w:pPr>
              <w:spacing w:line="360" w:lineRule="auto"/>
              <w:ind w:firstLineChars="200" w:firstLine="480"/>
              <w:rPr>
                <w:rFonts w:hAnsi="宋体"/>
                <w:bCs/>
                <w:sz w:val="24"/>
                <w:szCs w:val="24"/>
              </w:rPr>
            </w:pPr>
            <w:r w:rsidRPr="00BE2105">
              <w:rPr>
                <w:rFonts w:hAnsi="宋体"/>
                <w:bCs/>
                <w:sz w:val="24"/>
                <w:szCs w:val="24"/>
              </w:rPr>
              <w:t>巡查办公区、厂区：</w:t>
            </w:r>
          </w:p>
          <w:p w:rsidR="00E72FD7" w:rsidRPr="00BE2105" w:rsidRDefault="00E72FD7" w:rsidP="008129FC">
            <w:pPr>
              <w:spacing w:line="360" w:lineRule="auto"/>
              <w:ind w:firstLineChars="200" w:firstLine="480"/>
              <w:rPr>
                <w:rFonts w:hAnsi="宋体"/>
                <w:bCs/>
                <w:sz w:val="24"/>
                <w:szCs w:val="24"/>
              </w:rPr>
            </w:pPr>
            <w:r w:rsidRPr="00BE2105">
              <w:rPr>
                <w:rFonts w:hAnsi="宋体"/>
                <w:bCs/>
                <w:sz w:val="24"/>
                <w:szCs w:val="24"/>
              </w:rPr>
              <w:t>企业生产厂区位于</w:t>
            </w:r>
            <w:r w:rsidRPr="00E25E2C">
              <w:rPr>
                <w:rFonts w:hAnsi="宋体" w:hint="eastAsia"/>
                <w:bCs/>
                <w:sz w:val="24"/>
                <w:szCs w:val="24"/>
              </w:rPr>
              <w:t>江西省樟树市城北工业园</w:t>
            </w:r>
            <w:r w:rsidRPr="00BE2105">
              <w:rPr>
                <w:rFonts w:hAnsi="宋体"/>
                <w:bCs/>
                <w:sz w:val="24"/>
                <w:szCs w:val="24"/>
              </w:rPr>
              <w:t>，公司四周是山地、周边较远为其他企业，无重大敏感区，根据体系运行的需要设置了生产区、办公区。</w:t>
            </w:r>
          </w:p>
          <w:p w:rsidR="00E72FD7" w:rsidRPr="00BE2105" w:rsidRDefault="00E72FD7" w:rsidP="008129FC">
            <w:pPr>
              <w:spacing w:line="360" w:lineRule="auto"/>
              <w:ind w:firstLineChars="200" w:firstLine="480"/>
              <w:rPr>
                <w:rFonts w:hAnsi="宋体"/>
                <w:bCs/>
                <w:sz w:val="24"/>
                <w:szCs w:val="24"/>
              </w:rPr>
            </w:pPr>
            <w:r w:rsidRPr="00BE2105">
              <w:rPr>
                <w:rFonts w:hAnsi="宋体"/>
                <w:bCs/>
                <w:sz w:val="24"/>
                <w:szCs w:val="24"/>
              </w:rPr>
              <w:t>按公司要求人走关灯，办公室内电脑要求人走后电源切断。</w:t>
            </w:r>
          </w:p>
          <w:p w:rsidR="00E72FD7" w:rsidRPr="00BE2105" w:rsidRDefault="00E72FD7" w:rsidP="008129FC">
            <w:pPr>
              <w:spacing w:line="360" w:lineRule="auto"/>
              <w:ind w:firstLineChars="200" w:firstLine="480"/>
              <w:rPr>
                <w:rFonts w:hAnsi="宋体"/>
                <w:bCs/>
                <w:sz w:val="24"/>
                <w:szCs w:val="24"/>
              </w:rPr>
            </w:pPr>
            <w:r w:rsidRPr="00BE2105">
              <w:rPr>
                <w:rFonts w:hAnsi="宋体"/>
                <w:bCs/>
                <w:sz w:val="24"/>
                <w:szCs w:val="24"/>
              </w:rPr>
              <w:t>办公室内主要是电的使用，电器有漏电保护器，经常对电路、电源进行检查，没有露电现象发生。</w:t>
            </w:r>
          </w:p>
          <w:p w:rsidR="00E72FD7" w:rsidRPr="00BE2105" w:rsidRDefault="00E72FD7" w:rsidP="008129FC">
            <w:pPr>
              <w:spacing w:line="360" w:lineRule="auto"/>
              <w:ind w:firstLineChars="200" w:firstLine="480"/>
              <w:rPr>
                <w:rFonts w:hAnsi="宋体"/>
                <w:bCs/>
                <w:sz w:val="24"/>
                <w:szCs w:val="24"/>
              </w:rPr>
            </w:pPr>
            <w:r w:rsidRPr="00BE2105">
              <w:rPr>
                <w:rFonts w:hAnsi="宋体"/>
                <w:bCs/>
                <w:sz w:val="24"/>
                <w:szCs w:val="24"/>
              </w:rPr>
              <w:t>现场巡视办公区域灭火器正常，电线、电气插座完整，未见破损，温度适宜空调未开启。</w:t>
            </w:r>
          </w:p>
          <w:p w:rsidR="00E72FD7" w:rsidRPr="00BE2105" w:rsidRDefault="00E72FD7" w:rsidP="008129FC">
            <w:pPr>
              <w:spacing w:line="360" w:lineRule="auto"/>
              <w:ind w:firstLineChars="200" w:firstLine="480"/>
              <w:rPr>
                <w:rFonts w:hAnsi="宋体"/>
                <w:bCs/>
                <w:sz w:val="24"/>
                <w:szCs w:val="24"/>
              </w:rPr>
            </w:pPr>
            <w:r w:rsidRPr="00BE2105">
              <w:rPr>
                <w:rFonts w:hAnsi="宋体"/>
                <w:bCs/>
                <w:sz w:val="24"/>
                <w:szCs w:val="24"/>
              </w:rPr>
              <w:t>查看各办公区域电脑，空调等办公设施齐全，用电规范，无临时线使用。办公区卫生保持较好，管理较好，无废水乱排现象，无浪费水电现象。</w:t>
            </w:r>
          </w:p>
          <w:p w:rsidR="00E72FD7" w:rsidRPr="00BE2105" w:rsidRDefault="00E72FD7" w:rsidP="008129FC">
            <w:pPr>
              <w:spacing w:line="360" w:lineRule="auto"/>
              <w:ind w:firstLineChars="200" w:firstLine="480"/>
              <w:rPr>
                <w:rFonts w:hAnsi="宋体"/>
                <w:bCs/>
                <w:sz w:val="24"/>
                <w:szCs w:val="24"/>
              </w:rPr>
            </w:pPr>
            <w:r w:rsidRPr="00BE2105">
              <w:rPr>
                <w:rFonts w:hAnsi="宋体"/>
                <w:bCs/>
                <w:sz w:val="24"/>
                <w:szCs w:val="24"/>
              </w:rPr>
              <w:t>办公区域、配置了消防器材、干粉灭火器，查看指针在绿区，有效。</w:t>
            </w:r>
          </w:p>
          <w:p w:rsidR="00E72FD7" w:rsidRPr="00BE2105" w:rsidRDefault="00E72FD7" w:rsidP="008129FC">
            <w:pPr>
              <w:spacing w:line="360" w:lineRule="auto"/>
              <w:ind w:firstLineChars="200" w:firstLine="480"/>
              <w:rPr>
                <w:rFonts w:hAnsi="宋体"/>
                <w:bCs/>
                <w:sz w:val="24"/>
                <w:szCs w:val="24"/>
              </w:rPr>
            </w:pPr>
            <w:r w:rsidRPr="00BE2105">
              <w:rPr>
                <w:rFonts w:hAnsi="宋体"/>
                <w:bCs/>
                <w:sz w:val="24"/>
                <w:szCs w:val="24"/>
              </w:rPr>
              <w:t>办公区域均有固废分类垃圾篓，未发现乱存放废纸、废电池、硒鼓等情况。</w:t>
            </w:r>
          </w:p>
          <w:p w:rsidR="00E72FD7" w:rsidRPr="00BE2105" w:rsidRDefault="00E72FD7" w:rsidP="008129FC">
            <w:pPr>
              <w:spacing w:line="360" w:lineRule="auto"/>
              <w:ind w:firstLineChars="200" w:firstLine="480"/>
              <w:rPr>
                <w:rFonts w:hAnsi="宋体"/>
                <w:bCs/>
                <w:sz w:val="24"/>
                <w:szCs w:val="24"/>
              </w:rPr>
            </w:pPr>
            <w:r w:rsidRPr="00BE2105">
              <w:rPr>
                <w:rFonts w:hAnsi="宋体"/>
                <w:bCs/>
                <w:sz w:val="24"/>
                <w:szCs w:val="24"/>
              </w:rPr>
              <w:t>厂区有配电室一个，门口有灭火器，均有效。门口有配电重地标识，未发现安全隐患。</w:t>
            </w:r>
          </w:p>
          <w:p w:rsidR="00E72FD7" w:rsidRDefault="00B846E0" w:rsidP="008129FC">
            <w:pPr>
              <w:spacing w:line="360" w:lineRule="auto"/>
              <w:ind w:firstLineChars="200" w:firstLine="480"/>
              <w:rPr>
                <w:rFonts w:hAnsi="宋体"/>
                <w:bCs/>
                <w:sz w:val="24"/>
                <w:szCs w:val="24"/>
              </w:rPr>
            </w:pPr>
            <w:r>
              <w:rPr>
                <w:rFonts w:hAnsi="宋体" w:hint="eastAsia"/>
                <w:bCs/>
                <w:sz w:val="24"/>
                <w:szCs w:val="24"/>
              </w:rPr>
              <w:t>查看</w:t>
            </w:r>
            <w:r w:rsidR="00E72FD7" w:rsidRPr="00BE2105">
              <w:rPr>
                <w:rFonts w:hAnsi="宋体"/>
                <w:bCs/>
                <w:sz w:val="24"/>
                <w:szCs w:val="24"/>
              </w:rPr>
              <w:t>生产车间：</w:t>
            </w:r>
          </w:p>
          <w:p w:rsidR="00B846E0" w:rsidRPr="00593BB9" w:rsidRDefault="00B846E0" w:rsidP="00B04381">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涉及到的重要环境因素主要是：潜在火灾、固废排放、噪音排放等。</w:t>
            </w:r>
          </w:p>
          <w:p w:rsidR="00B846E0" w:rsidRPr="00593BB9" w:rsidRDefault="00B846E0" w:rsidP="00B04381">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lastRenderedPageBreak/>
              <w:t>涉及到的不可接受风险主要是：火灾、触电、噪音伤害</w:t>
            </w:r>
            <w:r w:rsidRPr="00593BB9">
              <w:rPr>
                <w:rFonts w:eastAsiaTheme="minorEastAsia" w:hAnsiTheme="minorEastAsia" w:hint="eastAsia"/>
                <w:sz w:val="24"/>
                <w:szCs w:val="24"/>
              </w:rPr>
              <w:t>、机械伤害等。</w:t>
            </w:r>
          </w:p>
          <w:p w:rsidR="00E72FD7" w:rsidRPr="00BE2105" w:rsidRDefault="00E72FD7" w:rsidP="008129FC">
            <w:pPr>
              <w:spacing w:line="360" w:lineRule="auto"/>
              <w:ind w:firstLineChars="200" w:firstLine="480"/>
              <w:rPr>
                <w:rFonts w:hAnsi="宋体"/>
                <w:bCs/>
                <w:sz w:val="24"/>
                <w:szCs w:val="24"/>
              </w:rPr>
            </w:pPr>
            <w:r w:rsidRPr="00BE2105">
              <w:rPr>
                <w:rFonts w:hAnsi="宋体"/>
                <w:bCs/>
                <w:sz w:val="24"/>
                <w:szCs w:val="24"/>
              </w:rPr>
              <w:t>巡视办公及生产区域配备有灭火器和消防栓多个，各车间均配有灭火器。</w:t>
            </w:r>
          </w:p>
          <w:p w:rsidR="00B846E0" w:rsidRPr="00593BB9" w:rsidRDefault="00B846E0" w:rsidP="00B04381">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各工序设备操作，建立了《操作规程》，提出了相关操作安全注意事项要求；建立了当心触电、小心火灾、禁止吸烟等安全警示标识。</w:t>
            </w:r>
          </w:p>
          <w:p w:rsidR="00B846E0" w:rsidRPr="00593BB9" w:rsidRDefault="00B846E0" w:rsidP="00B04381">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查看各工序设备运转正常，人员操作方法合理，并佩带要相应的防护措施等。操作人员佩带工作服、手套、护目镜、耳塞等安全防护用品。</w:t>
            </w:r>
          </w:p>
          <w:p w:rsidR="00B846E0" w:rsidRPr="00593BB9" w:rsidRDefault="00B846E0" w:rsidP="00B04381">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固体废弃物主要来源于原材料的包装物和生产过程的边角料</w:t>
            </w:r>
            <w:r w:rsidRPr="00593BB9">
              <w:rPr>
                <w:rFonts w:eastAsiaTheme="minorEastAsia" w:hAnsiTheme="minorEastAsia" w:hint="eastAsia"/>
                <w:sz w:val="24"/>
                <w:szCs w:val="24"/>
              </w:rPr>
              <w:t>，各自分类集中收集，回收外售；生产过程产生的不合格废品回收外售，生产垃圾由相关部门处理。</w:t>
            </w:r>
          </w:p>
          <w:p w:rsidR="00B846E0" w:rsidRPr="00593BB9" w:rsidRDefault="00B846E0" w:rsidP="00B04381">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噪声源主要来源于冲压机、折</w:t>
            </w:r>
            <w:r>
              <w:rPr>
                <w:rFonts w:eastAsiaTheme="minorEastAsia" w:hAnsiTheme="minorEastAsia" w:hint="eastAsia"/>
                <w:sz w:val="24"/>
                <w:szCs w:val="24"/>
              </w:rPr>
              <w:t>弯机等设备，高噪声设备安装在厂房内部，安装了减震装置，消音器等</w:t>
            </w:r>
            <w:r w:rsidRPr="00593BB9">
              <w:rPr>
                <w:rFonts w:eastAsiaTheme="minorEastAsia" w:hAnsiTheme="minorEastAsia" w:hint="eastAsia"/>
                <w:sz w:val="24"/>
                <w:szCs w:val="24"/>
              </w:rPr>
              <w:t>。</w:t>
            </w:r>
          </w:p>
          <w:p w:rsidR="00E72FD7" w:rsidRDefault="00E72FD7" w:rsidP="008129FC">
            <w:pPr>
              <w:spacing w:line="360" w:lineRule="auto"/>
              <w:ind w:firstLineChars="200" w:firstLine="480"/>
              <w:rPr>
                <w:rFonts w:hAnsi="宋体"/>
                <w:bCs/>
                <w:sz w:val="24"/>
                <w:szCs w:val="24"/>
              </w:rPr>
            </w:pPr>
            <w:r w:rsidRPr="00BE2105">
              <w:rPr>
                <w:rFonts w:hAnsi="宋体"/>
                <w:bCs/>
                <w:sz w:val="24"/>
                <w:szCs w:val="24"/>
              </w:rPr>
              <w:t>各车间安全设施设有提示说明，方便取用，未发现遮挡消防设施和挤占消防通道的情况。</w:t>
            </w:r>
          </w:p>
          <w:p w:rsidR="00E72FD7" w:rsidRPr="00BE2105" w:rsidRDefault="00E72FD7" w:rsidP="008129FC">
            <w:pPr>
              <w:spacing w:line="360" w:lineRule="auto"/>
              <w:ind w:firstLineChars="200" w:firstLine="480"/>
              <w:rPr>
                <w:rFonts w:hAnsi="宋体"/>
                <w:bCs/>
                <w:sz w:val="24"/>
                <w:szCs w:val="24"/>
              </w:rPr>
            </w:pPr>
            <w:r>
              <w:rPr>
                <w:rFonts w:hAnsi="宋体"/>
                <w:bCs/>
                <w:sz w:val="24"/>
                <w:szCs w:val="24"/>
              </w:rPr>
              <w:t>车间有安全操作规程和职业危害告知卡，对相关危险源及处理措施</w:t>
            </w:r>
            <w:r w:rsidRPr="00BE2105">
              <w:rPr>
                <w:rFonts w:hAnsi="宋体"/>
                <w:bCs/>
                <w:sz w:val="24"/>
                <w:szCs w:val="24"/>
              </w:rPr>
              <w:t>进行了告知，设备有防护罩，现场操作人员配戴耳塞，口罩，搬运人员配戴线手套</w:t>
            </w:r>
            <w:r w:rsidR="00B846E0">
              <w:rPr>
                <w:rFonts w:hAnsi="宋体" w:hint="eastAsia"/>
                <w:bCs/>
                <w:sz w:val="24"/>
                <w:szCs w:val="24"/>
              </w:rPr>
              <w:t>等</w:t>
            </w:r>
          </w:p>
          <w:p w:rsidR="00E72FD7" w:rsidRPr="00BE2105" w:rsidRDefault="00E72FD7" w:rsidP="008129FC">
            <w:pPr>
              <w:spacing w:line="360" w:lineRule="auto"/>
              <w:ind w:firstLineChars="200" w:firstLine="480"/>
              <w:rPr>
                <w:rFonts w:hAnsi="宋体"/>
                <w:bCs/>
                <w:sz w:val="24"/>
                <w:szCs w:val="24"/>
              </w:rPr>
            </w:pPr>
            <w:r w:rsidRPr="00BE2105">
              <w:rPr>
                <w:rFonts w:hAnsi="宋体"/>
                <w:bCs/>
                <w:sz w:val="24"/>
                <w:szCs w:val="24"/>
              </w:rPr>
              <w:t>生产车间用彩钢瓦封闭，厂房内操作和选用低噪声的设备和工具，同时加强设备的检查和维保，确保机械设备在正常工况下运行，噪声能达标排放。</w:t>
            </w:r>
            <w:r w:rsidR="00B846E0">
              <w:rPr>
                <w:rFonts w:hAnsi="宋体" w:hint="eastAsia"/>
                <w:bCs/>
                <w:sz w:val="24"/>
                <w:szCs w:val="24"/>
              </w:rPr>
              <w:t>介绍说，</w:t>
            </w:r>
            <w:r w:rsidRPr="00BE2105">
              <w:rPr>
                <w:rFonts w:hAnsi="宋体" w:hint="eastAsia"/>
                <w:bCs/>
                <w:sz w:val="24"/>
                <w:szCs w:val="24"/>
              </w:rPr>
              <w:t>对周边噪音影响不大，四周为其他企业，企业说明未有相关噪音投诉情况发生。</w:t>
            </w:r>
          </w:p>
          <w:p w:rsidR="00E72FD7" w:rsidRPr="00BE2105" w:rsidRDefault="00E72FD7" w:rsidP="008129FC">
            <w:pPr>
              <w:spacing w:line="360" w:lineRule="auto"/>
              <w:ind w:firstLineChars="200" w:firstLine="480"/>
              <w:rPr>
                <w:rFonts w:hAnsi="宋体"/>
                <w:bCs/>
                <w:sz w:val="24"/>
                <w:szCs w:val="24"/>
              </w:rPr>
            </w:pPr>
            <w:r w:rsidRPr="00BE2105">
              <w:rPr>
                <w:rFonts w:hAnsi="宋体"/>
                <w:bCs/>
                <w:sz w:val="24"/>
                <w:szCs w:val="24"/>
              </w:rPr>
              <w:t>使用手持电动工具时先检查有无电线裸露等安全隐患。</w:t>
            </w:r>
          </w:p>
          <w:p w:rsidR="00E72FD7" w:rsidRPr="00BE2105" w:rsidRDefault="00E72FD7" w:rsidP="008129FC">
            <w:pPr>
              <w:spacing w:line="360" w:lineRule="auto"/>
              <w:ind w:firstLineChars="200" w:firstLine="480"/>
              <w:rPr>
                <w:rFonts w:hAnsi="宋体"/>
                <w:bCs/>
                <w:sz w:val="24"/>
                <w:szCs w:val="24"/>
              </w:rPr>
            </w:pPr>
            <w:r w:rsidRPr="00BE2105">
              <w:rPr>
                <w:rFonts w:hAnsi="宋体"/>
                <w:bCs/>
                <w:sz w:val="24"/>
                <w:szCs w:val="24"/>
              </w:rPr>
              <w:t>配电室门口设有防鼠挡板，配有绝缘手套、绝缘鞋、高压验电笔、安全帽，门口配有灭火器。</w:t>
            </w:r>
          </w:p>
          <w:p w:rsidR="00E72FD7" w:rsidRPr="00BE2105" w:rsidRDefault="00E72FD7" w:rsidP="008129FC">
            <w:pPr>
              <w:spacing w:line="360" w:lineRule="auto"/>
              <w:ind w:firstLineChars="200" w:firstLine="480"/>
              <w:rPr>
                <w:rFonts w:hAnsi="宋体"/>
                <w:bCs/>
                <w:sz w:val="24"/>
                <w:szCs w:val="24"/>
              </w:rPr>
            </w:pPr>
            <w:r w:rsidRPr="00BE2105">
              <w:rPr>
                <w:rFonts w:hAnsi="宋体"/>
                <w:bCs/>
                <w:sz w:val="24"/>
                <w:szCs w:val="24"/>
              </w:rPr>
              <w:t>生产车间内现场电线布线合理，电线均处于完好状态，设备有接地及保护装置，控制柜及漏电保</w:t>
            </w:r>
            <w:r w:rsidRPr="00BE2105">
              <w:rPr>
                <w:rFonts w:hAnsi="宋体"/>
                <w:bCs/>
                <w:sz w:val="24"/>
                <w:szCs w:val="24"/>
              </w:rPr>
              <w:lastRenderedPageBreak/>
              <w:t>护器状态良好。</w:t>
            </w:r>
          </w:p>
          <w:p w:rsidR="00E72FD7" w:rsidRDefault="00E72FD7" w:rsidP="008129FC">
            <w:pPr>
              <w:spacing w:line="360" w:lineRule="auto"/>
              <w:ind w:firstLineChars="200" w:firstLine="480"/>
              <w:rPr>
                <w:rFonts w:hAnsi="宋体"/>
                <w:bCs/>
                <w:sz w:val="24"/>
                <w:szCs w:val="24"/>
              </w:rPr>
            </w:pPr>
            <w:r>
              <w:rPr>
                <w:rFonts w:hAnsi="宋体" w:hint="eastAsia"/>
                <w:bCs/>
                <w:sz w:val="24"/>
                <w:szCs w:val="24"/>
              </w:rPr>
              <w:t>下料、钻孔</w:t>
            </w:r>
            <w:r w:rsidRPr="00915D1F">
              <w:rPr>
                <w:rFonts w:hAnsi="宋体" w:hint="eastAsia"/>
                <w:bCs/>
                <w:sz w:val="24"/>
                <w:szCs w:val="24"/>
              </w:rPr>
              <w:t>工序观察到操作工技巧熟练使用，经询问知道一</w:t>
            </w:r>
            <w:r w:rsidR="00B846E0">
              <w:rPr>
                <w:rFonts w:hAnsi="宋体" w:hint="eastAsia"/>
                <w:bCs/>
                <w:sz w:val="24"/>
                <w:szCs w:val="24"/>
              </w:rPr>
              <w:t>定的安全防护及应急知识，穿戴了防护用品如工作服、手套、口罩</w:t>
            </w:r>
            <w:r w:rsidRPr="00915D1F">
              <w:rPr>
                <w:rFonts w:hAnsi="宋体" w:hint="eastAsia"/>
                <w:bCs/>
                <w:sz w:val="24"/>
                <w:szCs w:val="24"/>
              </w:rPr>
              <w:t>等，</w:t>
            </w:r>
            <w:r>
              <w:rPr>
                <w:rFonts w:hAnsi="宋体" w:hint="eastAsia"/>
                <w:bCs/>
                <w:sz w:val="24"/>
                <w:szCs w:val="24"/>
              </w:rPr>
              <w:t>相关边角料单独收集，隔离存放，</w:t>
            </w:r>
            <w:r w:rsidRPr="00915D1F">
              <w:rPr>
                <w:rFonts w:hAnsi="宋体" w:hint="eastAsia"/>
                <w:bCs/>
                <w:sz w:val="24"/>
                <w:szCs w:val="24"/>
              </w:rPr>
              <w:t>符合要求。</w:t>
            </w:r>
          </w:p>
          <w:p w:rsidR="00E72FD7" w:rsidRDefault="00E72FD7" w:rsidP="008129FC">
            <w:pPr>
              <w:spacing w:line="360" w:lineRule="auto"/>
              <w:ind w:firstLineChars="200" w:firstLine="480"/>
              <w:rPr>
                <w:rFonts w:hAnsi="宋体"/>
                <w:bCs/>
                <w:sz w:val="24"/>
                <w:szCs w:val="24"/>
              </w:rPr>
            </w:pPr>
            <w:r>
              <w:rPr>
                <w:rFonts w:hAnsi="宋体" w:hint="eastAsia"/>
                <w:bCs/>
                <w:sz w:val="24"/>
                <w:szCs w:val="24"/>
              </w:rPr>
              <w:t>印刷过程，有操作指导书，保养规范，操作人员设定参数，进行校正，排好版后机器自动印刷，操作人员技巧熟练，</w:t>
            </w:r>
            <w:r w:rsidRPr="00915D1F">
              <w:rPr>
                <w:rFonts w:hAnsi="宋体" w:hint="eastAsia"/>
                <w:bCs/>
                <w:sz w:val="24"/>
                <w:szCs w:val="24"/>
              </w:rPr>
              <w:t>穿戴了防护</w:t>
            </w:r>
            <w:r>
              <w:rPr>
                <w:rFonts w:hAnsi="宋体" w:hint="eastAsia"/>
                <w:bCs/>
                <w:sz w:val="24"/>
                <w:szCs w:val="24"/>
              </w:rPr>
              <w:t>用品如工作服、手套、口罩</w:t>
            </w:r>
            <w:r w:rsidRPr="00915D1F">
              <w:rPr>
                <w:rFonts w:hAnsi="宋体" w:hint="eastAsia"/>
                <w:bCs/>
                <w:sz w:val="24"/>
                <w:szCs w:val="24"/>
              </w:rPr>
              <w:t>等，</w:t>
            </w:r>
            <w:r>
              <w:rPr>
                <w:rFonts w:hAnsi="宋体" w:hint="eastAsia"/>
                <w:bCs/>
                <w:sz w:val="24"/>
                <w:szCs w:val="24"/>
              </w:rPr>
              <w:t>了解工作场所的相关危险源和环境因素，及相关安全防护和应急措施，相关油墨单独存放，贴有</w:t>
            </w:r>
            <w:r>
              <w:rPr>
                <w:rFonts w:hAnsi="宋体" w:hint="eastAsia"/>
                <w:bCs/>
                <w:sz w:val="24"/>
                <w:szCs w:val="24"/>
              </w:rPr>
              <w:t>MSDS</w:t>
            </w:r>
            <w:r>
              <w:rPr>
                <w:rFonts w:hAnsi="宋体" w:hint="eastAsia"/>
                <w:bCs/>
                <w:sz w:val="24"/>
                <w:szCs w:val="24"/>
              </w:rPr>
              <w:t>，</w:t>
            </w:r>
            <w:r w:rsidRPr="00915D1F">
              <w:rPr>
                <w:rFonts w:hAnsi="宋体" w:hint="eastAsia"/>
                <w:bCs/>
                <w:sz w:val="24"/>
                <w:szCs w:val="24"/>
              </w:rPr>
              <w:t>符合要求。</w:t>
            </w:r>
          </w:p>
          <w:p w:rsidR="00E72FD7" w:rsidRDefault="00E72FD7" w:rsidP="008129FC">
            <w:pPr>
              <w:spacing w:line="360" w:lineRule="auto"/>
              <w:ind w:firstLineChars="200" w:firstLine="480"/>
              <w:rPr>
                <w:rFonts w:hAnsi="宋体"/>
                <w:bCs/>
                <w:sz w:val="24"/>
                <w:szCs w:val="24"/>
              </w:rPr>
            </w:pPr>
            <w:r w:rsidRPr="00915D1F">
              <w:rPr>
                <w:rFonts w:hAnsi="宋体" w:hint="eastAsia"/>
                <w:bCs/>
                <w:sz w:val="24"/>
                <w:szCs w:val="24"/>
              </w:rPr>
              <w:t>巡查危废仓库，堆放有</w:t>
            </w:r>
            <w:r>
              <w:rPr>
                <w:rFonts w:hAnsi="宋体" w:hint="eastAsia"/>
                <w:bCs/>
                <w:sz w:val="24"/>
                <w:szCs w:val="24"/>
              </w:rPr>
              <w:t>油墨盒、硒鼓等，进行了分类规范摆放，</w:t>
            </w:r>
            <w:r w:rsidR="00B846E0">
              <w:rPr>
                <w:rFonts w:hAnsi="宋体" w:hint="eastAsia"/>
                <w:bCs/>
                <w:sz w:val="24"/>
                <w:szCs w:val="24"/>
              </w:rPr>
              <w:t>贴有危废标识，现场有相关危废登记进出管理记录</w:t>
            </w:r>
            <w:r>
              <w:rPr>
                <w:rFonts w:hAnsi="宋体" w:hint="eastAsia"/>
                <w:bCs/>
                <w:sz w:val="24"/>
                <w:szCs w:val="24"/>
              </w:rPr>
              <w:t>。</w:t>
            </w:r>
          </w:p>
          <w:p w:rsidR="00E72FD7" w:rsidRPr="00915D1F" w:rsidRDefault="00B846E0" w:rsidP="008129FC">
            <w:pPr>
              <w:spacing w:line="360" w:lineRule="auto"/>
              <w:ind w:firstLineChars="200" w:firstLine="480"/>
              <w:rPr>
                <w:rFonts w:hAnsi="宋体"/>
                <w:bCs/>
                <w:sz w:val="24"/>
                <w:szCs w:val="24"/>
              </w:rPr>
            </w:pPr>
            <w:r>
              <w:rPr>
                <w:rFonts w:hAnsi="宋体" w:hint="eastAsia"/>
                <w:bCs/>
                <w:sz w:val="24"/>
                <w:szCs w:val="24"/>
              </w:rPr>
              <w:t>查看到</w:t>
            </w:r>
            <w:r>
              <w:rPr>
                <w:rFonts w:hAnsi="宋体" w:hint="eastAsia"/>
                <w:bCs/>
                <w:sz w:val="24"/>
                <w:szCs w:val="24"/>
              </w:rPr>
              <w:t>2021</w:t>
            </w:r>
            <w:r w:rsidR="00E72FD7">
              <w:rPr>
                <w:rFonts w:hAnsi="宋体" w:hint="eastAsia"/>
                <w:bCs/>
                <w:sz w:val="24"/>
                <w:szCs w:val="24"/>
              </w:rPr>
              <w:t>年</w:t>
            </w:r>
            <w:r>
              <w:rPr>
                <w:rFonts w:hAnsi="宋体" w:hint="eastAsia"/>
                <w:bCs/>
                <w:sz w:val="24"/>
                <w:szCs w:val="24"/>
              </w:rPr>
              <w:t>8</w:t>
            </w:r>
            <w:r>
              <w:rPr>
                <w:rFonts w:hAnsi="宋体" w:hint="eastAsia"/>
                <w:bCs/>
                <w:sz w:val="24"/>
                <w:szCs w:val="24"/>
              </w:rPr>
              <w:t>月</w:t>
            </w:r>
            <w:r w:rsidR="00E72FD7">
              <w:rPr>
                <w:rFonts w:hAnsi="宋体" w:hint="eastAsia"/>
                <w:bCs/>
                <w:sz w:val="24"/>
                <w:szCs w:val="24"/>
              </w:rPr>
              <w:t>危废转移记录</w:t>
            </w:r>
            <w:r>
              <w:rPr>
                <w:rFonts w:hAnsi="宋体" w:hint="eastAsia"/>
                <w:bCs/>
                <w:sz w:val="24"/>
                <w:szCs w:val="24"/>
              </w:rPr>
              <w:t>，见附件</w:t>
            </w:r>
            <w:r w:rsidR="00E72FD7">
              <w:rPr>
                <w:rFonts w:hAnsi="宋体" w:hint="eastAsia"/>
                <w:bCs/>
                <w:sz w:val="24"/>
                <w:szCs w:val="24"/>
              </w:rPr>
              <w:t>。</w:t>
            </w:r>
          </w:p>
          <w:p w:rsidR="00E72FD7" w:rsidRDefault="00E72FD7" w:rsidP="008129FC">
            <w:pPr>
              <w:spacing w:line="360" w:lineRule="auto"/>
              <w:ind w:firstLineChars="200" w:firstLine="480"/>
              <w:rPr>
                <w:rFonts w:hAnsi="宋体"/>
                <w:bCs/>
                <w:sz w:val="24"/>
                <w:szCs w:val="24"/>
              </w:rPr>
            </w:pPr>
            <w:r w:rsidRPr="00915D1F">
              <w:rPr>
                <w:rFonts w:hAnsi="宋体" w:hint="eastAsia"/>
                <w:bCs/>
                <w:sz w:val="24"/>
                <w:szCs w:val="24"/>
              </w:rPr>
              <w:t>提供了危废处置合同，处理危废包括：</w:t>
            </w:r>
            <w:r>
              <w:rPr>
                <w:rFonts w:hAnsi="宋体" w:hint="eastAsia"/>
                <w:bCs/>
                <w:sz w:val="24"/>
                <w:szCs w:val="24"/>
              </w:rPr>
              <w:t>油墨盒</w:t>
            </w:r>
            <w:r w:rsidRPr="00915D1F">
              <w:rPr>
                <w:rFonts w:hAnsi="宋体" w:hint="eastAsia"/>
                <w:bCs/>
                <w:sz w:val="24"/>
                <w:szCs w:val="24"/>
              </w:rPr>
              <w:t>，回收机构：</w:t>
            </w:r>
            <w:r>
              <w:rPr>
                <w:rFonts w:hAnsi="宋体" w:hint="eastAsia"/>
                <w:bCs/>
                <w:sz w:val="24"/>
                <w:szCs w:val="24"/>
              </w:rPr>
              <w:t>九江浦泽环保科技有限公司</w:t>
            </w:r>
            <w:r w:rsidRPr="00915D1F">
              <w:rPr>
                <w:rFonts w:hAnsi="宋体" w:hint="eastAsia"/>
                <w:bCs/>
                <w:sz w:val="24"/>
                <w:szCs w:val="24"/>
              </w:rPr>
              <w:t>，签订时间：</w:t>
            </w:r>
            <w:r w:rsidRPr="00915D1F">
              <w:rPr>
                <w:rFonts w:hAnsi="宋体" w:hint="eastAsia"/>
                <w:bCs/>
                <w:sz w:val="24"/>
                <w:szCs w:val="24"/>
              </w:rPr>
              <w:t>202</w:t>
            </w:r>
            <w:r w:rsidR="00B846E0">
              <w:rPr>
                <w:rFonts w:hAnsi="宋体" w:hint="eastAsia"/>
                <w:bCs/>
                <w:sz w:val="24"/>
                <w:szCs w:val="24"/>
              </w:rPr>
              <w:t>2</w:t>
            </w:r>
            <w:r w:rsidRPr="00915D1F">
              <w:rPr>
                <w:rFonts w:hAnsi="宋体" w:hint="eastAsia"/>
                <w:bCs/>
                <w:sz w:val="24"/>
                <w:szCs w:val="24"/>
              </w:rPr>
              <w:t>年</w:t>
            </w:r>
            <w:r w:rsidR="00B846E0">
              <w:rPr>
                <w:rFonts w:hAnsi="宋体" w:hint="eastAsia"/>
                <w:bCs/>
                <w:sz w:val="24"/>
                <w:szCs w:val="24"/>
              </w:rPr>
              <w:t>2</w:t>
            </w:r>
            <w:r w:rsidRPr="00915D1F">
              <w:rPr>
                <w:rFonts w:hAnsi="宋体" w:hint="eastAsia"/>
                <w:bCs/>
                <w:sz w:val="24"/>
                <w:szCs w:val="24"/>
              </w:rPr>
              <w:t>月。见附件。</w:t>
            </w:r>
          </w:p>
          <w:p w:rsidR="00B846E0" w:rsidRPr="00593BB9" w:rsidRDefault="00B846E0" w:rsidP="00B04381">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各人员持证上岗。</w:t>
            </w:r>
          </w:p>
          <w:p w:rsidR="00E72FD7" w:rsidRPr="00D535AA" w:rsidRDefault="00E72FD7" w:rsidP="00B846E0">
            <w:pPr>
              <w:spacing w:line="288" w:lineRule="auto"/>
              <w:ind w:firstLineChars="200" w:firstLine="480"/>
              <w:rPr>
                <w:rFonts w:eastAsiaTheme="minorEastAsia"/>
                <w:sz w:val="24"/>
                <w:szCs w:val="24"/>
              </w:rPr>
            </w:pPr>
            <w:r w:rsidRPr="00C94982">
              <w:rPr>
                <w:rFonts w:eastAsiaTheme="minorEastAsia" w:hAnsiTheme="minorEastAsia"/>
                <w:sz w:val="24"/>
                <w:szCs w:val="24"/>
              </w:rPr>
              <w:t>部门运行控制能结合生命周期观点和方法，基本符合要求</w:t>
            </w:r>
            <w:r w:rsidR="00B846E0">
              <w:rPr>
                <w:rFonts w:eastAsiaTheme="minorEastAsia" w:hAnsiTheme="minorEastAsia" w:hint="eastAsia"/>
                <w:sz w:val="24"/>
                <w:szCs w:val="24"/>
              </w:rPr>
              <w:t>。</w:t>
            </w:r>
            <w:r w:rsidR="00B846E0" w:rsidRPr="00D535AA">
              <w:rPr>
                <w:rFonts w:eastAsiaTheme="minorEastAsia"/>
                <w:sz w:val="24"/>
                <w:szCs w:val="24"/>
              </w:rPr>
              <w:t xml:space="preserve"> </w:t>
            </w:r>
          </w:p>
        </w:tc>
        <w:tc>
          <w:tcPr>
            <w:tcW w:w="851" w:type="dxa"/>
          </w:tcPr>
          <w:p w:rsidR="00E72FD7" w:rsidRPr="00151C14" w:rsidRDefault="00E72FD7">
            <w:pPr>
              <w:ind w:firstLine="371"/>
              <w:jc w:val="left"/>
              <w:rPr>
                <w:rFonts w:eastAsiaTheme="minorEastAsia"/>
                <w:szCs w:val="21"/>
              </w:rPr>
            </w:pPr>
          </w:p>
          <w:p w:rsidR="00E72FD7" w:rsidRPr="00151C14" w:rsidRDefault="00E72FD7">
            <w:pPr>
              <w:ind w:firstLine="371"/>
              <w:jc w:val="left"/>
              <w:rPr>
                <w:rFonts w:eastAsiaTheme="minorEastAsia"/>
                <w:szCs w:val="21"/>
              </w:rPr>
            </w:pPr>
          </w:p>
          <w:p w:rsidR="00E72FD7" w:rsidRPr="00151C14" w:rsidRDefault="00E72FD7">
            <w:pPr>
              <w:ind w:firstLine="371"/>
              <w:jc w:val="left"/>
              <w:rPr>
                <w:rFonts w:eastAsiaTheme="minorEastAsia"/>
                <w:szCs w:val="21"/>
              </w:rPr>
            </w:pPr>
          </w:p>
          <w:p w:rsidR="00E72FD7" w:rsidRPr="00151C14" w:rsidRDefault="00E72FD7">
            <w:pPr>
              <w:ind w:firstLine="371"/>
              <w:jc w:val="left"/>
              <w:rPr>
                <w:rFonts w:eastAsiaTheme="minorEastAsia"/>
                <w:szCs w:val="21"/>
              </w:rPr>
            </w:pPr>
          </w:p>
          <w:p w:rsidR="00E72FD7" w:rsidRPr="00151C14" w:rsidRDefault="00E72FD7">
            <w:pPr>
              <w:ind w:firstLine="371"/>
              <w:jc w:val="left"/>
              <w:rPr>
                <w:rFonts w:eastAsiaTheme="minorEastAsia"/>
                <w:szCs w:val="21"/>
              </w:rPr>
            </w:pPr>
          </w:p>
          <w:p w:rsidR="00E72FD7" w:rsidRPr="00151C14" w:rsidRDefault="00E72FD7" w:rsidP="00863309">
            <w:pPr>
              <w:jc w:val="left"/>
              <w:rPr>
                <w:rFonts w:eastAsiaTheme="minorEastAsia"/>
                <w:szCs w:val="21"/>
              </w:rPr>
            </w:pPr>
            <w:r>
              <w:rPr>
                <w:rFonts w:eastAsiaTheme="minorEastAsia"/>
                <w:szCs w:val="21"/>
              </w:rPr>
              <w:t>符合</w:t>
            </w:r>
          </w:p>
          <w:p w:rsidR="00E72FD7" w:rsidRDefault="00E72FD7" w:rsidP="00B00B90">
            <w:pPr>
              <w:ind w:firstLine="371"/>
              <w:jc w:val="left"/>
              <w:rPr>
                <w:rFonts w:eastAsiaTheme="minorEastAsia"/>
                <w:szCs w:val="21"/>
              </w:rPr>
            </w:pPr>
          </w:p>
          <w:p w:rsidR="00E72FD7" w:rsidRDefault="00E72FD7" w:rsidP="00B00B90">
            <w:pPr>
              <w:ind w:firstLine="371"/>
              <w:jc w:val="left"/>
              <w:rPr>
                <w:rFonts w:eastAsiaTheme="minorEastAsia"/>
                <w:szCs w:val="21"/>
              </w:rPr>
            </w:pPr>
          </w:p>
          <w:p w:rsidR="00E72FD7" w:rsidRDefault="00E72FD7" w:rsidP="00B00B90">
            <w:pPr>
              <w:ind w:firstLine="371"/>
              <w:jc w:val="left"/>
              <w:rPr>
                <w:rFonts w:eastAsiaTheme="minorEastAsia"/>
                <w:szCs w:val="21"/>
              </w:rPr>
            </w:pPr>
          </w:p>
          <w:p w:rsidR="00E72FD7" w:rsidRDefault="00E72FD7" w:rsidP="00B00B90">
            <w:pPr>
              <w:ind w:firstLine="371"/>
              <w:jc w:val="left"/>
              <w:rPr>
                <w:rFonts w:eastAsiaTheme="minorEastAsia"/>
                <w:szCs w:val="21"/>
              </w:rPr>
            </w:pPr>
          </w:p>
          <w:p w:rsidR="00E72FD7" w:rsidRDefault="00E72FD7" w:rsidP="00B00B90">
            <w:pPr>
              <w:ind w:firstLine="371"/>
              <w:jc w:val="left"/>
              <w:rPr>
                <w:rFonts w:eastAsiaTheme="minorEastAsia"/>
                <w:szCs w:val="21"/>
              </w:rPr>
            </w:pPr>
          </w:p>
          <w:p w:rsidR="00E72FD7" w:rsidRDefault="00E72FD7" w:rsidP="00B00B90">
            <w:pPr>
              <w:ind w:firstLine="371"/>
              <w:jc w:val="left"/>
              <w:rPr>
                <w:rFonts w:eastAsiaTheme="minorEastAsia"/>
                <w:szCs w:val="21"/>
              </w:rPr>
            </w:pPr>
          </w:p>
          <w:p w:rsidR="00E72FD7" w:rsidRDefault="00E72FD7" w:rsidP="00B00B90">
            <w:pPr>
              <w:ind w:firstLine="371"/>
              <w:jc w:val="left"/>
              <w:rPr>
                <w:rFonts w:eastAsiaTheme="minorEastAsia"/>
                <w:szCs w:val="21"/>
              </w:rPr>
            </w:pPr>
          </w:p>
          <w:p w:rsidR="00E72FD7" w:rsidRDefault="00E72FD7" w:rsidP="00B00B90">
            <w:pPr>
              <w:ind w:firstLine="371"/>
              <w:jc w:val="left"/>
              <w:rPr>
                <w:rFonts w:eastAsiaTheme="minorEastAsia"/>
                <w:szCs w:val="21"/>
              </w:rPr>
            </w:pPr>
          </w:p>
          <w:p w:rsidR="00E72FD7" w:rsidRDefault="00E72FD7" w:rsidP="00B00B90">
            <w:pPr>
              <w:ind w:firstLine="371"/>
              <w:jc w:val="left"/>
              <w:rPr>
                <w:rFonts w:eastAsiaTheme="minorEastAsia"/>
                <w:szCs w:val="21"/>
              </w:rPr>
            </w:pPr>
          </w:p>
          <w:p w:rsidR="00E72FD7" w:rsidRPr="00151C14" w:rsidRDefault="00E72FD7" w:rsidP="00B00B90">
            <w:pPr>
              <w:ind w:firstLine="371"/>
              <w:jc w:val="left"/>
              <w:rPr>
                <w:rFonts w:eastAsiaTheme="minorEastAsia"/>
                <w:szCs w:val="21"/>
              </w:rPr>
            </w:pPr>
          </w:p>
        </w:tc>
      </w:tr>
      <w:tr w:rsidR="00D312CA" w:rsidRPr="00151C14">
        <w:trPr>
          <w:trHeight w:val="690"/>
        </w:trPr>
        <w:tc>
          <w:tcPr>
            <w:tcW w:w="1954" w:type="dxa"/>
          </w:tcPr>
          <w:p w:rsidR="00D312CA" w:rsidRPr="00151C14" w:rsidRDefault="00F16A33">
            <w:pPr>
              <w:rPr>
                <w:rFonts w:eastAsiaTheme="minorEastAsia"/>
                <w:szCs w:val="21"/>
              </w:rPr>
            </w:pPr>
            <w:r w:rsidRPr="00151C14">
              <w:rPr>
                <w:rFonts w:eastAsiaTheme="minorEastAsia" w:hAnsiTheme="minorEastAsia"/>
                <w:bCs/>
                <w:szCs w:val="21"/>
              </w:rPr>
              <w:lastRenderedPageBreak/>
              <w:t>应急准备和响应</w:t>
            </w:r>
          </w:p>
        </w:tc>
        <w:tc>
          <w:tcPr>
            <w:tcW w:w="1166" w:type="dxa"/>
          </w:tcPr>
          <w:p w:rsidR="00D312CA" w:rsidRPr="00151C14" w:rsidRDefault="00F16A33">
            <w:pPr>
              <w:rPr>
                <w:rFonts w:eastAsiaTheme="minorEastAsia"/>
                <w:b/>
                <w:szCs w:val="21"/>
              </w:rPr>
            </w:pPr>
            <w:r w:rsidRPr="00151C14">
              <w:rPr>
                <w:rFonts w:eastAsiaTheme="minorEastAsia"/>
                <w:b/>
                <w:szCs w:val="21"/>
              </w:rPr>
              <w:t>E</w:t>
            </w:r>
            <w:r w:rsidRPr="00151C14">
              <w:rPr>
                <w:rFonts w:eastAsiaTheme="minorEastAsia" w:hint="eastAsia"/>
                <w:b/>
                <w:szCs w:val="21"/>
              </w:rPr>
              <w:t>O</w:t>
            </w:r>
            <w:r w:rsidRPr="00151C14">
              <w:rPr>
                <w:rFonts w:eastAsiaTheme="minorEastAsia"/>
                <w:b/>
                <w:szCs w:val="21"/>
              </w:rPr>
              <w:t>8.2</w:t>
            </w:r>
          </w:p>
          <w:p w:rsidR="00D312CA" w:rsidRPr="00151C14" w:rsidRDefault="00D312CA">
            <w:pPr>
              <w:rPr>
                <w:rFonts w:eastAsiaTheme="minorEastAsia"/>
                <w:szCs w:val="21"/>
              </w:rPr>
            </w:pPr>
          </w:p>
        </w:tc>
        <w:tc>
          <w:tcPr>
            <w:tcW w:w="10738" w:type="dxa"/>
          </w:tcPr>
          <w:p w:rsidR="00E812C3" w:rsidRPr="00151C14" w:rsidRDefault="00E812C3" w:rsidP="00B04381">
            <w:pPr>
              <w:tabs>
                <w:tab w:val="left" w:pos="6597"/>
              </w:tabs>
              <w:spacing w:beforeLines="20" w:afterLines="20" w:line="312" w:lineRule="auto"/>
              <w:ind w:firstLineChars="200" w:firstLine="420"/>
              <w:rPr>
                <w:rFonts w:eastAsiaTheme="minorEastAsia" w:hAnsiTheme="minorEastAsia"/>
                <w:szCs w:val="21"/>
              </w:rPr>
            </w:pPr>
            <w:r w:rsidRPr="00151C14">
              <w:rPr>
                <w:rFonts w:eastAsiaTheme="minorEastAsia" w:hAnsiTheme="minorEastAsia" w:hint="eastAsia"/>
                <w:szCs w:val="21"/>
              </w:rPr>
              <w:t>编制了《应急准备和响应程序》，建立了火灾、触电、机械伤害等应急预案，</w:t>
            </w:r>
            <w:r w:rsidR="00496783">
              <w:rPr>
                <w:rFonts w:eastAsiaTheme="minorEastAsia" w:hAnsiTheme="minorEastAsia" w:hint="eastAsia"/>
                <w:szCs w:val="21"/>
              </w:rPr>
              <w:t>提供了应急预案演习记录</w:t>
            </w:r>
          </w:p>
          <w:p w:rsidR="00E812C3" w:rsidRPr="00151C14" w:rsidRDefault="00E812C3" w:rsidP="00B04381">
            <w:pPr>
              <w:tabs>
                <w:tab w:val="left" w:pos="6597"/>
              </w:tabs>
              <w:spacing w:beforeLines="20" w:afterLines="20" w:line="312" w:lineRule="auto"/>
              <w:ind w:firstLineChars="200" w:firstLine="420"/>
              <w:rPr>
                <w:rFonts w:eastAsiaTheme="minorEastAsia" w:hAnsiTheme="minorEastAsia"/>
                <w:szCs w:val="21"/>
              </w:rPr>
            </w:pPr>
            <w:r w:rsidRPr="00151C14">
              <w:rPr>
                <w:rFonts w:eastAsiaTheme="minorEastAsia" w:hAnsiTheme="minorEastAsia" w:hint="eastAsia"/>
                <w:szCs w:val="21"/>
              </w:rPr>
              <w:t>查火灾应急演练记录，演练时间</w:t>
            </w:r>
            <w:r w:rsidRPr="00151C14">
              <w:rPr>
                <w:rFonts w:eastAsiaTheme="minorEastAsia" w:hAnsiTheme="minorEastAsia" w:hint="eastAsia"/>
                <w:szCs w:val="21"/>
              </w:rPr>
              <w:t xml:space="preserve"> 2021</w:t>
            </w:r>
            <w:r w:rsidRPr="00151C14">
              <w:rPr>
                <w:rFonts w:eastAsiaTheme="minorEastAsia" w:hAnsiTheme="minorEastAsia" w:hint="eastAsia"/>
                <w:szCs w:val="21"/>
              </w:rPr>
              <w:t>年</w:t>
            </w:r>
            <w:r w:rsidR="00B846E0">
              <w:rPr>
                <w:rFonts w:eastAsiaTheme="minorEastAsia" w:hAnsiTheme="minorEastAsia" w:hint="eastAsia"/>
                <w:szCs w:val="21"/>
              </w:rPr>
              <w:t>3</w:t>
            </w:r>
            <w:r w:rsidRPr="00151C14">
              <w:rPr>
                <w:rFonts w:eastAsiaTheme="minorEastAsia" w:hAnsiTheme="minorEastAsia" w:hint="eastAsia"/>
                <w:szCs w:val="21"/>
              </w:rPr>
              <w:t>月</w:t>
            </w:r>
            <w:r w:rsidR="00496783">
              <w:rPr>
                <w:rFonts w:eastAsiaTheme="minorEastAsia" w:hAnsiTheme="minorEastAsia" w:hint="eastAsia"/>
                <w:szCs w:val="21"/>
              </w:rPr>
              <w:t>1</w:t>
            </w:r>
            <w:r w:rsidRPr="00151C14">
              <w:rPr>
                <w:rFonts w:eastAsiaTheme="minorEastAsia" w:hAnsiTheme="minorEastAsia" w:hint="eastAsia"/>
                <w:szCs w:val="21"/>
              </w:rPr>
              <w:t>日</w:t>
            </w:r>
          </w:p>
          <w:p w:rsidR="00E812C3" w:rsidRPr="00151C14" w:rsidRDefault="00E812C3" w:rsidP="00B04381">
            <w:pPr>
              <w:tabs>
                <w:tab w:val="left" w:pos="6597"/>
              </w:tabs>
              <w:spacing w:beforeLines="20" w:afterLines="20" w:line="312" w:lineRule="auto"/>
              <w:ind w:firstLineChars="200" w:firstLine="420"/>
              <w:rPr>
                <w:rFonts w:eastAsiaTheme="minorEastAsia" w:hAnsiTheme="minorEastAsia"/>
                <w:szCs w:val="21"/>
              </w:rPr>
            </w:pPr>
            <w:r w:rsidRPr="00151C14">
              <w:rPr>
                <w:rFonts w:eastAsiaTheme="minorEastAsia" w:hAnsiTheme="minorEastAsia" w:hint="eastAsia"/>
                <w:szCs w:val="21"/>
              </w:rPr>
              <w:t>负责人：</w:t>
            </w:r>
            <w:r w:rsidR="00B846E0" w:rsidRPr="00B846E0">
              <w:rPr>
                <w:rFonts w:eastAsiaTheme="minorEastAsia" w:hAnsiTheme="minorEastAsia" w:hint="eastAsia"/>
                <w:szCs w:val="21"/>
              </w:rPr>
              <w:t>余淮清</w:t>
            </w:r>
          </w:p>
          <w:p w:rsidR="00E812C3" w:rsidRPr="00151C14" w:rsidRDefault="00496783" w:rsidP="00B04381">
            <w:pPr>
              <w:tabs>
                <w:tab w:val="left" w:pos="6597"/>
              </w:tabs>
              <w:spacing w:beforeLines="20" w:afterLines="20" w:line="312" w:lineRule="auto"/>
              <w:ind w:firstLineChars="200" w:firstLine="420"/>
              <w:rPr>
                <w:rFonts w:eastAsiaTheme="minorEastAsia" w:hAnsiTheme="minorEastAsia"/>
                <w:szCs w:val="21"/>
              </w:rPr>
            </w:pPr>
            <w:r>
              <w:rPr>
                <w:rFonts w:eastAsiaTheme="minorEastAsia" w:hAnsiTheme="minorEastAsia" w:hint="eastAsia"/>
                <w:szCs w:val="21"/>
              </w:rPr>
              <w:t>参加人：全体员工（生产部、行政部、</w:t>
            </w:r>
            <w:r w:rsidR="00B846E0">
              <w:rPr>
                <w:rFonts w:eastAsiaTheme="minorEastAsia" w:hAnsiTheme="minorEastAsia" w:hint="eastAsia"/>
                <w:szCs w:val="21"/>
              </w:rPr>
              <w:t>技术部、市场部</w:t>
            </w:r>
            <w:r w:rsidR="009B1CED">
              <w:rPr>
                <w:rFonts w:eastAsiaTheme="minorEastAsia" w:hAnsiTheme="minorEastAsia" w:hint="eastAsia"/>
                <w:szCs w:val="21"/>
              </w:rPr>
              <w:t>、采购</w:t>
            </w:r>
            <w:r w:rsidR="00E812C3" w:rsidRPr="00151C14">
              <w:rPr>
                <w:rFonts w:eastAsiaTheme="minorEastAsia" w:hAnsiTheme="minorEastAsia" w:hint="eastAsia"/>
                <w:szCs w:val="21"/>
              </w:rPr>
              <w:t>部</w:t>
            </w:r>
            <w:r w:rsidR="00B846E0">
              <w:rPr>
                <w:rFonts w:eastAsiaTheme="minorEastAsia" w:hAnsiTheme="minorEastAsia" w:hint="eastAsia"/>
                <w:szCs w:val="21"/>
              </w:rPr>
              <w:t>、财务部</w:t>
            </w:r>
            <w:r w:rsidR="00E812C3" w:rsidRPr="00151C14">
              <w:rPr>
                <w:rFonts w:eastAsiaTheme="minorEastAsia" w:hAnsiTheme="minorEastAsia" w:hint="eastAsia"/>
                <w:szCs w:val="21"/>
              </w:rPr>
              <w:t>）</w:t>
            </w:r>
          </w:p>
          <w:p w:rsidR="00E812C3" w:rsidRPr="00151C14" w:rsidRDefault="00E812C3" w:rsidP="00B04381">
            <w:pPr>
              <w:tabs>
                <w:tab w:val="left" w:pos="6597"/>
              </w:tabs>
              <w:spacing w:beforeLines="20" w:afterLines="20" w:line="312" w:lineRule="auto"/>
              <w:ind w:firstLineChars="200" w:firstLine="420"/>
              <w:rPr>
                <w:rFonts w:eastAsiaTheme="minorEastAsia" w:hAnsiTheme="minorEastAsia"/>
                <w:szCs w:val="21"/>
              </w:rPr>
            </w:pPr>
            <w:r w:rsidRPr="00151C14">
              <w:rPr>
                <w:rFonts w:eastAsiaTheme="minorEastAsia" w:hAnsiTheme="minorEastAsia" w:hint="eastAsia"/>
                <w:szCs w:val="21"/>
              </w:rPr>
              <w:t>演练的效果</w:t>
            </w:r>
          </w:p>
          <w:p w:rsidR="00E812C3" w:rsidRPr="00151C14" w:rsidRDefault="00E812C3" w:rsidP="00B04381">
            <w:pPr>
              <w:tabs>
                <w:tab w:val="left" w:pos="6597"/>
              </w:tabs>
              <w:spacing w:beforeLines="20" w:afterLines="20" w:line="312" w:lineRule="auto"/>
              <w:ind w:firstLineChars="200" w:firstLine="420"/>
              <w:rPr>
                <w:rFonts w:eastAsiaTheme="minorEastAsia" w:hAnsiTheme="minorEastAsia"/>
                <w:szCs w:val="21"/>
              </w:rPr>
            </w:pPr>
            <w:r w:rsidRPr="00151C14">
              <w:rPr>
                <w:rFonts w:eastAsiaTheme="minorEastAsia" w:hAnsiTheme="minorEastAsia" w:hint="eastAsia"/>
                <w:szCs w:val="21"/>
              </w:rPr>
              <w:lastRenderedPageBreak/>
              <w:t>1</w:t>
            </w:r>
            <w:r w:rsidRPr="00151C14">
              <w:rPr>
                <w:rFonts w:eastAsiaTheme="minorEastAsia" w:hAnsiTheme="minorEastAsia" w:hint="eastAsia"/>
                <w:szCs w:val="21"/>
              </w:rPr>
              <w:t>、组织指挥有序，项目岗位配合较好，达到了预定目标，演练的效果较好。</w:t>
            </w:r>
          </w:p>
          <w:p w:rsidR="00E812C3" w:rsidRPr="00151C14" w:rsidRDefault="00E812C3" w:rsidP="00B04381">
            <w:pPr>
              <w:tabs>
                <w:tab w:val="left" w:pos="6597"/>
              </w:tabs>
              <w:spacing w:beforeLines="20" w:afterLines="20" w:line="312" w:lineRule="auto"/>
              <w:ind w:firstLineChars="200" w:firstLine="420"/>
              <w:rPr>
                <w:rFonts w:eastAsiaTheme="minorEastAsia" w:hAnsiTheme="minorEastAsia"/>
                <w:szCs w:val="21"/>
              </w:rPr>
            </w:pPr>
            <w:r w:rsidRPr="00151C14">
              <w:rPr>
                <w:rFonts w:eastAsiaTheme="minorEastAsia" w:hAnsiTheme="minorEastAsia" w:hint="eastAsia"/>
                <w:szCs w:val="21"/>
              </w:rPr>
              <w:t>2</w:t>
            </w:r>
            <w:r w:rsidRPr="00151C14">
              <w:rPr>
                <w:rFonts w:eastAsiaTheme="minorEastAsia" w:hAnsiTheme="minorEastAsia" w:hint="eastAsia"/>
                <w:szCs w:val="21"/>
              </w:rPr>
              <w:t>、人员的速度较快，及时按照预定方案对事故处理人员进行保护。</w:t>
            </w:r>
          </w:p>
          <w:p w:rsidR="00E812C3" w:rsidRPr="00151C14" w:rsidRDefault="00E812C3" w:rsidP="00B04381">
            <w:pPr>
              <w:tabs>
                <w:tab w:val="left" w:pos="6597"/>
              </w:tabs>
              <w:spacing w:beforeLines="20" w:afterLines="20" w:line="312" w:lineRule="auto"/>
              <w:ind w:firstLineChars="200" w:firstLine="420"/>
              <w:rPr>
                <w:rFonts w:eastAsiaTheme="minorEastAsia" w:hAnsiTheme="minorEastAsia"/>
                <w:szCs w:val="21"/>
              </w:rPr>
            </w:pPr>
            <w:r w:rsidRPr="00151C14">
              <w:rPr>
                <w:rFonts w:eastAsiaTheme="minorEastAsia" w:hAnsiTheme="minorEastAsia" w:hint="eastAsia"/>
                <w:szCs w:val="21"/>
              </w:rPr>
              <w:t>3</w:t>
            </w:r>
            <w:r w:rsidRPr="00151C14">
              <w:rPr>
                <w:rFonts w:eastAsiaTheme="minorEastAsia" w:hAnsiTheme="minorEastAsia" w:hint="eastAsia"/>
                <w:szCs w:val="21"/>
              </w:rPr>
              <w:t>、各参训人员着装整齐，装备佩戴完整，精神饱满。</w:t>
            </w:r>
          </w:p>
          <w:p w:rsidR="00E812C3" w:rsidRPr="00151C14" w:rsidRDefault="00E812C3" w:rsidP="00B04381">
            <w:pPr>
              <w:tabs>
                <w:tab w:val="left" w:pos="6597"/>
              </w:tabs>
              <w:spacing w:beforeLines="20" w:afterLines="20" w:line="312" w:lineRule="auto"/>
              <w:ind w:firstLineChars="200" w:firstLine="420"/>
              <w:rPr>
                <w:rFonts w:eastAsiaTheme="minorEastAsia" w:hAnsiTheme="minorEastAsia"/>
                <w:szCs w:val="21"/>
              </w:rPr>
            </w:pPr>
            <w:r w:rsidRPr="00151C14">
              <w:rPr>
                <w:rFonts w:eastAsiaTheme="minorEastAsia" w:hAnsiTheme="minorEastAsia" w:hint="eastAsia"/>
                <w:szCs w:val="21"/>
              </w:rPr>
              <w:t>4</w:t>
            </w:r>
            <w:r w:rsidRPr="00151C14">
              <w:rPr>
                <w:rFonts w:eastAsiaTheme="minorEastAsia" w:hAnsiTheme="minorEastAsia" w:hint="eastAsia"/>
                <w:szCs w:val="21"/>
              </w:rPr>
              <w:t>、处理事故得当，速度较快，分工明确，能各负其责</w:t>
            </w:r>
          </w:p>
          <w:p w:rsidR="00E812C3" w:rsidRPr="00151C14" w:rsidRDefault="00E812C3" w:rsidP="00B04381">
            <w:pPr>
              <w:tabs>
                <w:tab w:val="left" w:pos="6597"/>
              </w:tabs>
              <w:spacing w:beforeLines="20" w:afterLines="20" w:line="312" w:lineRule="auto"/>
              <w:ind w:firstLineChars="200" w:firstLine="420"/>
              <w:rPr>
                <w:rFonts w:eastAsiaTheme="minorEastAsia" w:hAnsiTheme="minorEastAsia"/>
                <w:szCs w:val="21"/>
              </w:rPr>
            </w:pPr>
            <w:r w:rsidRPr="00151C14">
              <w:rPr>
                <w:rFonts w:eastAsiaTheme="minorEastAsia" w:hAnsiTheme="minorEastAsia" w:hint="eastAsia"/>
                <w:szCs w:val="21"/>
              </w:rPr>
              <w:t>演练达到了目的。有效。</w:t>
            </w:r>
          </w:p>
          <w:p w:rsidR="00E812C3" w:rsidRDefault="00E812C3" w:rsidP="00B04381">
            <w:pPr>
              <w:tabs>
                <w:tab w:val="left" w:pos="6597"/>
              </w:tabs>
              <w:spacing w:beforeLines="20" w:afterLines="20" w:line="312" w:lineRule="auto"/>
              <w:ind w:firstLineChars="200" w:firstLine="420"/>
              <w:rPr>
                <w:rFonts w:eastAsiaTheme="minorEastAsia" w:hAnsiTheme="minorEastAsia"/>
                <w:szCs w:val="21"/>
              </w:rPr>
            </w:pPr>
            <w:r w:rsidRPr="00151C14">
              <w:rPr>
                <w:rFonts w:eastAsiaTheme="minorEastAsia" w:hAnsiTheme="minorEastAsia" w:hint="eastAsia"/>
                <w:szCs w:val="21"/>
              </w:rPr>
              <w:t>再查</w:t>
            </w:r>
            <w:r w:rsidRPr="00151C14">
              <w:rPr>
                <w:rFonts w:eastAsiaTheme="minorEastAsia" w:hAnsiTheme="minorEastAsia" w:hint="eastAsia"/>
                <w:szCs w:val="21"/>
              </w:rPr>
              <w:t>202</w:t>
            </w:r>
            <w:r w:rsidR="00B846E0">
              <w:rPr>
                <w:rFonts w:eastAsiaTheme="minorEastAsia" w:hAnsiTheme="minorEastAsia" w:hint="eastAsia"/>
                <w:szCs w:val="21"/>
              </w:rPr>
              <w:t>2</w:t>
            </w:r>
            <w:r w:rsidRPr="00151C14">
              <w:rPr>
                <w:rFonts w:eastAsiaTheme="minorEastAsia" w:hAnsiTheme="minorEastAsia" w:hint="eastAsia"/>
                <w:szCs w:val="21"/>
              </w:rPr>
              <w:t>年</w:t>
            </w:r>
            <w:r w:rsidR="00B846E0">
              <w:rPr>
                <w:rFonts w:eastAsiaTheme="minorEastAsia" w:hAnsiTheme="minorEastAsia" w:hint="eastAsia"/>
                <w:szCs w:val="21"/>
              </w:rPr>
              <w:t>4</w:t>
            </w:r>
            <w:r w:rsidRPr="00151C14">
              <w:rPr>
                <w:rFonts w:eastAsiaTheme="minorEastAsia" w:hAnsiTheme="minorEastAsia" w:hint="eastAsia"/>
                <w:szCs w:val="21"/>
              </w:rPr>
              <w:t>月</w:t>
            </w:r>
            <w:r w:rsidR="00496783">
              <w:rPr>
                <w:rFonts w:eastAsiaTheme="minorEastAsia" w:hAnsiTheme="minorEastAsia" w:hint="eastAsia"/>
                <w:szCs w:val="21"/>
              </w:rPr>
              <w:t>2</w:t>
            </w:r>
            <w:r w:rsidR="00B846E0">
              <w:rPr>
                <w:rFonts w:eastAsiaTheme="minorEastAsia" w:hAnsiTheme="minorEastAsia" w:hint="eastAsia"/>
                <w:szCs w:val="21"/>
              </w:rPr>
              <w:t>2</w:t>
            </w:r>
            <w:r w:rsidR="00496783">
              <w:rPr>
                <w:rFonts w:eastAsiaTheme="minorEastAsia" w:hAnsiTheme="minorEastAsia" w:hint="eastAsia"/>
                <w:szCs w:val="21"/>
              </w:rPr>
              <w:t>日机械伤害事故</w:t>
            </w:r>
            <w:r w:rsidRPr="00151C14">
              <w:rPr>
                <w:rFonts w:eastAsiaTheme="minorEastAsia" w:hAnsiTheme="minorEastAsia" w:hint="eastAsia"/>
                <w:szCs w:val="21"/>
              </w:rPr>
              <w:t>应急演练记录，情况基本同上。</w:t>
            </w:r>
          </w:p>
          <w:p w:rsidR="0028445E" w:rsidRPr="0028445E" w:rsidRDefault="0028445E" w:rsidP="00B04381">
            <w:pPr>
              <w:tabs>
                <w:tab w:val="left" w:pos="6597"/>
              </w:tabs>
              <w:spacing w:beforeLines="20" w:afterLines="20" w:line="312" w:lineRule="auto"/>
              <w:ind w:firstLineChars="200" w:firstLine="420"/>
              <w:rPr>
                <w:rFonts w:eastAsiaTheme="minorEastAsia" w:hAnsiTheme="minorEastAsia"/>
                <w:szCs w:val="21"/>
              </w:rPr>
            </w:pPr>
            <w:r w:rsidRPr="0028445E">
              <w:rPr>
                <w:rFonts w:eastAsiaTheme="minorEastAsia" w:hAnsiTheme="minorEastAsia" w:hint="eastAsia"/>
                <w:szCs w:val="21"/>
              </w:rPr>
              <w:t>查到“</w:t>
            </w:r>
            <w:r w:rsidRPr="0028445E">
              <w:rPr>
                <w:rFonts w:eastAsiaTheme="minorEastAsia" w:hAnsiTheme="minorEastAsia" w:hint="eastAsia"/>
                <w:szCs w:val="21"/>
              </w:rPr>
              <w:t>202</w:t>
            </w:r>
            <w:r>
              <w:rPr>
                <w:rFonts w:eastAsiaTheme="minorEastAsia" w:hAnsiTheme="minorEastAsia" w:hint="eastAsia"/>
                <w:szCs w:val="21"/>
              </w:rPr>
              <w:t>1</w:t>
            </w:r>
            <w:r w:rsidR="00496783">
              <w:rPr>
                <w:rFonts w:eastAsiaTheme="minorEastAsia" w:hAnsiTheme="minorEastAsia" w:hint="eastAsia"/>
                <w:szCs w:val="21"/>
              </w:rPr>
              <w:t>-2022</w:t>
            </w:r>
            <w:r w:rsidRPr="0028445E">
              <w:rPr>
                <w:rFonts w:eastAsiaTheme="minorEastAsia" w:hAnsiTheme="minorEastAsia" w:hint="eastAsia"/>
                <w:szCs w:val="21"/>
              </w:rPr>
              <w:t>年消防器材检查记录”，</w:t>
            </w:r>
            <w:r w:rsidR="00496783">
              <w:rPr>
                <w:rFonts w:eastAsiaTheme="minorEastAsia" w:hAnsiTheme="minorEastAsia" w:hint="eastAsia"/>
                <w:szCs w:val="21"/>
              </w:rPr>
              <w:t>每</w:t>
            </w:r>
            <w:r>
              <w:rPr>
                <w:rFonts w:eastAsiaTheme="minorEastAsia" w:hAnsiTheme="minorEastAsia" w:hint="eastAsia"/>
                <w:szCs w:val="21"/>
              </w:rPr>
              <w:t>月</w:t>
            </w:r>
            <w:r w:rsidR="00496783">
              <w:rPr>
                <w:rFonts w:eastAsiaTheme="minorEastAsia" w:hAnsiTheme="minorEastAsia" w:hint="eastAsia"/>
                <w:szCs w:val="21"/>
              </w:rPr>
              <w:t>对各区域的灭火器、消防栓等设施进行了检查，检查结果正常，检查人聂迎</w:t>
            </w:r>
            <w:r w:rsidRPr="0028445E">
              <w:rPr>
                <w:rFonts w:eastAsiaTheme="minorEastAsia" w:hAnsiTheme="minorEastAsia" w:hint="eastAsia"/>
                <w:szCs w:val="21"/>
              </w:rPr>
              <w:t>。</w:t>
            </w:r>
          </w:p>
          <w:p w:rsidR="00D312CA" w:rsidRPr="00151C14" w:rsidRDefault="00E812C3" w:rsidP="00B04381">
            <w:pPr>
              <w:tabs>
                <w:tab w:val="left" w:pos="8689"/>
              </w:tabs>
              <w:spacing w:beforeLines="30" w:afterLines="30" w:line="288" w:lineRule="auto"/>
              <w:ind w:firstLineChars="200" w:firstLine="420"/>
              <w:rPr>
                <w:rFonts w:eastAsiaTheme="minorEastAsia"/>
                <w:szCs w:val="21"/>
              </w:rPr>
            </w:pPr>
            <w:r w:rsidRPr="00151C14">
              <w:rPr>
                <w:rFonts w:eastAsiaTheme="minorEastAsia" w:hAnsiTheme="minorEastAsia" w:hint="eastAsia"/>
                <w:szCs w:val="21"/>
              </w:rPr>
              <w:t>自体系运行以来尚未发生紧急情况。</w:t>
            </w:r>
            <w:r w:rsidR="00F16A33" w:rsidRPr="00151C14">
              <w:rPr>
                <w:rFonts w:eastAsiaTheme="minorEastAsia"/>
                <w:bCs/>
                <w:szCs w:val="21"/>
              </w:rPr>
              <w:tab/>
            </w:r>
          </w:p>
        </w:tc>
        <w:tc>
          <w:tcPr>
            <w:tcW w:w="851" w:type="dxa"/>
          </w:tcPr>
          <w:p w:rsidR="00D312CA" w:rsidRPr="00151C14" w:rsidRDefault="00E812C3">
            <w:pPr>
              <w:rPr>
                <w:rFonts w:eastAsiaTheme="minorEastAsia"/>
                <w:szCs w:val="21"/>
              </w:rPr>
            </w:pPr>
            <w:r w:rsidRPr="00151C14">
              <w:rPr>
                <w:rFonts w:eastAsiaTheme="minorEastAsia"/>
                <w:szCs w:val="21"/>
              </w:rPr>
              <w:lastRenderedPageBreak/>
              <w:t>符合</w:t>
            </w:r>
          </w:p>
        </w:tc>
      </w:tr>
    </w:tbl>
    <w:p w:rsidR="00D312CA" w:rsidRDefault="00D312CA">
      <w:pPr>
        <w:jc w:val="center"/>
      </w:pPr>
    </w:p>
    <w:p w:rsidR="00D312CA" w:rsidRDefault="00D312CA"/>
    <w:p w:rsidR="00D312CA" w:rsidRDefault="00D312CA"/>
    <w:p w:rsidR="00D312CA" w:rsidRDefault="00F16A33">
      <w:pPr>
        <w:pStyle w:val="a7"/>
      </w:pPr>
      <w:r>
        <w:rPr>
          <w:rFonts w:hint="eastAsia"/>
        </w:rPr>
        <w:t>说明：不符合标注</w:t>
      </w:r>
      <w:r>
        <w:t>N</w:t>
      </w:r>
    </w:p>
    <w:sectPr w:rsidR="00D312CA" w:rsidSect="00D312C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A97" w:rsidRDefault="00F72A97" w:rsidP="00D312CA">
      <w:r>
        <w:separator/>
      </w:r>
    </w:p>
  </w:endnote>
  <w:endnote w:type="continuationSeparator" w:id="1">
    <w:p w:rsidR="00F72A97" w:rsidRDefault="00F72A97" w:rsidP="00D312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9FC" w:rsidRDefault="00B00F69">
    <w:pPr>
      <w:pStyle w:val="a7"/>
      <w:jc w:val="center"/>
    </w:pPr>
    <w:r>
      <w:rPr>
        <w:b/>
      </w:rPr>
      <w:fldChar w:fldCharType="begin"/>
    </w:r>
    <w:r w:rsidR="008129FC">
      <w:rPr>
        <w:b/>
      </w:rPr>
      <w:instrText>PAGE</w:instrText>
    </w:r>
    <w:r>
      <w:rPr>
        <w:b/>
      </w:rPr>
      <w:fldChar w:fldCharType="separate"/>
    </w:r>
    <w:r w:rsidR="00B04381">
      <w:rPr>
        <w:b/>
        <w:noProof/>
      </w:rPr>
      <w:t>1</w:t>
    </w:r>
    <w:r>
      <w:rPr>
        <w:b/>
      </w:rPr>
      <w:fldChar w:fldCharType="end"/>
    </w:r>
    <w:r w:rsidR="008129FC">
      <w:rPr>
        <w:lang w:val="zh-CN"/>
      </w:rPr>
      <w:t xml:space="preserve"> / </w:t>
    </w:r>
    <w:r>
      <w:rPr>
        <w:b/>
      </w:rPr>
      <w:fldChar w:fldCharType="begin"/>
    </w:r>
    <w:r w:rsidR="008129FC">
      <w:rPr>
        <w:b/>
      </w:rPr>
      <w:instrText>NUMPAGES</w:instrText>
    </w:r>
    <w:r>
      <w:rPr>
        <w:b/>
      </w:rPr>
      <w:fldChar w:fldCharType="separate"/>
    </w:r>
    <w:r w:rsidR="00B04381">
      <w:rPr>
        <w:b/>
        <w:noProof/>
      </w:rPr>
      <w:t>12</w:t>
    </w:r>
    <w:r>
      <w:rPr>
        <w:b/>
      </w:rPr>
      <w:fldChar w:fldCharType="end"/>
    </w:r>
  </w:p>
  <w:p w:rsidR="008129FC" w:rsidRDefault="008129F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A97" w:rsidRDefault="00F72A97" w:rsidP="00D312CA">
      <w:r>
        <w:separator/>
      </w:r>
    </w:p>
  </w:footnote>
  <w:footnote w:type="continuationSeparator" w:id="1">
    <w:p w:rsidR="00F72A97" w:rsidRDefault="00F72A97" w:rsidP="00D312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9FC" w:rsidRDefault="008129FC" w:rsidP="0066275E">
    <w:pPr>
      <w:pStyle w:val="a8"/>
      <w:pBdr>
        <w:bottom w:val="nil"/>
      </w:pBdr>
      <w:tabs>
        <w:tab w:val="clear" w:pos="4153"/>
        <w:tab w:val="left" w:pos="8910"/>
        <w:tab w:val="left" w:pos="9142"/>
      </w:tabs>
      <w:spacing w:line="320" w:lineRule="exact"/>
      <w:ind w:leftChars="-41" w:left="-86" w:firstLineChars="450" w:firstLine="810"/>
      <w:jc w:val="left"/>
      <w:rPr>
        <w:rStyle w:val="CharChar1"/>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print"/>
                  <a:stretch>
                    <a:fillRect/>
                  </a:stretch>
                </pic:blipFill>
                <pic:spPr>
                  <a:xfrm>
                    <a:off x="0" y="0"/>
                    <a:ext cx="485775" cy="485775"/>
                  </a:xfrm>
                  <a:prstGeom prst="rect">
                    <a:avLst/>
                  </a:prstGeom>
                </pic:spPr>
              </pic:pic>
            </a:graphicData>
          </a:graphic>
        </wp:anchor>
      </w:drawing>
    </w:r>
    <w:r w:rsidR="00B00F69" w:rsidRPr="00B00F69">
      <w:pict>
        <v:shapetype id="_x0000_t202" coordsize="21600,21600" o:spt="202" path="m,l,21600r21600,l21600,xe">
          <v:stroke joinstyle="miter"/>
          <v:path gradientshapeok="t" o:connecttype="rect"/>
        </v:shapetype>
        <v:shape id="文本框 1" o:spid="_x0000_s4100" type="#_x0000_t202" style="position:absolute;left:0;text-align:left;margin-left:620.4pt;margin-top:12.55pt;width:102.7pt;height:20.2pt;z-index:251660288;mso-position-horizontal-relative:text;mso-position-vertical-relative:text" stroked="f">
          <v:textbox style="mso-next-textbox:#文本框 1">
            <w:txbxContent>
              <w:p w:rsidR="008129FC" w:rsidRDefault="008129FC" w:rsidP="0066275E">
                <w:pPr>
                  <w:rPr>
                    <w:sz w:val="18"/>
                    <w:szCs w:val="18"/>
                  </w:rPr>
                </w:pPr>
                <w:r>
                  <w:rPr>
                    <w:rFonts w:hint="eastAsia"/>
                    <w:sz w:val="18"/>
                    <w:szCs w:val="18"/>
                  </w:rPr>
                  <w:t>ISC-B-II-12(05</w:t>
                </w:r>
                <w:r>
                  <w:rPr>
                    <w:rFonts w:hint="eastAsia"/>
                    <w:sz w:val="18"/>
                    <w:szCs w:val="18"/>
                  </w:rPr>
                  <w:t>版）</w:t>
                </w:r>
              </w:p>
            </w:txbxContent>
          </v:textbox>
        </v:shape>
      </w:pict>
    </w:r>
    <w:r>
      <w:rPr>
        <w:rStyle w:val="CharChar1"/>
      </w:rPr>
      <w:t>北京国标联合认证有限公司</w:t>
    </w:r>
    <w:r>
      <w:rPr>
        <w:rStyle w:val="CharChar1"/>
      </w:rPr>
      <w:tab/>
    </w:r>
    <w:r>
      <w:rPr>
        <w:rStyle w:val="CharChar1"/>
      </w:rPr>
      <w:tab/>
    </w:r>
    <w:r>
      <w:rPr>
        <w:rStyle w:val="CharChar1"/>
      </w:rPr>
      <w:tab/>
    </w:r>
  </w:p>
  <w:p w:rsidR="008129FC" w:rsidRDefault="008129FC" w:rsidP="0066275E">
    <w:pPr>
      <w:pStyle w:val="a8"/>
      <w:pBdr>
        <w:bottom w:val="nil"/>
      </w:pBdr>
      <w:spacing w:line="320" w:lineRule="exact"/>
      <w:ind w:firstLineChars="400" w:firstLine="755"/>
      <w:jc w:val="left"/>
    </w:pPr>
    <w:r>
      <w:rPr>
        <w:rStyle w:val="CharChar1"/>
        <w:w w:val="90"/>
      </w:rPr>
      <w:t>Beijing International Standard united Certification Co.,Ltd.</w:t>
    </w:r>
  </w:p>
  <w:p w:rsidR="008129FC" w:rsidRPr="0066275E" w:rsidRDefault="008129FC" w:rsidP="0066275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145567"/>
    <w:multiLevelType w:val="singleLevel"/>
    <w:tmpl w:val="F8145567"/>
    <w:lvl w:ilvl="0">
      <w:start w:val="3"/>
      <w:numFmt w:val="decimal"/>
      <w:suff w:val="nothing"/>
      <w:lvlText w:val="%1、"/>
      <w:lvlJc w:val="left"/>
      <w:rPr>
        <w:rFonts w:cs="Times New Roman"/>
      </w:rPr>
    </w:lvl>
  </w:abstractNum>
  <w:abstractNum w:abstractNumId="1">
    <w:nsid w:val="59CB4BF7"/>
    <w:multiLevelType w:val="singleLevel"/>
    <w:tmpl w:val="59CB4BF7"/>
    <w:lvl w:ilvl="0">
      <w:start w:val="1"/>
      <w:numFmt w:val="decimal"/>
      <w:suff w:val="nothing"/>
      <w:lvlText w:val="%1、"/>
      <w:lvlJc w:val="left"/>
    </w:lvl>
  </w:abstractNum>
  <w:abstractNum w:abstractNumId="2">
    <w:nsid w:val="59CB5667"/>
    <w:multiLevelType w:val="singleLevel"/>
    <w:tmpl w:val="59CB5667"/>
    <w:lvl w:ilvl="0">
      <w:start w:val="2"/>
      <w:numFmt w:val="decimal"/>
      <w:suff w:val="nothing"/>
      <w:lvlText w:val="%1、"/>
      <w:lvlJc w:val="left"/>
    </w:lvl>
  </w:abstractNum>
  <w:abstractNum w:abstractNumId="3">
    <w:nsid w:val="59CB57A6"/>
    <w:multiLevelType w:val="singleLevel"/>
    <w:tmpl w:val="59CB57A6"/>
    <w:lvl w:ilvl="0">
      <w:start w:val="1"/>
      <w:numFmt w:val="decimal"/>
      <w:suff w:val="nothing"/>
      <w:lvlText w:val="%1、"/>
      <w:lvlJc w:val="left"/>
    </w:lvl>
  </w:abstractNum>
  <w:abstractNum w:abstractNumId="4">
    <w:nsid w:val="5A6FD64E"/>
    <w:multiLevelType w:val="singleLevel"/>
    <w:tmpl w:val="5A6FD64E"/>
    <w:lvl w:ilvl="0">
      <w:start w:val="1"/>
      <w:numFmt w:val="decimal"/>
      <w:suff w:val="nothing"/>
      <w:lvlText w:val="%1、"/>
      <w:lvlJc w:val="left"/>
      <w:rPr>
        <w:rFonts w:cs="Times New Roman"/>
      </w:rPr>
    </w:lvl>
  </w:abstractNum>
  <w:abstractNum w:abstractNumId="5">
    <w:nsid w:val="71DB2B6F"/>
    <w:multiLevelType w:val="multilevel"/>
    <w:tmpl w:val="71DB2B6F"/>
    <w:lvl w:ilvl="0">
      <w:start w:val="8"/>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608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25DE"/>
    <w:rsid w:val="0001184C"/>
    <w:rsid w:val="000219B9"/>
    <w:rsid w:val="0003373A"/>
    <w:rsid w:val="00033C9F"/>
    <w:rsid w:val="000400E2"/>
    <w:rsid w:val="00044058"/>
    <w:rsid w:val="00046679"/>
    <w:rsid w:val="00051254"/>
    <w:rsid w:val="00054C20"/>
    <w:rsid w:val="00062369"/>
    <w:rsid w:val="00063A3B"/>
    <w:rsid w:val="00067C6F"/>
    <w:rsid w:val="0007050C"/>
    <w:rsid w:val="00073A7D"/>
    <w:rsid w:val="000748D2"/>
    <w:rsid w:val="000759E0"/>
    <w:rsid w:val="00081926"/>
    <w:rsid w:val="000A39EB"/>
    <w:rsid w:val="000A4F12"/>
    <w:rsid w:val="000B51BD"/>
    <w:rsid w:val="000D2823"/>
    <w:rsid w:val="000E2F84"/>
    <w:rsid w:val="000E54C2"/>
    <w:rsid w:val="000F0D61"/>
    <w:rsid w:val="000F0F7E"/>
    <w:rsid w:val="000F2F92"/>
    <w:rsid w:val="00123AC0"/>
    <w:rsid w:val="00131AC7"/>
    <w:rsid w:val="00133F48"/>
    <w:rsid w:val="00144E9B"/>
    <w:rsid w:val="00151C14"/>
    <w:rsid w:val="00153815"/>
    <w:rsid w:val="00153BAF"/>
    <w:rsid w:val="00160FE6"/>
    <w:rsid w:val="00166C1F"/>
    <w:rsid w:val="00170B0D"/>
    <w:rsid w:val="00170FB7"/>
    <w:rsid w:val="00176E59"/>
    <w:rsid w:val="0017723E"/>
    <w:rsid w:val="00193594"/>
    <w:rsid w:val="0019698C"/>
    <w:rsid w:val="001A0D03"/>
    <w:rsid w:val="001B08FB"/>
    <w:rsid w:val="001B25DE"/>
    <w:rsid w:val="001C6C63"/>
    <w:rsid w:val="001D45A7"/>
    <w:rsid w:val="001D52D6"/>
    <w:rsid w:val="001E155C"/>
    <w:rsid w:val="001F1012"/>
    <w:rsid w:val="00200BE4"/>
    <w:rsid w:val="00202985"/>
    <w:rsid w:val="00204C69"/>
    <w:rsid w:val="0021644A"/>
    <w:rsid w:val="002177CA"/>
    <w:rsid w:val="00225BAB"/>
    <w:rsid w:val="00243B9F"/>
    <w:rsid w:val="00250D0F"/>
    <w:rsid w:val="00251F7F"/>
    <w:rsid w:val="00267646"/>
    <w:rsid w:val="00273E21"/>
    <w:rsid w:val="0028445E"/>
    <w:rsid w:val="002A4508"/>
    <w:rsid w:val="002B33F0"/>
    <w:rsid w:val="002D3565"/>
    <w:rsid w:val="00302F2F"/>
    <w:rsid w:val="00303300"/>
    <w:rsid w:val="00310DD0"/>
    <w:rsid w:val="003210B4"/>
    <w:rsid w:val="003331D1"/>
    <w:rsid w:val="00351198"/>
    <w:rsid w:val="00353935"/>
    <w:rsid w:val="00354550"/>
    <w:rsid w:val="00354BEE"/>
    <w:rsid w:val="003552E6"/>
    <w:rsid w:val="003663A8"/>
    <w:rsid w:val="00370CCC"/>
    <w:rsid w:val="00387673"/>
    <w:rsid w:val="00390345"/>
    <w:rsid w:val="003951C2"/>
    <w:rsid w:val="003A3182"/>
    <w:rsid w:val="003A727D"/>
    <w:rsid w:val="003B0223"/>
    <w:rsid w:val="003B04A0"/>
    <w:rsid w:val="003D4EE6"/>
    <w:rsid w:val="003E08A5"/>
    <w:rsid w:val="003F49F0"/>
    <w:rsid w:val="00400E92"/>
    <w:rsid w:val="00414688"/>
    <w:rsid w:val="00416CB1"/>
    <w:rsid w:val="004241EE"/>
    <w:rsid w:val="0043219E"/>
    <w:rsid w:val="00433001"/>
    <w:rsid w:val="00435C09"/>
    <w:rsid w:val="00440E39"/>
    <w:rsid w:val="00445465"/>
    <w:rsid w:val="004473D0"/>
    <w:rsid w:val="004526F0"/>
    <w:rsid w:val="00466E9E"/>
    <w:rsid w:val="004801A0"/>
    <w:rsid w:val="004815EB"/>
    <w:rsid w:val="004900EC"/>
    <w:rsid w:val="00496783"/>
    <w:rsid w:val="004B0B38"/>
    <w:rsid w:val="004B6927"/>
    <w:rsid w:val="004C1932"/>
    <w:rsid w:val="004C6812"/>
    <w:rsid w:val="004E17E5"/>
    <w:rsid w:val="004F443E"/>
    <w:rsid w:val="004F4911"/>
    <w:rsid w:val="00512602"/>
    <w:rsid w:val="00530F23"/>
    <w:rsid w:val="00552571"/>
    <w:rsid w:val="005560EC"/>
    <w:rsid w:val="00560DB6"/>
    <w:rsid w:val="00561934"/>
    <w:rsid w:val="00561940"/>
    <w:rsid w:val="00567A42"/>
    <w:rsid w:val="005752A6"/>
    <w:rsid w:val="005A1ED2"/>
    <w:rsid w:val="005A4889"/>
    <w:rsid w:val="005A7A70"/>
    <w:rsid w:val="005C20AE"/>
    <w:rsid w:val="005C4C8E"/>
    <w:rsid w:val="005D3218"/>
    <w:rsid w:val="005D40E0"/>
    <w:rsid w:val="005D4B76"/>
    <w:rsid w:val="005E2F71"/>
    <w:rsid w:val="005E7E15"/>
    <w:rsid w:val="005F1D55"/>
    <w:rsid w:val="00600C20"/>
    <w:rsid w:val="00610CCF"/>
    <w:rsid w:val="00614C4D"/>
    <w:rsid w:val="00620D5E"/>
    <w:rsid w:val="006310F1"/>
    <w:rsid w:val="006510E0"/>
    <w:rsid w:val="006522E9"/>
    <w:rsid w:val="0066275E"/>
    <w:rsid w:val="006743FE"/>
    <w:rsid w:val="00697127"/>
    <w:rsid w:val="006C4065"/>
    <w:rsid w:val="006D1F4A"/>
    <w:rsid w:val="006F1DC2"/>
    <w:rsid w:val="00701B19"/>
    <w:rsid w:val="00701F8C"/>
    <w:rsid w:val="00703F6B"/>
    <w:rsid w:val="00704180"/>
    <w:rsid w:val="00705786"/>
    <w:rsid w:val="00712323"/>
    <w:rsid w:val="007438B3"/>
    <w:rsid w:val="0074390F"/>
    <w:rsid w:val="00760FB8"/>
    <w:rsid w:val="007620A1"/>
    <w:rsid w:val="007702BC"/>
    <w:rsid w:val="007719AD"/>
    <w:rsid w:val="007757F3"/>
    <w:rsid w:val="00790B70"/>
    <w:rsid w:val="00796363"/>
    <w:rsid w:val="007A02D2"/>
    <w:rsid w:val="007A09B7"/>
    <w:rsid w:val="007B7ED5"/>
    <w:rsid w:val="007B7F25"/>
    <w:rsid w:val="007C5E3B"/>
    <w:rsid w:val="007D3035"/>
    <w:rsid w:val="007F0444"/>
    <w:rsid w:val="00801158"/>
    <w:rsid w:val="00802116"/>
    <w:rsid w:val="008129FC"/>
    <w:rsid w:val="00812FB7"/>
    <w:rsid w:val="00823D21"/>
    <w:rsid w:val="00824A66"/>
    <w:rsid w:val="00826DBD"/>
    <w:rsid w:val="00827780"/>
    <w:rsid w:val="00844620"/>
    <w:rsid w:val="008467DB"/>
    <w:rsid w:val="00847CA6"/>
    <w:rsid w:val="00850A03"/>
    <w:rsid w:val="00863309"/>
    <w:rsid w:val="00863941"/>
    <w:rsid w:val="00866652"/>
    <w:rsid w:val="0087523E"/>
    <w:rsid w:val="00883CE4"/>
    <w:rsid w:val="008846D0"/>
    <w:rsid w:val="008971C0"/>
    <w:rsid w:val="008973EE"/>
    <w:rsid w:val="008A3324"/>
    <w:rsid w:val="008A37E8"/>
    <w:rsid w:val="008A5298"/>
    <w:rsid w:val="008C1B99"/>
    <w:rsid w:val="008C6391"/>
    <w:rsid w:val="008D54C7"/>
    <w:rsid w:val="008E6797"/>
    <w:rsid w:val="008E75D5"/>
    <w:rsid w:val="008F045B"/>
    <w:rsid w:val="00913909"/>
    <w:rsid w:val="00914C10"/>
    <w:rsid w:val="0091775C"/>
    <w:rsid w:val="0092445F"/>
    <w:rsid w:val="0093182A"/>
    <w:rsid w:val="00946FD4"/>
    <w:rsid w:val="00951529"/>
    <w:rsid w:val="00953B0B"/>
    <w:rsid w:val="009617C6"/>
    <w:rsid w:val="00972F3A"/>
    <w:rsid w:val="00981F19"/>
    <w:rsid w:val="00984A26"/>
    <w:rsid w:val="00987E40"/>
    <w:rsid w:val="00992B54"/>
    <w:rsid w:val="009A06D2"/>
    <w:rsid w:val="009A2964"/>
    <w:rsid w:val="009A5088"/>
    <w:rsid w:val="009A5B7A"/>
    <w:rsid w:val="009B1CED"/>
    <w:rsid w:val="009B4611"/>
    <w:rsid w:val="009B6ACD"/>
    <w:rsid w:val="009F1EFD"/>
    <w:rsid w:val="009F416F"/>
    <w:rsid w:val="009F6343"/>
    <w:rsid w:val="00A011D3"/>
    <w:rsid w:val="00A14097"/>
    <w:rsid w:val="00A21EF2"/>
    <w:rsid w:val="00A25BB5"/>
    <w:rsid w:val="00A31393"/>
    <w:rsid w:val="00A36D27"/>
    <w:rsid w:val="00A45D9E"/>
    <w:rsid w:val="00A55FDA"/>
    <w:rsid w:val="00A61C46"/>
    <w:rsid w:val="00A6299B"/>
    <w:rsid w:val="00A633BD"/>
    <w:rsid w:val="00A85752"/>
    <w:rsid w:val="00A91162"/>
    <w:rsid w:val="00A92F74"/>
    <w:rsid w:val="00AB3B8F"/>
    <w:rsid w:val="00AC1D0C"/>
    <w:rsid w:val="00AC43CE"/>
    <w:rsid w:val="00AC43D6"/>
    <w:rsid w:val="00AC685D"/>
    <w:rsid w:val="00AF4055"/>
    <w:rsid w:val="00AF4316"/>
    <w:rsid w:val="00B00B90"/>
    <w:rsid w:val="00B00F69"/>
    <w:rsid w:val="00B02E01"/>
    <w:rsid w:val="00B04381"/>
    <w:rsid w:val="00B06544"/>
    <w:rsid w:val="00B13582"/>
    <w:rsid w:val="00B22E5A"/>
    <w:rsid w:val="00B40D69"/>
    <w:rsid w:val="00B41FC2"/>
    <w:rsid w:val="00B475ED"/>
    <w:rsid w:val="00B620EB"/>
    <w:rsid w:val="00B77922"/>
    <w:rsid w:val="00B77DB2"/>
    <w:rsid w:val="00B80A34"/>
    <w:rsid w:val="00B846E0"/>
    <w:rsid w:val="00B8487A"/>
    <w:rsid w:val="00B86800"/>
    <w:rsid w:val="00B86992"/>
    <w:rsid w:val="00B90FA4"/>
    <w:rsid w:val="00B933B7"/>
    <w:rsid w:val="00B94BA5"/>
    <w:rsid w:val="00BB5AE7"/>
    <w:rsid w:val="00BC1671"/>
    <w:rsid w:val="00BC2159"/>
    <w:rsid w:val="00BE63F9"/>
    <w:rsid w:val="00BF047C"/>
    <w:rsid w:val="00BF55C1"/>
    <w:rsid w:val="00C02988"/>
    <w:rsid w:val="00C0469F"/>
    <w:rsid w:val="00C0589B"/>
    <w:rsid w:val="00C27353"/>
    <w:rsid w:val="00C30763"/>
    <w:rsid w:val="00C51F68"/>
    <w:rsid w:val="00C53F8C"/>
    <w:rsid w:val="00C55007"/>
    <w:rsid w:val="00C66196"/>
    <w:rsid w:val="00C711BC"/>
    <w:rsid w:val="00C759BA"/>
    <w:rsid w:val="00C85C5F"/>
    <w:rsid w:val="00C9295A"/>
    <w:rsid w:val="00CA6511"/>
    <w:rsid w:val="00CA69BB"/>
    <w:rsid w:val="00CB2F54"/>
    <w:rsid w:val="00CC03A8"/>
    <w:rsid w:val="00CC523E"/>
    <w:rsid w:val="00CC7965"/>
    <w:rsid w:val="00CD7A1F"/>
    <w:rsid w:val="00CF0432"/>
    <w:rsid w:val="00CF7501"/>
    <w:rsid w:val="00D018F8"/>
    <w:rsid w:val="00D05722"/>
    <w:rsid w:val="00D1170F"/>
    <w:rsid w:val="00D1502A"/>
    <w:rsid w:val="00D23666"/>
    <w:rsid w:val="00D30776"/>
    <w:rsid w:val="00D312CA"/>
    <w:rsid w:val="00D3222C"/>
    <w:rsid w:val="00D37631"/>
    <w:rsid w:val="00D5511E"/>
    <w:rsid w:val="00D57A07"/>
    <w:rsid w:val="00D61AC0"/>
    <w:rsid w:val="00D705B3"/>
    <w:rsid w:val="00D7291B"/>
    <w:rsid w:val="00D80418"/>
    <w:rsid w:val="00D957B0"/>
    <w:rsid w:val="00D95DE8"/>
    <w:rsid w:val="00D97C9F"/>
    <w:rsid w:val="00DA547C"/>
    <w:rsid w:val="00DB75AA"/>
    <w:rsid w:val="00DC7766"/>
    <w:rsid w:val="00DD047E"/>
    <w:rsid w:val="00DD35E1"/>
    <w:rsid w:val="00DD5D57"/>
    <w:rsid w:val="00E02963"/>
    <w:rsid w:val="00E057F8"/>
    <w:rsid w:val="00E07D26"/>
    <w:rsid w:val="00E1264F"/>
    <w:rsid w:val="00E27414"/>
    <w:rsid w:val="00E31D5A"/>
    <w:rsid w:val="00E34131"/>
    <w:rsid w:val="00E47862"/>
    <w:rsid w:val="00E6224C"/>
    <w:rsid w:val="00E638E5"/>
    <w:rsid w:val="00E67F6B"/>
    <w:rsid w:val="00E7027E"/>
    <w:rsid w:val="00E72AC7"/>
    <w:rsid w:val="00E72FD7"/>
    <w:rsid w:val="00E812C3"/>
    <w:rsid w:val="00E83DA5"/>
    <w:rsid w:val="00E9127E"/>
    <w:rsid w:val="00E97B40"/>
    <w:rsid w:val="00EA5909"/>
    <w:rsid w:val="00EA6FEB"/>
    <w:rsid w:val="00EB6DBD"/>
    <w:rsid w:val="00EC08C4"/>
    <w:rsid w:val="00EC4201"/>
    <w:rsid w:val="00ED120F"/>
    <w:rsid w:val="00EE2282"/>
    <w:rsid w:val="00F00235"/>
    <w:rsid w:val="00F03B13"/>
    <w:rsid w:val="00F16A33"/>
    <w:rsid w:val="00F241D5"/>
    <w:rsid w:val="00F6675A"/>
    <w:rsid w:val="00F72A97"/>
    <w:rsid w:val="00F74248"/>
    <w:rsid w:val="00F81AA1"/>
    <w:rsid w:val="00F84329"/>
    <w:rsid w:val="00F91283"/>
    <w:rsid w:val="00F92DF0"/>
    <w:rsid w:val="00F9511B"/>
    <w:rsid w:val="00F97461"/>
    <w:rsid w:val="00F97BBD"/>
    <w:rsid w:val="00FA70AD"/>
    <w:rsid w:val="00FC0249"/>
    <w:rsid w:val="00FC2C87"/>
    <w:rsid w:val="00FF3A70"/>
    <w:rsid w:val="00FF5E73"/>
    <w:rsid w:val="00FF762E"/>
    <w:rsid w:val="05953C2C"/>
    <w:rsid w:val="08882643"/>
    <w:rsid w:val="0E771873"/>
    <w:rsid w:val="0F947AE3"/>
    <w:rsid w:val="28734DD1"/>
    <w:rsid w:val="28BD04D3"/>
    <w:rsid w:val="4C5A1B34"/>
    <w:rsid w:val="5064051C"/>
    <w:rsid w:val="542C6DE8"/>
    <w:rsid w:val="56E47D49"/>
    <w:rsid w:val="5B792324"/>
    <w:rsid w:val="64A73086"/>
    <w:rsid w:val="6C5C710F"/>
    <w:rsid w:val="74AB307B"/>
    <w:rsid w:val="74B730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page number" w:semiHidden="0" w:uiPriority="0" w:unhideWhenUsed="0"/>
    <w:lsdException w:name="Title" w:locked="1" w:semiHidden="0" w:uiPriority="0" w:unhideWhenUsed="0" w:qFormat="1"/>
    <w:lsdException w:name="Default Paragraph Font" w:uiPriority="1" w:qFormat="1"/>
    <w:lsdException w:name="Body Text" w:semiHidden="0" w:unhideWhenUsed="0" w:qFormat="1"/>
    <w:lsdException w:name="Body Text Indent" w:unhideWhenUsed="0" w:qFormat="1"/>
    <w:lsdException w:name="Subtitle" w:locked="1" w:semiHidden="0" w:uiPriority="0" w:unhideWhenUsed="0" w:qFormat="1"/>
    <w:lsdException w:name="Body Text First Indent 2" w:semiHidden="0" w:unhideWhenUsed="0" w:qFormat="1"/>
    <w:lsdException w:name="Hyperlink"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2CA"/>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D312CA"/>
    <w:pPr>
      <w:spacing w:line="360" w:lineRule="auto"/>
    </w:pPr>
    <w:rPr>
      <w:sz w:val="24"/>
    </w:rPr>
  </w:style>
  <w:style w:type="paragraph" w:styleId="a4">
    <w:name w:val="Body Text Indent"/>
    <w:basedOn w:val="a"/>
    <w:link w:val="Char"/>
    <w:uiPriority w:val="99"/>
    <w:semiHidden/>
    <w:qFormat/>
    <w:rsid w:val="00D312CA"/>
    <w:pPr>
      <w:spacing w:after="120"/>
      <w:ind w:leftChars="200" w:left="420"/>
    </w:pPr>
  </w:style>
  <w:style w:type="paragraph" w:styleId="a5">
    <w:name w:val="Plain Text"/>
    <w:basedOn w:val="a"/>
    <w:link w:val="Char0"/>
    <w:uiPriority w:val="99"/>
    <w:qFormat/>
    <w:rsid w:val="00D312CA"/>
    <w:rPr>
      <w:rFonts w:ascii="宋体" w:hAnsi="Courier New"/>
    </w:rPr>
  </w:style>
  <w:style w:type="paragraph" w:styleId="a6">
    <w:name w:val="Balloon Text"/>
    <w:basedOn w:val="a"/>
    <w:link w:val="Char1"/>
    <w:uiPriority w:val="99"/>
    <w:semiHidden/>
    <w:qFormat/>
    <w:rsid w:val="00D312CA"/>
    <w:rPr>
      <w:sz w:val="18"/>
      <w:szCs w:val="18"/>
    </w:rPr>
  </w:style>
  <w:style w:type="paragraph" w:styleId="a7">
    <w:name w:val="footer"/>
    <w:basedOn w:val="a"/>
    <w:link w:val="Char2"/>
    <w:uiPriority w:val="99"/>
    <w:qFormat/>
    <w:rsid w:val="00D312CA"/>
    <w:pPr>
      <w:tabs>
        <w:tab w:val="center" w:pos="4153"/>
        <w:tab w:val="right" w:pos="8306"/>
      </w:tabs>
      <w:snapToGrid w:val="0"/>
      <w:jc w:val="left"/>
    </w:pPr>
    <w:rPr>
      <w:sz w:val="18"/>
      <w:szCs w:val="18"/>
    </w:rPr>
  </w:style>
  <w:style w:type="paragraph" w:styleId="a8">
    <w:name w:val="header"/>
    <w:basedOn w:val="a"/>
    <w:link w:val="Char3"/>
    <w:qFormat/>
    <w:rsid w:val="00D312CA"/>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4"/>
    <w:link w:val="2Char"/>
    <w:uiPriority w:val="99"/>
    <w:qFormat/>
    <w:rsid w:val="00D312CA"/>
    <w:pPr>
      <w:spacing w:after="0"/>
      <w:ind w:leftChars="0" w:left="0" w:firstLineChars="200" w:firstLine="420"/>
      <w:jc w:val="left"/>
    </w:pPr>
    <w:rPr>
      <w:rFonts w:ascii="宋体" w:eastAsia="仿宋_GB2312" w:hAnsi="宋体"/>
      <w:color w:val="000000"/>
      <w:sz w:val="28"/>
    </w:rPr>
  </w:style>
  <w:style w:type="character" w:styleId="a9">
    <w:name w:val="page number"/>
    <w:basedOn w:val="a0"/>
    <w:rsid w:val="00D312CA"/>
  </w:style>
  <w:style w:type="character" w:styleId="aa">
    <w:name w:val="Hyperlink"/>
    <w:uiPriority w:val="99"/>
    <w:semiHidden/>
    <w:qFormat/>
    <w:rsid w:val="00D312CA"/>
    <w:rPr>
      <w:rFonts w:cs="Times New Roman"/>
      <w:color w:val="0000FF"/>
      <w:u w:val="single"/>
    </w:rPr>
  </w:style>
  <w:style w:type="character" w:customStyle="1" w:styleId="Char1">
    <w:name w:val="批注框文本 Char"/>
    <w:link w:val="a6"/>
    <w:uiPriority w:val="99"/>
    <w:semiHidden/>
    <w:qFormat/>
    <w:locked/>
    <w:rsid w:val="00D312CA"/>
    <w:rPr>
      <w:rFonts w:ascii="Times New Roman" w:eastAsia="宋体" w:hAnsi="Times New Roman" w:cs="Times New Roman"/>
      <w:sz w:val="18"/>
      <w:szCs w:val="18"/>
    </w:rPr>
  </w:style>
  <w:style w:type="character" w:customStyle="1" w:styleId="Char2">
    <w:name w:val="页脚 Char"/>
    <w:link w:val="a7"/>
    <w:uiPriority w:val="99"/>
    <w:qFormat/>
    <w:locked/>
    <w:rsid w:val="00D312CA"/>
    <w:rPr>
      <w:rFonts w:ascii="Times New Roman" w:eastAsia="宋体" w:hAnsi="Times New Roman" w:cs="Times New Roman"/>
      <w:sz w:val="18"/>
      <w:szCs w:val="18"/>
    </w:rPr>
  </w:style>
  <w:style w:type="character" w:customStyle="1" w:styleId="Char3">
    <w:name w:val="页眉 Char"/>
    <w:link w:val="a8"/>
    <w:qFormat/>
    <w:locked/>
    <w:rsid w:val="00D312CA"/>
    <w:rPr>
      <w:rFonts w:ascii="Times New Roman" w:eastAsia="宋体" w:hAnsi="Times New Roman" w:cs="Times New Roman"/>
      <w:sz w:val="18"/>
      <w:szCs w:val="18"/>
    </w:rPr>
  </w:style>
  <w:style w:type="character" w:customStyle="1" w:styleId="CharChar1">
    <w:name w:val="Char Char1"/>
    <w:qFormat/>
    <w:locked/>
    <w:rsid w:val="00D312CA"/>
    <w:rPr>
      <w:rFonts w:ascii="宋体" w:eastAsia="宋体" w:hAnsi="Courier New"/>
      <w:kern w:val="2"/>
      <w:sz w:val="21"/>
      <w:lang w:val="en-US" w:eastAsia="zh-CN"/>
    </w:rPr>
  </w:style>
  <w:style w:type="character" w:customStyle="1" w:styleId="Char">
    <w:name w:val="正文文本缩进 Char"/>
    <w:link w:val="a4"/>
    <w:uiPriority w:val="99"/>
    <w:semiHidden/>
    <w:qFormat/>
    <w:locked/>
    <w:rsid w:val="00D312CA"/>
    <w:rPr>
      <w:rFonts w:eastAsia="宋体" w:cs="Times New Roman"/>
      <w:kern w:val="2"/>
      <w:sz w:val="21"/>
      <w:lang w:val="en-US" w:eastAsia="zh-CN" w:bidi="ar-SA"/>
    </w:rPr>
  </w:style>
  <w:style w:type="character" w:customStyle="1" w:styleId="2Char">
    <w:name w:val="正文首行缩进 2 Char"/>
    <w:link w:val="2"/>
    <w:uiPriority w:val="99"/>
    <w:qFormat/>
    <w:locked/>
    <w:rsid w:val="00D312CA"/>
    <w:rPr>
      <w:rFonts w:ascii="宋体" w:eastAsia="仿宋_GB2312" w:hAnsi="宋体" w:cs="Times New Roman"/>
      <w:color w:val="000000"/>
      <w:kern w:val="2"/>
      <w:sz w:val="28"/>
      <w:lang w:val="en-US" w:eastAsia="zh-CN" w:bidi="ar-SA"/>
    </w:rPr>
  </w:style>
  <w:style w:type="paragraph" w:customStyle="1" w:styleId="ab">
    <w:name w:val="表格文字"/>
    <w:basedOn w:val="a"/>
    <w:qFormat/>
    <w:rsid w:val="00D312CA"/>
    <w:pPr>
      <w:spacing w:before="25" w:after="25"/>
    </w:pPr>
    <w:rPr>
      <w:bCs/>
      <w:spacing w:val="10"/>
    </w:rPr>
  </w:style>
  <w:style w:type="character" w:customStyle="1" w:styleId="Char0">
    <w:name w:val="纯文本 Char"/>
    <w:link w:val="a5"/>
    <w:uiPriority w:val="99"/>
    <w:qFormat/>
    <w:locked/>
    <w:rsid w:val="00D312CA"/>
    <w:rPr>
      <w:rFonts w:ascii="宋体" w:eastAsia="宋体" w:hAnsi="Courier New" w:cs="Times New Roman"/>
      <w:kern w:val="2"/>
      <w:sz w:val="21"/>
      <w:lang w:val="en-US" w:eastAsia="zh-CN" w:bidi="ar-SA"/>
    </w:rPr>
  </w:style>
  <w:style w:type="paragraph" w:styleId="ac">
    <w:name w:val="List Paragraph"/>
    <w:basedOn w:val="a"/>
    <w:uiPriority w:val="99"/>
    <w:qFormat/>
    <w:rsid w:val="00D312CA"/>
    <w:pPr>
      <w:ind w:firstLineChars="200" w:firstLine="420"/>
    </w:pPr>
  </w:style>
  <w:style w:type="paragraph" w:customStyle="1" w:styleId="ad">
    <w:name w:val="东方正文"/>
    <w:basedOn w:val="a"/>
    <w:uiPriority w:val="99"/>
    <w:qFormat/>
    <w:rsid w:val="00D312CA"/>
    <w:pPr>
      <w:spacing w:line="400" w:lineRule="exact"/>
      <w:ind w:left="284" w:right="284"/>
    </w:pPr>
    <w:rPr>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761C20-45C3-4DB6-B19C-6A5C5E622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1326</TotalTime>
  <Pages>12</Pages>
  <Words>1026</Words>
  <Characters>5853</Characters>
  <Application>Microsoft Office Word</Application>
  <DocSecurity>0</DocSecurity>
  <Lines>48</Lines>
  <Paragraphs>13</Paragraphs>
  <ScaleCrop>false</ScaleCrop>
  <Company>china</Company>
  <LinksUpToDate>false</LinksUpToDate>
  <CharactersWithSpaces>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46</cp:revision>
  <dcterms:created xsi:type="dcterms:W3CDTF">2020-08-29T03:47:00Z</dcterms:created>
  <dcterms:modified xsi:type="dcterms:W3CDTF">2022-06-18T16:48:00Z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