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89F" w:rsidRDefault="0028376C">
      <w:pPr>
        <w:spacing w:line="480" w:lineRule="exact"/>
        <w:jc w:val="center"/>
        <w:rPr>
          <w:rFonts w:ascii="隶书" w:eastAsia="隶书" w:hAnsi="宋体"/>
          <w:bCs/>
          <w:color w:val="000000"/>
          <w:sz w:val="36"/>
          <w:szCs w:val="36"/>
        </w:rPr>
      </w:pPr>
      <w:bookmarkStart w:id="0" w:name="_GoBack"/>
      <w:bookmarkEnd w:id="0"/>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36389F">
        <w:trPr>
          <w:trHeight w:val="515"/>
        </w:trPr>
        <w:tc>
          <w:tcPr>
            <w:tcW w:w="1809" w:type="dxa"/>
            <w:vMerge w:val="restart"/>
            <w:vAlign w:val="center"/>
          </w:tcPr>
          <w:p w:rsidR="0036389F" w:rsidRDefault="0028376C">
            <w:pPr>
              <w:spacing w:before="120" w:line="360" w:lineRule="auto"/>
              <w:jc w:val="center"/>
              <w:rPr>
                <w:rFonts w:eastAsiaTheme="minorEastAsia"/>
                <w:sz w:val="24"/>
                <w:szCs w:val="24"/>
              </w:rPr>
            </w:pPr>
            <w:r>
              <w:rPr>
                <w:rFonts w:eastAsiaTheme="minorEastAsia" w:hAnsiTheme="minorEastAsia"/>
                <w:sz w:val="24"/>
                <w:szCs w:val="24"/>
              </w:rPr>
              <w:t>过程与活动、</w:t>
            </w:r>
          </w:p>
          <w:p w:rsidR="0036389F" w:rsidRDefault="0028376C">
            <w:pPr>
              <w:spacing w:line="360" w:lineRule="auto"/>
              <w:jc w:val="center"/>
              <w:rPr>
                <w:rFonts w:eastAsiaTheme="minorEastAsia"/>
                <w:sz w:val="24"/>
                <w:szCs w:val="24"/>
              </w:rPr>
            </w:pPr>
            <w:r>
              <w:rPr>
                <w:rFonts w:eastAsiaTheme="minorEastAsia" w:hAnsiTheme="minorEastAsia"/>
                <w:sz w:val="24"/>
                <w:szCs w:val="24"/>
              </w:rPr>
              <w:t>抽样计划</w:t>
            </w:r>
          </w:p>
        </w:tc>
        <w:tc>
          <w:tcPr>
            <w:tcW w:w="1311" w:type="dxa"/>
            <w:vMerge w:val="restart"/>
            <w:vAlign w:val="center"/>
          </w:tcPr>
          <w:p w:rsidR="0036389F" w:rsidRDefault="0028376C">
            <w:pPr>
              <w:spacing w:line="360" w:lineRule="auto"/>
              <w:rPr>
                <w:rFonts w:eastAsiaTheme="minorEastAsia"/>
                <w:sz w:val="24"/>
                <w:szCs w:val="24"/>
              </w:rPr>
            </w:pPr>
            <w:r>
              <w:rPr>
                <w:rFonts w:eastAsiaTheme="minorEastAsia" w:hAnsiTheme="minorEastAsia"/>
                <w:sz w:val="24"/>
                <w:szCs w:val="24"/>
              </w:rPr>
              <w:t>涉及条款</w:t>
            </w:r>
          </w:p>
        </w:tc>
        <w:tc>
          <w:tcPr>
            <w:tcW w:w="10004" w:type="dxa"/>
            <w:vAlign w:val="center"/>
          </w:tcPr>
          <w:p w:rsidR="0036389F" w:rsidRDefault="0028376C" w:rsidP="00A82F11">
            <w:pPr>
              <w:spacing w:line="360" w:lineRule="auto"/>
              <w:rPr>
                <w:rFonts w:eastAsiaTheme="minorEastAsia"/>
                <w:sz w:val="24"/>
                <w:szCs w:val="24"/>
              </w:rPr>
            </w:pPr>
            <w:r>
              <w:rPr>
                <w:rFonts w:eastAsiaTheme="minorEastAsia" w:hAnsiTheme="minorEastAsia"/>
                <w:sz w:val="24"/>
                <w:szCs w:val="24"/>
              </w:rPr>
              <w:t>受审核部门：</w:t>
            </w:r>
            <w:r w:rsidR="000263FE">
              <w:rPr>
                <w:rFonts w:eastAsiaTheme="minorEastAsia" w:hAnsiTheme="minorEastAsia"/>
                <w:sz w:val="24"/>
                <w:szCs w:val="24"/>
              </w:rPr>
              <w:t>技术</w:t>
            </w:r>
            <w:r>
              <w:rPr>
                <w:rFonts w:eastAsiaTheme="minorEastAsia" w:hAnsiTheme="minorEastAsia"/>
                <w:sz w:val="24"/>
                <w:szCs w:val="24"/>
              </w:rPr>
              <w:t>部</w:t>
            </w:r>
            <w:r w:rsidR="00A82F11">
              <w:rPr>
                <w:rFonts w:eastAsiaTheme="minorEastAsia" w:hAnsiTheme="minorEastAsia" w:hint="eastAsia"/>
                <w:sz w:val="24"/>
                <w:szCs w:val="24"/>
              </w:rPr>
              <w:t xml:space="preserve">          </w:t>
            </w:r>
            <w:r>
              <w:rPr>
                <w:rFonts w:eastAsiaTheme="minorEastAsia" w:hAnsiTheme="minorEastAsia"/>
                <w:sz w:val="24"/>
                <w:szCs w:val="24"/>
              </w:rPr>
              <w:t>主管领导</w:t>
            </w:r>
            <w:r w:rsidR="00A82F11">
              <w:rPr>
                <w:rFonts w:eastAsiaTheme="minorEastAsia" w:hAnsiTheme="minorEastAsia" w:hint="eastAsia"/>
                <w:sz w:val="24"/>
                <w:szCs w:val="24"/>
              </w:rPr>
              <w:t>/</w:t>
            </w:r>
            <w:r w:rsidR="000263FE">
              <w:rPr>
                <w:rFonts w:eastAsiaTheme="minorEastAsia" w:hAnsiTheme="minorEastAsia" w:hint="eastAsia"/>
                <w:sz w:val="24"/>
                <w:szCs w:val="24"/>
              </w:rPr>
              <w:t>陪</w:t>
            </w:r>
            <w:r>
              <w:rPr>
                <w:rFonts w:eastAsiaTheme="minorEastAsia" w:hAnsiTheme="minorEastAsia"/>
                <w:sz w:val="24"/>
                <w:szCs w:val="24"/>
              </w:rPr>
              <w:t>同人员：</w:t>
            </w:r>
            <w:r w:rsidR="000263FE">
              <w:rPr>
                <w:rFonts w:ascii="宋体" w:hAnsi="宋体" w:hint="eastAsia"/>
                <w:sz w:val="24"/>
              </w:rPr>
              <w:t>谢长虎</w:t>
            </w:r>
          </w:p>
        </w:tc>
        <w:tc>
          <w:tcPr>
            <w:tcW w:w="1585" w:type="dxa"/>
            <w:vMerge w:val="restart"/>
            <w:vAlign w:val="center"/>
          </w:tcPr>
          <w:p w:rsidR="0036389F" w:rsidRDefault="0028376C">
            <w:pPr>
              <w:spacing w:line="360" w:lineRule="auto"/>
              <w:rPr>
                <w:rFonts w:eastAsiaTheme="minorEastAsia"/>
                <w:sz w:val="24"/>
                <w:szCs w:val="24"/>
              </w:rPr>
            </w:pPr>
            <w:r>
              <w:rPr>
                <w:rFonts w:eastAsiaTheme="minorEastAsia" w:hAnsiTheme="minorEastAsia"/>
                <w:sz w:val="24"/>
                <w:szCs w:val="24"/>
              </w:rPr>
              <w:t>判定</w:t>
            </w:r>
          </w:p>
        </w:tc>
      </w:tr>
      <w:tr w:rsidR="0036389F">
        <w:trPr>
          <w:trHeight w:val="403"/>
        </w:trPr>
        <w:tc>
          <w:tcPr>
            <w:tcW w:w="1809" w:type="dxa"/>
            <w:vMerge/>
            <w:vAlign w:val="center"/>
          </w:tcPr>
          <w:p w:rsidR="0036389F" w:rsidRDefault="0036389F">
            <w:pPr>
              <w:spacing w:line="360" w:lineRule="auto"/>
              <w:rPr>
                <w:rFonts w:eastAsiaTheme="minorEastAsia"/>
                <w:sz w:val="24"/>
                <w:szCs w:val="24"/>
              </w:rPr>
            </w:pPr>
          </w:p>
        </w:tc>
        <w:tc>
          <w:tcPr>
            <w:tcW w:w="1311" w:type="dxa"/>
            <w:vMerge/>
            <w:vAlign w:val="center"/>
          </w:tcPr>
          <w:p w:rsidR="0036389F" w:rsidRDefault="0036389F">
            <w:pPr>
              <w:spacing w:line="360" w:lineRule="auto"/>
              <w:rPr>
                <w:rFonts w:eastAsiaTheme="minorEastAsia"/>
                <w:sz w:val="24"/>
                <w:szCs w:val="24"/>
              </w:rPr>
            </w:pPr>
          </w:p>
        </w:tc>
        <w:tc>
          <w:tcPr>
            <w:tcW w:w="10004" w:type="dxa"/>
            <w:vAlign w:val="center"/>
          </w:tcPr>
          <w:p w:rsidR="0036389F" w:rsidRDefault="0028376C" w:rsidP="003B338C">
            <w:pPr>
              <w:spacing w:before="120" w:line="360" w:lineRule="auto"/>
              <w:rPr>
                <w:rFonts w:eastAsiaTheme="minorEastAsia"/>
                <w:sz w:val="24"/>
                <w:szCs w:val="24"/>
              </w:rPr>
            </w:pPr>
            <w:r>
              <w:rPr>
                <w:rFonts w:eastAsiaTheme="minorEastAsia" w:hAnsiTheme="minorEastAsia"/>
                <w:sz w:val="24"/>
                <w:szCs w:val="24"/>
              </w:rPr>
              <w:t>审核员：文波</w:t>
            </w:r>
            <w:r w:rsidR="00A82F11">
              <w:rPr>
                <w:rFonts w:eastAsiaTheme="minorEastAsia" w:hAnsiTheme="minorEastAsia" w:hint="eastAsia"/>
                <w:sz w:val="24"/>
                <w:szCs w:val="24"/>
              </w:rPr>
              <w:t xml:space="preserve"> </w:t>
            </w:r>
            <w:r w:rsidR="00A441AB">
              <w:rPr>
                <w:rFonts w:eastAsiaTheme="minorEastAsia" w:hAnsiTheme="minorEastAsia" w:hint="eastAsia"/>
                <w:sz w:val="24"/>
                <w:szCs w:val="24"/>
              </w:rPr>
              <w:t>（微信）</w:t>
            </w:r>
            <w:r w:rsidR="00A82F11">
              <w:rPr>
                <w:rFonts w:eastAsiaTheme="minorEastAsia" w:hAnsiTheme="minorEastAsia" w:hint="eastAsia"/>
                <w:sz w:val="24"/>
                <w:szCs w:val="24"/>
              </w:rPr>
              <w:t xml:space="preserve">     </w:t>
            </w:r>
            <w:r>
              <w:rPr>
                <w:rFonts w:eastAsiaTheme="minorEastAsia" w:hAnsiTheme="minorEastAsia"/>
                <w:sz w:val="24"/>
                <w:szCs w:val="24"/>
              </w:rPr>
              <w:t>审核时间：</w:t>
            </w:r>
            <w:r>
              <w:rPr>
                <w:rFonts w:eastAsiaTheme="minorEastAsia"/>
                <w:sz w:val="24"/>
                <w:szCs w:val="24"/>
              </w:rPr>
              <w:t>202</w:t>
            </w:r>
            <w:r w:rsidR="003B338C">
              <w:rPr>
                <w:rFonts w:eastAsiaTheme="minorEastAsia" w:hint="eastAsia"/>
                <w:sz w:val="24"/>
                <w:szCs w:val="24"/>
              </w:rPr>
              <w:t>2</w:t>
            </w:r>
            <w:r>
              <w:rPr>
                <w:rFonts w:eastAsiaTheme="minorEastAsia"/>
                <w:sz w:val="24"/>
                <w:szCs w:val="24"/>
              </w:rPr>
              <w:t>.</w:t>
            </w:r>
            <w:r w:rsidR="00A82F11">
              <w:rPr>
                <w:rFonts w:eastAsiaTheme="minorEastAsia" w:hint="eastAsia"/>
                <w:sz w:val="24"/>
                <w:szCs w:val="24"/>
              </w:rPr>
              <w:t>6</w:t>
            </w:r>
            <w:r>
              <w:rPr>
                <w:rFonts w:eastAsiaTheme="minorEastAsia"/>
                <w:sz w:val="24"/>
                <w:szCs w:val="24"/>
              </w:rPr>
              <w:t>.</w:t>
            </w:r>
            <w:r w:rsidR="000263FE">
              <w:rPr>
                <w:rFonts w:eastAsiaTheme="minorEastAsia" w:hint="eastAsia"/>
                <w:sz w:val="24"/>
                <w:szCs w:val="24"/>
              </w:rPr>
              <w:t>1</w:t>
            </w:r>
            <w:r w:rsidR="003B338C">
              <w:rPr>
                <w:rFonts w:eastAsiaTheme="minorEastAsia" w:hint="eastAsia"/>
                <w:sz w:val="24"/>
                <w:szCs w:val="24"/>
              </w:rPr>
              <w:t>1</w:t>
            </w:r>
          </w:p>
        </w:tc>
        <w:tc>
          <w:tcPr>
            <w:tcW w:w="1585" w:type="dxa"/>
            <w:vMerge/>
          </w:tcPr>
          <w:p w:rsidR="0036389F" w:rsidRDefault="0036389F">
            <w:pPr>
              <w:spacing w:line="360" w:lineRule="auto"/>
              <w:rPr>
                <w:rFonts w:eastAsiaTheme="minorEastAsia"/>
                <w:sz w:val="24"/>
                <w:szCs w:val="24"/>
              </w:rPr>
            </w:pPr>
          </w:p>
        </w:tc>
      </w:tr>
      <w:tr w:rsidR="0036389F" w:rsidTr="00A82F11">
        <w:trPr>
          <w:trHeight w:val="2057"/>
        </w:trPr>
        <w:tc>
          <w:tcPr>
            <w:tcW w:w="1809" w:type="dxa"/>
            <w:vMerge/>
            <w:vAlign w:val="center"/>
          </w:tcPr>
          <w:p w:rsidR="0036389F" w:rsidRDefault="0036389F">
            <w:pPr>
              <w:spacing w:line="360" w:lineRule="auto"/>
              <w:rPr>
                <w:rFonts w:eastAsiaTheme="minorEastAsia"/>
                <w:sz w:val="24"/>
                <w:szCs w:val="24"/>
              </w:rPr>
            </w:pPr>
          </w:p>
        </w:tc>
        <w:tc>
          <w:tcPr>
            <w:tcW w:w="1311" w:type="dxa"/>
            <w:vMerge/>
            <w:vAlign w:val="center"/>
          </w:tcPr>
          <w:p w:rsidR="0036389F" w:rsidRDefault="0036389F">
            <w:pPr>
              <w:spacing w:line="360" w:lineRule="auto"/>
              <w:rPr>
                <w:rFonts w:eastAsiaTheme="minorEastAsia"/>
                <w:sz w:val="24"/>
                <w:szCs w:val="24"/>
              </w:rPr>
            </w:pPr>
          </w:p>
        </w:tc>
        <w:tc>
          <w:tcPr>
            <w:tcW w:w="10004" w:type="dxa"/>
            <w:vAlign w:val="center"/>
          </w:tcPr>
          <w:p w:rsidR="0036389F" w:rsidRDefault="0028376C" w:rsidP="00A441AB">
            <w:pPr>
              <w:adjustRightInd w:val="0"/>
              <w:snapToGrid w:val="0"/>
              <w:spacing w:beforeLines="30" w:afterLines="30" w:line="288" w:lineRule="auto"/>
              <w:ind w:rightChars="50" w:right="105"/>
              <w:jc w:val="left"/>
              <w:textAlignment w:val="baseline"/>
              <w:rPr>
                <w:rFonts w:eastAsiaTheme="minorEastAsia" w:hAnsiTheme="minorEastAsia" w:hint="eastAsia"/>
                <w:sz w:val="24"/>
                <w:szCs w:val="24"/>
              </w:rPr>
            </w:pPr>
            <w:r>
              <w:rPr>
                <w:rFonts w:eastAsiaTheme="minorEastAsia" w:hAnsiTheme="minorEastAsia"/>
                <w:sz w:val="24"/>
                <w:szCs w:val="24"/>
              </w:rPr>
              <w:t>审核条款：</w:t>
            </w:r>
          </w:p>
          <w:p w:rsidR="00A441AB" w:rsidRPr="00A441AB" w:rsidRDefault="00A441AB" w:rsidP="00A441AB">
            <w:pPr>
              <w:spacing w:beforeLines="30" w:afterLines="30" w:line="288" w:lineRule="auto"/>
              <w:rPr>
                <w:rFonts w:eastAsiaTheme="minorEastAsia"/>
                <w:sz w:val="24"/>
                <w:szCs w:val="24"/>
              </w:rPr>
            </w:pPr>
            <w:r w:rsidRPr="00A441AB">
              <w:rPr>
                <w:rFonts w:eastAsiaTheme="minorEastAsia" w:hint="eastAsia"/>
                <w:sz w:val="24"/>
                <w:szCs w:val="24"/>
              </w:rPr>
              <w:t>QMS: 7.1.5</w:t>
            </w:r>
            <w:r w:rsidRPr="00A441AB">
              <w:rPr>
                <w:rFonts w:eastAsiaTheme="minorEastAsia" w:hint="eastAsia"/>
                <w:sz w:val="24"/>
                <w:szCs w:val="24"/>
              </w:rPr>
              <w:t>监视和测量资源、</w:t>
            </w:r>
            <w:r w:rsidRPr="00A441AB">
              <w:rPr>
                <w:rFonts w:eastAsiaTheme="minorEastAsia" w:hint="eastAsia"/>
                <w:sz w:val="24"/>
                <w:szCs w:val="24"/>
              </w:rPr>
              <w:t>8.3</w:t>
            </w:r>
            <w:r w:rsidRPr="00A441AB">
              <w:rPr>
                <w:rFonts w:eastAsiaTheme="minorEastAsia" w:hint="eastAsia"/>
                <w:sz w:val="24"/>
                <w:szCs w:val="24"/>
              </w:rPr>
              <w:t>产品和服务的设计和开发、</w:t>
            </w:r>
            <w:r w:rsidRPr="00A441AB">
              <w:rPr>
                <w:rFonts w:eastAsiaTheme="minorEastAsia" w:hint="eastAsia"/>
                <w:sz w:val="24"/>
                <w:szCs w:val="24"/>
              </w:rPr>
              <w:t>8.6</w:t>
            </w:r>
            <w:r w:rsidRPr="00A441AB">
              <w:rPr>
                <w:rFonts w:eastAsiaTheme="minorEastAsia" w:hint="eastAsia"/>
                <w:sz w:val="24"/>
                <w:szCs w:val="24"/>
              </w:rPr>
              <w:t>产品和服务的放行、</w:t>
            </w:r>
            <w:r w:rsidRPr="00A441AB">
              <w:rPr>
                <w:rFonts w:eastAsiaTheme="minorEastAsia" w:hint="eastAsia"/>
                <w:sz w:val="24"/>
                <w:szCs w:val="24"/>
              </w:rPr>
              <w:t>8.7</w:t>
            </w:r>
            <w:r w:rsidRPr="00A441AB">
              <w:rPr>
                <w:rFonts w:eastAsiaTheme="minorEastAsia" w:hint="eastAsia"/>
                <w:sz w:val="24"/>
                <w:szCs w:val="24"/>
              </w:rPr>
              <w:t>不合格输出的控制</w:t>
            </w:r>
            <w:r w:rsidRPr="00A441AB">
              <w:rPr>
                <w:rFonts w:eastAsiaTheme="minorEastAsia" w:hint="eastAsia"/>
                <w:sz w:val="24"/>
                <w:szCs w:val="24"/>
              </w:rPr>
              <w:t xml:space="preserve"> </w:t>
            </w:r>
          </w:p>
          <w:p w:rsidR="00A441AB" w:rsidRPr="00A441AB" w:rsidRDefault="00A441AB" w:rsidP="00A441AB">
            <w:pPr>
              <w:spacing w:beforeLines="30" w:afterLines="30" w:line="288" w:lineRule="auto"/>
              <w:rPr>
                <w:rFonts w:eastAsiaTheme="minorEastAsia"/>
                <w:sz w:val="24"/>
                <w:szCs w:val="24"/>
              </w:rPr>
            </w:pPr>
            <w:r w:rsidRPr="00A441AB">
              <w:rPr>
                <w:rFonts w:eastAsiaTheme="minorEastAsia" w:hint="eastAsia"/>
                <w:sz w:val="24"/>
                <w:szCs w:val="24"/>
              </w:rPr>
              <w:t>OHSMS: 5.3</w:t>
            </w:r>
            <w:r w:rsidRPr="00A441AB">
              <w:rPr>
                <w:rFonts w:eastAsiaTheme="minorEastAsia" w:hint="eastAsia"/>
                <w:sz w:val="24"/>
                <w:szCs w:val="24"/>
              </w:rPr>
              <w:t>组织的岗位、职责和权限、</w:t>
            </w:r>
            <w:r w:rsidRPr="00A441AB">
              <w:rPr>
                <w:rFonts w:eastAsiaTheme="minorEastAsia" w:hint="eastAsia"/>
                <w:sz w:val="24"/>
                <w:szCs w:val="24"/>
              </w:rPr>
              <w:t>6.2.1</w:t>
            </w:r>
            <w:r w:rsidRPr="00A441AB">
              <w:rPr>
                <w:rFonts w:eastAsiaTheme="minorEastAsia" w:hint="eastAsia"/>
                <w:sz w:val="24"/>
                <w:szCs w:val="24"/>
              </w:rPr>
              <w:t>职业健康安全目标、</w:t>
            </w:r>
            <w:r w:rsidRPr="00A441AB">
              <w:rPr>
                <w:rFonts w:eastAsiaTheme="minorEastAsia" w:hint="eastAsia"/>
                <w:sz w:val="24"/>
                <w:szCs w:val="24"/>
              </w:rPr>
              <w:t>6.2.2</w:t>
            </w:r>
            <w:r w:rsidRPr="00A441AB">
              <w:rPr>
                <w:rFonts w:eastAsiaTheme="minorEastAsia" w:hint="eastAsia"/>
                <w:sz w:val="24"/>
                <w:szCs w:val="24"/>
              </w:rPr>
              <w:t>实现职业健康安全目标措施的策划、</w:t>
            </w:r>
            <w:r w:rsidRPr="00A441AB">
              <w:rPr>
                <w:rFonts w:eastAsiaTheme="minorEastAsia" w:hint="eastAsia"/>
                <w:sz w:val="24"/>
                <w:szCs w:val="24"/>
              </w:rPr>
              <w:t>6.1.2</w:t>
            </w:r>
            <w:r w:rsidRPr="00A441AB">
              <w:rPr>
                <w:rFonts w:eastAsiaTheme="minorEastAsia" w:hint="eastAsia"/>
                <w:sz w:val="24"/>
                <w:szCs w:val="24"/>
              </w:rPr>
              <w:t>危险源的识别与评价、</w:t>
            </w:r>
            <w:r w:rsidRPr="00A441AB">
              <w:rPr>
                <w:rFonts w:eastAsiaTheme="minorEastAsia" w:hint="eastAsia"/>
                <w:sz w:val="24"/>
                <w:szCs w:val="24"/>
              </w:rPr>
              <w:t>6.1.4</w:t>
            </w:r>
            <w:r w:rsidRPr="00A441AB">
              <w:rPr>
                <w:rFonts w:eastAsiaTheme="minorEastAsia" w:hint="eastAsia"/>
                <w:sz w:val="24"/>
                <w:szCs w:val="24"/>
              </w:rPr>
              <w:t>措施的策划、</w:t>
            </w:r>
            <w:r w:rsidRPr="00A441AB">
              <w:rPr>
                <w:rFonts w:eastAsiaTheme="minorEastAsia" w:hint="eastAsia"/>
                <w:sz w:val="24"/>
                <w:szCs w:val="24"/>
              </w:rPr>
              <w:t>8.1</w:t>
            </w:r>
            <w:r w:rsidRPr="00A441AB">
              <w:rPr>
                <w:rFonts w:eastAsiaTheme="minorEastAsia" w:hint="eastAsia"/>
                <w:sz w:val="24"/>
                <w:szCs w:val="24"/>
              </w:rPr>
              <w:t>运行策划和控制、</w:t>
            </w:r>
            <w:r w:rsidRPr="00A441AB">
              <w:rPr>
                <w:rFonts w:eastAsiaTheme="minorEastAsia" w:hint="eastAsia"/>
                <w:sz w:val="24"/>
                <w:szCs w:val="24"/>
              </w:rPr>
              <w:t>8.2</w:t>
            </w:r>
            <w:r w:rsidRPr="00A441AB">
              <w:rPr>
                <w:rFonts w:eastAsiaTheme="minorEastAsia" w:hint="eastAsia"/>
                <w:sz w:val="24"/>
                <w:szCs w:val="24"/>
              </w:rPr>
              <w:t>应急准备和响应</w:t>
            </w:r>
          </w:p>
          <w:p w:rsidR="0036389F" w:rsidRDefault="0036389F" w:rsidP="00A441AB">
            <w:pPr>
              <w:spacing w:beforeLines="30" w:afterLines="30" w:line="288" w:lineRule="auto"/>
              <w:rPr>
                <w:rFonts w:eastAsiaTheme="minorEastAsia"/>
                <w:sz w:val="24"/>
                <w:szCs w:val="24"/>
              </w:rPr>
            </w:pPr>
          </w:p>
        </w:tc>
        <w:tc>
          <w:tcPr>
            <w:tcW w:w="1585" w:type="dxa"/>
            <w:vMerge/>
          </w:tcPr>
          <w:p w:rsidR="0036389F" w:rsidRDefault="0036389F">
            <w:pPr>
              <w:spacing w:line="360" w:lineRule="auto"/>
              <w:rPr>
                <w:rFonts w:eastAsiaTheme="minorEastAsia"/>
                <w:sz w:val="24"/>
                <w:szCs w:val="24"/>
              </w:rPr>
            </w:pPr>
          </w:p>
        </w:tc>
      </w:tr>
      <w:tr w:rsidR="0036389F">
        <w:trPr>
          <w:trHeight w:val="1255"/>
        </w:trPr>
        <w:tc>
          <w:tcPr>
            <w:tcW w:w="1809" w:type="dxa"/>
            <w:vAlign w:val="center"/>
          </w:tcPr>
          <w:p w:rsidR="0036389F" w:rsidRDefault="0028376C">
            <w:pPr>
              <w:spacing w:line="360" w:lineRule="auto"/>
              <w:rPr>
                <w:rFonts w:eastAsiaTheme="minorEastAsia"/>
                <w:b/>
                <w:sz w:val="24"/>
                <w:szCs w:val="24"/>
              </w:rPr>
            </w:pPr>
            <w:r>
              <w:rPr>
                <w:rFonts w:eastAsiaTheme="minorEastAsia" w:hAnsiTheme="minorEastAsia" w:hint="eastAsia"/>
                <w:sz w:val="24"/>
                <w:szCs w:val="24"/>
              </w:rPr>
              <w:t>组织的岗位、职责和权限</w:t>
            </w:r>
          </w:p>
        </w:tc>
        <w:tc>
          <w:tcPr>
            <w:tcW w:w="1311" w:type="dxa"/>
            <w:vAlign w:val="center"/>
          </w:tcPr>
          <w:p w:rsidR="0036389F" w:rsidRDefault="0028376C">
            <w:pPr>
              <w:spacing w:line="360" w:lineRule="auto"/>
              <w:rPr>
                <w:rFonts w:eastAsiaTheme="minorEastAsia"/>
                <w:spacing w:val="-12"/>
                <w:sz w:val="24"/>
                <w:szCs w:val="24"/>
              </w:rPr>
            </w:pPr>
            <w:r>
              <w:rPr>
                <w:rFonts w:eastAsiaTheme="minorEastAsia"/>
                <w:sz w:val="24"/>
                <w:szCs w:val="24"/>
              </w:rPr>
              <w:t>O</w:t>
            </w:r>
            <w:r>
              <w:rPr>
                <w:rFonts w:eastAsiaTheme="minorEastAsia"/>
                <w:b/>
                <w:bCs/>
                <w:sz w:val="24"/>
                <w:szCs w:val="24"/>
              </w:rPr>
              <w:t>5.3</w:t>
            </w:r>
          </w:p>
        </w:tc>
        <w:tc>
          <w:tcPr>
            <w:tcW w:w="10004" w:type="dxa"/>
            <w:vAlign w:val="center"/>
          </w:tcPr>
          <w:p w:rsidR="003B338C" w:rsidRDefault="003B338C"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技术部负责人：谢长虎，部门共有</w:t>
            </w:r>
            <w:r>
              <w:rPr>
                <w:rFonts w:eastAsiaTheme="minorEastAsia" w:hAnsiTheme="minorEastAsia" w:hint="eastAsia"/>
                <w:sz w:val="24"/>
                <w:szCs w:val="24"/>
              </w:rPr>
              <w:t>3</w:t>
            </w:r>
            <w:r>
              <w:rPr>
                <w:rFonts w:eastAsiaTheme="minorEastAsia" w:hAnsiTheme="minorEastAsia" w:hint="eastAsia"/>
                <w:sz w:val="24"/>
                <w:szCs w:val="24"/>
              </w:rPr>
              <w:t>人，</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介绍说，本部门主要职责：</w:t>
            </w:r>
            <w:r w:rsidRPr="003B338C">
              <w:rPr>
                <w:rFonts w:eastAsiaTheme="minorEastAsia" w:hAnsiTheme="minorEastAsia" w:hint="eastAsia"/>
                <w:sz w:val="24"/>
                <w:szCs w:val="24"/>
              </w:rPr>
              <w:t xml:space="preserve"> </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生产过程中的质量控制活动；工艺设计和作业性技术文件的制定；协调处理生产过程中出现的工装问题、工艺问题，确保生产正常进行。</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本公司监视和测量设备的管理工作；产品检验，不合格品管理</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本部门环境因素、危险源的识别评价和控制措施的实施</w:t>
            </w:r>
          </w:p>
          <w:p w:rsidR="0036389F" w:rsidRDefault="003B338C" w:rsidP="00A441AB">
            <w:pPr>
              <w:spacing w:beforeLines="30" w:afterLines="30" w:line="288" w:lineRule="auto"/>
              <w:ind w:firstLineChars="200" w:firstLine="480"/>
              <w:rPr>
                <w:rFonts w:eastAsiaTheme="minorEastAsia"/>
                <w:sz w:val="24"/>
                <w:szCs w:val="24"/>
              </w:rPr>
            </w:pPr>
            <w:r w:rsidRPr="003B338C">
              <w:rPr>
                <w:rFonts w:eastAsiaTheme="minorEastAsia" w:hAnsiTheme="minorEastAsia" w:hint="eastAsia"/>
                <w:sz w:val="24"/>
                <w:szCs w:val="24"/>
              </w:rPr>
              <w:t>技术部上述作用和职责、权限基本得到有效沟通和实施。</w:t>
            </w:r>
          </w:p>
        </w:tc>
        <w:tc>
          <w:tcPr>
            <w:tcW w:w="1585" w:type="dxa"/>
          </w:tcPr>
          <w:p w:rsidR="0036389F" w:rsidRDefault="0028376C">
            <w:pPr>
              <w:spacing w:line="360" w:lineRule="auto"/>
              <w:rPr>
                <w:rFonts w:eastAsiaTheme="minorEastAsia"/>
                <w:sz w:val="24"/>
                <w:szCs w:val="24"/>
              </w:rPr>
            </w:pPr>
            <w:r>
              <w:rPr>
                <w:rFonts w:eastAsiaTheme="minorEastAsia"/>
                <w:sz w:val="24"/>
                <w:szCs w:val="24"/>
              </w:rPr>
              <w:t>符合</w:t>
            </w:r>
          </w:p>
        </w:tc>
      </w:tr>
      <w:tr w:rsidR="0036389F" w:rsidTr="00A82F11">
        <w:trPr>
          <w:trHeight w:val="405"/>
        </w:trPr>
        <w:tc>
          <w:tcPr>
            <w:tcW w:w="1809" w:type="dxa"/>
            <w:vAlign w:val="center"/>
          </w:tcPr>
          <w:p w:rsidR="0036389F" w:rsidRDefault="0028376C">
            <w:pPr>
              <w:spacing w:line="360" w:lineRule="auto"/>
              <w:rPr>
                <w:rFonts w:eastAsiaTheme="minorEastAsia"/>
                <w:sz w:val="24"/>
                <w:szCs w:val="24"/>
              </w:rPr>
            </w:pPr>
            <w:r>
              <w:rPr>
                <w:rFonts w:eastAsiaTheme="minorEastAsia" w:hAnsiTheme="minorEastAsia"/>
                <w:sz w:val="24"/>
                <w:szCs w:val="24"/>
              </w:rPr>
              <w:t>目标</w:t>
            </w:r>
          </w:p>
        </w:tc>
        <w:tc>
          <w:tcPr>
            <w:tcW w:w="1311" w:type="dxa"/>
            <w:vAlign w:val="center"/>
          </w:tcPr>
          <w:p w:rsidR="0036389F" w:rsidRDefault="0028376C">
            <w:pPr>
              <w:spacing w:line="360" w:lineRule="auto"/>
              <w:rPr>
                <w:rFonts w:eastAsiaTheme="minorEastAsia"/>
                <w:sz w:val="24"/>
                <w:szCs w:val="24"/>
              </w:rPr>
            </w:pPr>
            <w:r>
              <w:rPr>
                <w:rFonts w:eastAsiaTheme="minorEastAsia"/>
                <w:sz w:val="24"/>
                <w:szCs w:val="24"/>
              </w:rPr>
              <w:t>O:6.2</w:t>
            </w:r>
          </w:p>
        </w:tc>
        <w:tc>
          <w:tcPr>
            <w:tcW w:w="10004" w:type="dxa"/>
            <w:vAlign w:val="center"/>
          </w:tcPr>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查有公司级管理目标，并按照部门对目标进行分解，有目标管理管理规定，规定了目标的</w:t>
            </w:r>
            <w:r w:rsidRPr="003B338C">
              <w:rPr>
                <w:rFonts w:eastAsiaTheme="minorEastAsia" w:hAnsiTheme="minorEastAsia" w:hint="eastAsia"/>
                <w:sz w:val="24"/>
                <w:szCs w:val="24"/>
              </w:rPr>
              <w:lastRenderedPageBreak/>
              <w:t>分解及考核的具体方法。</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部门主要目标</w:t>
            </w:r>
            <w:r w:rsidRPr="003B338C">
              <w:rPr>
                <w:rFonts w:eastAsiaTheme="minorEastAsia" w:hAnsiTheme="minorEastAsia" w:hint="eastAsia"/>
                <w:sz w:val="24"/>
                <w:szCs w:val="24"/>
              </w:rPr>
              <w:t xml:space="preserve">                                   </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sz w:val="24"/>
                <w:szCs w:val="24"/>
              </w:rPr>
              <w:t xml:space="preserve">  </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1</w:t>
            </w:r>
            <w:r w:rsidRPr="003B338C">
              <w:rPr>
                <w:rFonts w:eastAsiaTheme="minorEastAsia" w:hAnsiTheme="minorEastAsia" w:hint="eastAsia"/>
                <w:sz w:val="24"/>
                <w:szCs w:val="24"/>
              </w:rPr>
              <w:t>、产品出厂合格率</w:t>
            </w:r>
            <w:r w:rsidRPr="003B338C">
              <w:rPr>
                <w:rFonts w:eastAsiaTheme="minorEastAsia" w:hAnsiTheme="minorEastAsia" w:hint="eastAsia"/>
                <w:sz w:val="24"/>
                <w:szCs w:val="24"/>
              </w:rPr>
              <w:t>100%</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2</w:t>
            </w:r>
            <w:r w:rsidRPr="003B338C">
              <w:rPr>
                <w:rFonts w:eastAsiaTheme="minorEastAsia" w:hAnsiTheme="minorEastAsia" w:hint="eastAsia"/>
                <w:sz w:val="24"/>
                <w:szCs w:val="24"/>
              </w:rPr>
              <w:t>、固废分类处置率</w:t>
            </w:r>
            <w:r w:rsidRPr="003B338C">
              <w:rPr>
                <w:rFonts w:eastAsiaTheme="minorEastAsia" w:hAnsiTheme="minorEastAsia" w:hint="eastAsia"/>
                <w:sz w:val="24"/>
                <w:szCs w:val="24"/>
              </w:rPr>
              <w:t>100%</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3</w:t>
            </w:r>
            <w:r w:rsidRPr="003B338C">
              <w:rPr>
                <w:rFonts w:eastAsiaTheme="minorEastAsia" w:hAnsiTheme="minorEastAsia" w:hint="eastAsia"/>
                <w:sz w:val="24"/>
                <w:szCs w:val="24"/>
              </w:rPr>
              <w:t>、因公责任重大伤亡事故为</w:t>
            </w:r>
            <w:r w:rsidRPr="003B338C">
              <w:rPr>
                <w:rFonts w:eastAsiaTheme="minorEastAsia" w:hAnsiTheme="minorEastAsia" w:hint="eastAsia"/>
                <w:sz w:val="24"/>
                <w:szCs w:val="24"/>
              </w:rPr>
              <w:t>0</w:t>
            </w:r>
            <w:r w:rsidRPr="003B338C">
              <w:rPr>
                <w:rFonts w:eastAsiaTheme="minorEastAsia" w:hAnsiTheme="minorEastAsia" w:hint="eastAsia"/>
                <w:sz w:val="24"/>
                <w:szCs w:val="24"/>
              </w:rPr>
              <w:t>；职业病发病率为</w:t>
            </w:r>
            <w:r w:rsidRPr="003B338C">
              <w:rPr>
                <w:rFonts w:eastAsiaTheme="minorEastAsia" w:hAnsiTheme="minorEastAsia" w:hint="eastAsia"/>
                <w:sz w:val="24"/>
                <w:szCs w:val="24"/>
              </w:rPr>
              <w:t>0</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4</w:t>
            </w:r>
            <w:r w:rsidRPr="003B338C">
              <w:rPr>
                <w:rFonts w:eastAsiaTheme="minorEastAsia" w:hAnsiTheme="minorEastAsia" w:hint="eastAsia"/>
                <w:sz w:val="24"/>
                <w:szCs w:val="24"/>
              </w:rPr>
              <w:t>、检测仪器</w:t>
            </w:r>
            <w:r w:rsidRPr="003B338C">
              <w:rPr>
                <w:rFonts w:eastAsiaTheme="minorEastAsia" w:hAnsiTheme="minorEastAsia" w:hint="eastAsia"/>
                <w:sz w:val="24"/>
                <w:szCs w:val="24"/>
              </w:rPr>
              <w:t>100%</w:t>
            </w:r>
            <w:r w:rsidRPr="003B338C">
              <w:rPr>
                <w:rFonts w:eastAsiaTheme="minorEastAsia" w:hAnsiTheme="minorEastAsia" w:hint="eastAsia"/>
                <w:sz w:val="24"/>
                <w:szCs w:val="24"/>
              </w:rPr>
              <w:t>经过检定、校准</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5</w:t>
            </w:r>
            <w:r w:rsidRPr="003B338C">
              <w:rPr>
                <w:rFonts w:eastAsiaTheme="minorEastAsia" w:hAnsiTheme="minorEastAsia" w:hint="eastAsia"/>
                <w:sz w:val="24"/>
                <w:szCs w:val="24"/>
              </w:rPr>
              <w:t>、火灾事故为</w:t>
            </w:r>
            <w:r w:rsidRPr="003B338C">
              <w:rPr>
                <w:rFonts w:eastAsiaTheme="minorEastAsia" w:hAnsiTheme="minorEastAsia" w:hint="eastAsia"/>
                <w:sz w:val="24"/>
                <w:szCs w:val="24"/>
              </w:rPr>
              <w:t>0</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6</w:t>
            </w:r>
            <w:r w:rsidRPr="003B338C">
              <w:rPr>
                <w:rFonts w:eastAsiaTheme="minorEastAsia" w:hAnsiTheme="minorEastAsia" w:hint="eastAsia"/>
                <w:sz w:val="24"/>
                <w:szCs w:val="24"/>
              </w:rPr>
              <w:t>、进厂原材料合格率</w:t>
            </w:r>
            <w:r w:rsidRPr="003B338C">
              <w:rPr>
                <w:rFonts w:eastAsiaTheme="minorEastAsia" w:hAnsiTheme="minorEastAsia" w:hint="eastAsia"/>
                <w:sz w:val="24"/>
                <w:szCs w:val="24"/>
              </w:rPr>
              <w:t>100%</w:t>
            </w:r>
            <w:r w:rsidRPr="003B338C">
              <w:rPr>
                <w:rFonts w:eastAsiaTheme="minorEastAsia" w:hAnsiTheme="minorEastAsia" w:hint="eastAsia"/>
                <w:sz w:val="24"/>
                <w:szCs w:val="24"/>
              </w:rPr>
              <w:t>；</w:t>
            </w:r>
          </w:p>
          <w:p w:rsidR="003B338C" w:rsidRPr="003B338C" w:rsidRDefault="003B338C" w:rsidP="00A441AB">
            <w:pPr>
              <w:spacing w:beforeLines="30" w:afterLines="30" w:line="288" w:lineRule="auto"/>
              <w:ind w:firstLineChars="200" w:firstLine="480"/>
              <w:rPr>
                <w:rFonts w:eastAsiaTheme="minorEastAsia" w:hAnsiTheme="minorEastAsia"/>
                <w:sz w:val="24"/>
                <w:szCs w:val="24"/>
              </w:rPr>
            </w:pPr>
            <w:r w:rsidRPr="003B338C">
              <w:rPr>
                <w:rFonts w:eastAsiaTheme="minorEastAsia" w:hAnsiTheme="minorEastAsia" w:hint="eastAsia"/>
                <w:sz w:val="24"/>
                <w:szCs w:val="24"/>
              </w:rPr>
              <w:t>查见目标指标管理方案，见对重要环境因素和不可接受风险建立了管理方案，明确了控制措施、责任部门、责任人；</w:t>
            </w:r>
          </w:p>
          <w:p w:rsidR="0036389F" w:rsidRDefault="003B338C" w:rsidP="00A441AB">
            <w:pPr>
              <w:spacing w:beforeLines="30" w:afterLines="30" w:line="288" w:lineRule="auto"/>
              <w:ind w:firstLineChars="200" w:firstLine="480"/>
              <w:rPr>
                <w:rFonts w:eastAsiaTheme="minorEastAsia"/>
                <w:sz w:val="24"/>
                <w:szCs w:val="24"/>
              </w:rPr>
            </w:pPr>
            <w:r w:rsidRPr="003B338C">
              <w:rPr>
                <w:rFonts w:eastAsiaTheme="minorEastAsia" w:hAnsiTheme="minorEastAsia" w:hint="eastAsia"/>
                <w:sz w:val="24"/>
                <w:szCs w:val="24"/>
              </w:rPr>
              <w:t>2022</w:t>
            </w:r>
            <w:r w:rsidRPr="003B338C">
              <w:rPr>
                <w:rFonts w:eastAsiaTheme="minorEastAsia" w:hAnsiTheme="minorEastAsia" w:hint="eastAsia"/>
                <w:sz w:val="24"/>
                <w:szCs w:val="24"/>
              </w:rPr>
              <w:t>年</w:t>
            </w:r>
            <w:r w:rsidRPr="003B338C">
              <w:rPr>
                <w:rFonts w:eastAsiaTheme="minorEastAsia" w:hAnsiTheme="minorEastAsia" w:hint="eastAsia"/>
                <w:sz w:val="24"/>
                <w:szCs w:val="24"/>
              </w:rPr>
              <w:t>1</w:t>
            </w:r>
            <w:r w:rsidRPr="003B338C">
              <w:rPr>
                <w:rFonts w:eastAsiaTheme="minorEastAsia" w:hAnsiTheme="minorEastAsia" w:hint="eastAsia"/>
                <w:sz w:val="24"/>
                <w:szCs w:val="24"/>
              </w:rPr>
              <w:t>月</w:t>
            </w:r>
            <w:r w:rsidRPr="003B338C">
              <w:rPr>
                <w:rFonts w:eastAsiaTheme="minorEastAsia" w:hAnsiTheme="minorEastAsia" w:hint="eastAsia"/>
                <w:sz w:val="24"/>
                <w:szCs w:val="24"/>
              </w:rPr>
              <w:t>-2022</w:t>
            </w:r>
            <w:r w:rsidRPr="003B338C">
              <w:rPr>
                <w:rFonts w:eastAsiaTheme="minorEastAsia" w:hAnsiTheme="minorEastAsia" w:hint="eastAsia"/>
                <w:sz w:val="24"/>
                <w:szCs w:val="24"/>
              </w:rPr>
              <w:t>年</w:t>
            </w:r>
            <w:r w:rsidRPr="003B338C">
              <w:rPr>
                <w:rFonts w:eastAsiaTheme="minorEastAsia" w:hAnsiTheme="minorEastAsia" w:hint="eastAsia"/>
                <w:sz w:val="24"/>
                <w:szCs w:val="24"/>
              </w:rPr>
              <w:t>3</w:t>
            </w:r>
            <w:r w:rsidRPr="003B338C">
              <w:rPr>
                <w:rFonts w:eastAsiaTheme="minorEastAsia" w:hAnsiTheme="minorEastAsia" w:hint="eastAsia"/>
                <w:sz w:val="24"/>
                <w:szCs w:val="24"/>
              </w:rPr>
              <w:t>月，考核目标均已全部完成。</w:t>
            </w:r>
          </w:p>
        </w:tc>
        <w:tc>
          <w:tcPr>
            <w:tcW w:w="1585" w:type="dxa"/>
          </w:tcPr>
          <w:p w:rsidR="0036389F" w:rsidRDefault="0028376C">
            <w:pPr>
              <w:spacing w:line="360" w:lineRule="auto"/>
              <w:rPr>
                <w:rFonts w:eastAsiaTheme="minorEastAsia"/>
                <w:sz w:val="24"/>
                <w:szCs w:val="24"/>
              </w:rPr>
            </w:pPr>
            <w:r>
              <w:rPr>
                <w:rFonts w:eastAsiaTheme="minorEastAsia"/>
                <w:sz w:val="24"/>
                <w:szCs w:val="24"/>
              </w:rPr>
              <w:lastRenderedPageBreak/>
              <w:t>符合</w:t>
            </w:r>
          </w:p>
        </w:tc>
      </w:tr>
      <w:tr w:rsidR="003B338C" w:rsidTr="00F03F16">
        <w:trPr>
          <w:trHeight w:val="2198"/>
        </w:trPr>
        <w:tc>
          <w:tcPr>
            <w:tcW w:w="1809" w:type="dxa"/>
            <w:vAlign w:val="center"/>
          </w:tcPr>
          <w:p w:rsidR="003B338C" w:rsidRPr="00E47862" w:rsidRDefault="003B338C" w:rsidP="00693EA7">
            <w:pPr>
              <w:rPr>
                <w:rFonts w:eastAsiaTheme="minorEastAsia"/>
                <w:szCs w:val="21"/>
              </w:rPr>
            </w:pPr>
            <w:r w:rsidRPr="00E47862">
              <w:rPr>
                <w:rFonts w:eastAsiaTheme="minorEastAsia" w:hAnsiTheme="minorEastAsia"/>
                <w:szCs w:val="21"/>
              </w:rPr>
              <w:lastRenderedPageBreak/>
              <w:t>产品和服务的设计和开发</w:t>
            </w:r>
          </w:p>
        </w:tc>
        <w:tc>
          <w:tcPr>
            <w:tcW w:w="1311" w:type="dxa"/>
            <w:vAlign w:val="center"/>
          </w:tcPr>
          <w:p w:rsidR="003B338C" w:rsidRPr="00E47862" w:rsidRDefault="003B338C" w:rsidP="00693EA7">
            <w:pPr>
              <w:rPr>
                <w:rFonts w:eastAsiaTheme="minorEastAsia"/>
                <w:szCs w:val="21"/>
              </w:rPr>
            </w:pPr>
            <w:r w:rsidRPr="00E47862">
              <w:rPr>
                <w:rFonts w:eastAsiaTheme="minorEastAsia"/>
                <w:szCs w:val="21"/>
              </w:rPr>
              <w:t>Q8.3</w:t>
            </w:r>
          </w:p>
        </w:tc>
        <w:tc>
          <w:tcPr>
            <w:tcW w:w="10004" w:type="dxa"/>
            <w:vAlign w:val="center"/>
          </w:tcPr>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组织按照顾客要求和已设计的款式进行骨灰盒存放架（福寿架）的生产，</w:t>
            </w:r>
            <w:r w:rsidRPr="008120EB">
              <w:rPr>
                <w:rFonts w:eastAsiaTheme="minorEastAsia" w:hAnsiTheme="minorEastAsia" w:hint="eastAsia"/>
                <w:sz w:val="24"/>
                <w:szCs w:val="24"/>
              </w:rPr>
              <w:t>公司已取得专利</w:t>
            </w:r>
            <w:r w:rsidRPr="008120EB">
              <w:rPr>
                <w:rFonts w:eastAsiaTheme="minorEastAsia" w:hAnsiTheme="minorEastAsia" w:hint="eastAsia"/>
                <w:sz w:val="24"/>
                <w:szCs w:val="24"/>
              </w:rPr>
              <w:t>99</w:t>
            </w:r>
            <w:r w:rsidRPr="008120EB">
              <w:rPr>
                <w:rFonts w:eastAsiaTheme="minorEastAsia" w:hAnsiTheme="minorEastAsia" w:hint="eastAsia"/>
                <w:sz w:val="24"/>
                <w:szCs w:val="24"/>
              </w:rPr>
              <w:t>个，企业目前按已设计的款式加工销售占大多数，骨灰存放架产品工艺相同</w:t>
            </w:r>
            <w:r w:rsidRPr="00D12AF2">
              <w:rPr>
                <w:rFonts w:eastAsiaTheme="minorEastAsia" w:hAnsiTheme="minorEastAsia" w:hint="eastAsia"/>
                <w:sz w:val="24"/>
                <w:szCs w:val="24"/>
              </w:rPr>
              <w:t>，都是金属框架结果组成储存盒，主要是材料、尺寸、款式、结构、花纹和颜色存在变更，各产品设计过程相似，相应设计开发策划、</w:t>
            </w:r>
            <w:r>
              <w:rPr>
                <w:rFonts w:eastAsiaTheme="minorEastAsia" w:hAnsiTheme="minorEastAsia" w:hint="eastAsia"/>
                <w:sz w:val="24"/>
                <w:szCs w:val="24"/>
              </w:rPr>
              <w:t>输入、评审、确认有变更部分，经过总经理、技术人员、生产厂长等相关人员</w:t>
            </w:r>
            <w:r w:rsidRPr="00D12AF2">
              <w:rPr>
                <w:rFonts w:eastAsiaTheme="minorEastAsia" w:hAnsiTheme="minorEastAsia" w:hint="eastAsia"/>
                <w:sz w:val="24"/>
                <w:szCs w:val="24"/>
              </w:rPr>
              <w:t>共同确认。</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查编制有《设计与开发控制程序》，文件对设计开发的全过程进行了规范化管理，同时考</w:t>
            </w:r>
            <w:r w:rsidRPr="00D12AF2">
              <w:rPr>
                <w:rFonts w:eastAsiaTheme="minorEastAsia" w:hAnsiTheme="minorEastAsia" w:hint="eastAsia"/>
                <w:sz w:val="24"/>
                <w:szCs w:val="24"/>
              </w:rPr>
              <w:lastRenderedPageBreak/>
              <w:t>虑引用生命周期的理念以确保所设计开发的产品能满足顾客需求或期望和有关法律法规要求。</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组织提供了骨灰盒存放架的设计开发资料。</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一、抽查了</w:t>
            </w:r>
            <w:r>
              <w:rPr>
                <w:rFonts w:eastAsiaTheme="minorEastAsia" w:hAnsiTheme="minorEastAsia" w:hint="eastAsia"/>
                <w:sz w:val="24"/>
                <w:szCs w:val="24"/>
              </w:rPr>
              <w:t>骨灰盒存放架——</w:t>
            </w:r>
            <w:r w:rsidR="00463B8F">
              <w:rPr>
                <w:rFonts w:eastAsiaTheme="minorEastAsia" w:hAnsiTheme="minorEastAsia" w:hint="eastAsia"/>
                <w:sz w:val="24"/>
                <w:szCs w:val="24"/>
              </w:rPr>
              <w:t>圆满人生存放架</w:t>
            </w:r>
            <w:r>
              <w:rPr>
                <w:rFonts w:eastAsiaTheme="minorEastAsia" w:hAnsiTheme="minorEastAsia" w:hint="eastAsia"/>
                <w:sz w:val="24"/>
                <w:szCs w:val="24"/>
              </w:rPr>
              <w:t>项目（编号：</w:t>
            </w:r>
            <w:r w:rsidR="00463B8F">
              <w:rPr>
                <w:rFonts w:eastAsiaTheme="minorEastAsia" w:hAnsiTheme="minorEastAsia" w:hint="eastAsia"/>
                <w:sz w:val="24"/>
                <w:szCs w:val="24"/>
              </w:rPr>
              <w:t>GQ-2102</w:t>
            </w:r>
            <w:r>
              <w:rPr>
                <w:rFonts w:eastAsiaTheme="minorEastAsia" w:hAnsiTheme="minorEastAsia" w:hint="eastAsia"/>
                <w:sz w:val="24"/>
                <w:szCs w:val="24"/>
              </w:rPr>
              <w:t>）</w:t>
            </w:r>
            <w:r w:rsidRPr="00D12AF2">
              <w:rPr>
                <w:rFonts w:eastAsiaTheme="minorEastAsia" w:hAnsiTheme="minorEastAsia" w:hint="eastAsia"/>
                <w:sz w:val="24"/>
                <w:szCs w:val="24"/>
              </w:rPr>
              <w:t>的相关研发资料，记录了设计开发的策划、输入、输出、评审、验证和确认活动。</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（一）设计开发的策划，包括了设计和开发各个阶段的评审、验证和确认活动，以及设计开发人员分工及职责，编制：</w:t>
            </w:r>
            <w:r>
              <w:rPr>
                <w:rFonts w:hint="eastAsia"/>
                <w:sz w:val="24"/>
              </w:rPr>
              <w:t>邹福平</w:t>
            </w:r>
            <w:r w:rsidRPr="00D12AF2">
              <w:rPr>
                <w:rFonts w:eastAsiaTheme="minorEastAsia" w:hAnsiTheme="minorEastAsia" w:hint="eastAsia"/>
                <w:sz w:val="24"/>
                <w:szCs w:val="24"/>
              </w:rPr>
              <w:t>，批准：</w:t>
            </w:r>
            <w:r>
              <w:rPr>
                <w:rFonts w:ascii="宋体" w:hAnsi="宋体" w:hint="eastAsia"/>
                <w:sz w:val="24"/>
              </w:rPr>
              <w:t>谢长虎</w:t>
            </w:r>
            <w:r w:rsidRPr="00D12AF2">
              <w:rPr>
                <w:rFonts w:eastAsiaTheme="minorEastAsia" w:hAnsiTheme="minorEastAsia" w:hint="eastAsia"/>
                <w:sz w:val="24"/>
                <w:szCs w:val="24"/>
              </w:rPr>
              <w:t>，日期：</w:t>
            </w:r>
            <w:r>
              <w:rPr>
                <w:rFonts w:eastAsiaTheme="minorEastAsia" w:hAnsiTheme="minorEastAsia"/>
                <w:sz w:val="24"/>
                <w:szCs w:val="24"/>
              </w:rPr>
              <w:t>202</w:t>
            </w:r>
            <w:r>
              <w:rPr>
                <w:rFonts w:eastAsiaTheme="minorEastAsia" w:hAnsiTheme="minorEastAsia" w:hint="eastAsia"/>
                <w:sz w:val="24"/>
                <w:szCs w:val="24"/>
              </w:rPr>
              <w:t>1</w:t>
            </w:r>
            <w:r>
              <w:rPr>
                <w:rFonts w:eastAsiaTheme="minorEastAsia" w:hAnsiTheme="minorEastAsia"/>
                <w:sz w:val="24"/>
                <w:szCs w:val="24"/>
              </w:rPr>
              <w:t>.</w:t>
            </w:r>
            <w:r>
              <w:rPr>
                <w:rFonts w:eastAsiaTheme="minorEastAsia" w:hAnsiTheme="minorEastAsia" w:hint="eastAsia"/>
                <w:sz w:val="24"/>
                <w:szCs w:val="24"/>
              </w:rPr>
              <w:t>8</w:t>
            </w:r>
            <w:r>
              <w:rPr>
                <w:rFonts w:eastAsiaTheme="minorEastAsia" w:hAnsiTheme="minorEastAsia"/>
                <w:sz w:val="24"/>
                <w:szCs w:val="24"/>
              </w:rPr>
              <w:t>.</w:t>
            </w:r>
            <w:r>
              <w:rPr>
                <w:rFonts w:eastAsiaTheme="minorEastAsia" w:hAnsiTheme="minorEastAsia" w:hint="eastAsia"/>
                <w:sz w:val="24"/>
                <w:szCs w:val="24"/>
              </w:rPr>
              <w:t>3</w:t>
            </w:r>
            <w:r w:rsidRPr="00D12AF2">
              <w:rPr>
                <w:rFonts w:eastAsiaTheme="minorEastAsia" w:hAnsiTheme="minorEastAsia" w:hint="eastAsia"/>
                <w:sz w:val="24"/>
                <w:szCs w:val="24"/>
              </w:rPr>
              <w:t>。</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（二）查设计和开发的输入：提供了《设计开发输入清单》，包括适用的法律法规要求、产品预期的功能性能要求等；</w:t>
            </w:r>
            <w:r w:rsidRPr="00D12AF2">
              <w:rPr>
                <w:rFonts w:eastAsiaTheme="minorEastAsia" w:hAnsiTheme="minorEastAsia" w:hint="eastAsia"/>
                <w:sz w:val="24"/>
                <w:szCs w:val="24"/>
              </w:rPr>
              <w:t xml:space="preserve"> </w:t>
            </w:r>
            <w:r w:rsidRPr="00D12AF2">
              <w:rPr>
                <w:rFonts w:eastAsiaTheme="minorEastAsia" w:hAnsiTheme="minorEastAsia" w:hint="eastAsia"/>
                <w:sz w:val="24"/>
                <w:szCs w:val="24"/>
              </w:rPr>
              <w:t>编制：</w:t>
            </w:r>
            <w:r w:rsidR="00463B8F">
              <w:rPr>
                <w:rFonts w:hint="eastAsia"/>
                <w:sz w:val="24"/>
              </w:rPr>
              <w:t>谢长虎</w:t>
            </w:r>
            <w:r w:rsidRPr="00D12AF2">
              <w:rPr>
                <w:rFonts w:eastAsiaTheme="minorEastAsia" w:hAnsiTheme="minorEastAsia" w:hint="eastAsia"/>
                <w:sz w:val="24"/>
                <w:szCs w:val="24"/>
              </w:rPr>
              <w:t>，批准：</w:t>
            </w:r>
            <w:r w:rsidRPr="00D12AF2">
              <w:rPr>
                <w:rFonts w:eastAsiaTheme="minorEastAsia" w:hAnsiTheme="minorEastAsia" w:hint="eastAsia"/>
                <w:sz w:val="24"/>
                <w:szCs w:val="24"/>
              </w:rPr>
              <w:t>2021.</w:t>
            </w:r>
            <w:r w:rsidR="00463B8F">
              <w:rPr>
                <w:rFonts w:eastAsiaTheme="minorEastAsia" w:hAnsiTheme="minorEastAsia" w:hint="eastAsia"/>
                <w:sz w:val="24"/>
                <w:szCs w:val="24"/>
              </w:rPr>
              <w:t>8</w:t>
            </w:r>
            <w:r>
              <w:rPr>
                <w:rFonts w:eastAsiaTheme="minorEastAsia" w:hAnsiTheme="minorEastAsia" w:hint="eastAsia"/>
                <w:sz w:val="24"/>
                <w:szCs w:val="24"/>
              </w:rPr>
              <w:t>.</w:t>
            </w:r>
            <w:r w:rsidR="00463B8F">
              <w:rPr>
                <w:rFonts w:eastAsiaTheme="minorEastAsia" w:hAnsiTheme="minorEastAsia" w:hint="eastAsia"/>
                <w:sz w:val="24"/>
                <w:szCs w:val="24"/>
              </w:rPr>
              <w:t>20</w:t>
            </w:r>
            <w:r w:rsidRPr="00D12AF2">
              <w:rPr>
                <w:rFonts w:eastAsiaTheme="minorEastAsia" w:hAnsiTheme="minorEastAsia" w:hint="eastAsia"/>
                <w:sz w:val="24"/>
                <w:szCs w:val="24"/>
              </w:rPr>
              <w:t>。</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（三）查设计和开发的输出：提供了《设计开发输出清单》、相关图纸、工艺文件、检验标准等，编制：</w:t>
            </w:r>
            <w:r w:rsidR="00463B8F">
              <w:rPr>
                <w:rFonts w:hint="eastAsia"/>
                <w:sz w:val="24"/>
              </w:rPr>
              <w:t>谢长虎</w:t>
            </w:r>
            <w:r w:rsidRPr="00D12AF2">
              <w:rPr>
                <w:rFonts w:eastAsiaTheme="minorEastAsia" w:hAnsiTheme="minorEastAsia" w:hint="eastAsia"/>
                <w:sz w:val="24"/>
                <w:szCs w:val="24"/>
              </w:rPr>
              <w:t>，批准：</w:t>
            </w:r>
            <w:r w:rsidRPr="00D12AF2">
              <w:rPr>
                <w:rFonts w:eastAsiaTheme="minorEastAsia" w:hAnsiTheme="minorEastAsia" w:hint="eastAsia"/>
                <w:sz w:val="24"/>
                <w:szCs w:val="24"/>
              </w:rPr>
              <w:t>202</w:t>
            </w:r>
            <w:r>
              <w:rPr>
                <w:rFonts w:eastAsiaTheme="minorEastAsia" w:hAnsiTheme="minorEastAsia" w:hint="eastAsia"/>
                <w:sz w:val="24"/>
                <w:szCs w:val="24"/>
              </w:rPr>
              <w:t>2</w:t>
            </w:r>
            <w:r w:rsidRPr="00D12AF2">
              <w:rPr>
                <w:rFonts w:eastAsiaTheme="minorEastAsia" w:hAnsiTheme="minorEastAsia" w:hint="eastAsia"/>
                <w:sz w:val="24"/>
                <w:szCs w:val="24"/>
              </w:rPr>
              <w:t>.</w:t>
            </w:r>
            <w:r w:rsidR="00463B8F">
              <w:rPr>
                <w:rFonts w:eastAsiaTheme="minorEastAsia" w:hAnsiTheme="minorEastAsia" w:hint="eastAsia"/>
                <w:sz w:val="24"/>
                <w:szCs w:val="24"/>
              </w:rPr>
              <w:t>10</w:t>
            </w:r>
            <w:r w:rsidRPr="00D12AF2">
              <w:rPr>
                <w:rFonts w:eastAsiaTheme="minorEastAsia" w:hAnsiTheme="minorEastAsia" w:hint="eastAsia"/>
                <w:sz w:val="24"/>
                <w:szCs w:val="24"/>
              </w:rPr>
              <w:t>.20</w:t>
            </w:r>
            <w:r w:rsidRPr="00D12AF2">
              <w:rPr>
                <w:rFonts w:eastAsiaTheme="minorEastAsia" w:hAnsiTheme="minorEastAsia" w:hint="eastAsia"/>
                <w:sz w:val="24"/>
                <w:szCs w:val="24"/>
              </w:rPr>
              <w:t>。</w:t>
            </w:r>
          </w:p>
          <w:p w:rsidR="003B338C"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（四）查设计开发的评审：提供了《设计开发评审报告》，对</w:t>
            </w:r>
            <w:r w:rsidR="00463B8F">
              <w:rPr>
                <w:rFonts w:eastAsiaTheme="minorEastAsia" w:hAnsiTheme="minorEastAsia" w:hint="eastAsia"/>
                <w:sz w:val="24"/>
                <w:szCs w:val="24"/>
              </w:rPr>
              <w:t>圆满人生存放架项目（编号：</w:t>
            </w:r>
            <w:r w:rsidR="00463B8F">
              <w:rPr>
                <w:rFonts w:eastAsiaTheme="minorEastAsia" w:hAnsiTheme="minorEastAsia" w:hint="eastAsia"/>
                <w:sz w:val="24"/>
                <w:szCs w:val="24"/>
              </w:rPr>
              <w:t>GQ-2102</w:t>
            </w:r>
            <w:r w:rsidR="00463B8F">
              <w:rPr>
                <w:rFonts w:eastAsiaTheme="minorEastAsia" w:hAnsiTheme="minorEastAsia" w:hint="eastAsia"/>
                <w:sz w:val="24"/>
                <w:szCs w:val="24"/>
              </w:rPr>
              <w:t>）</w:t>
            </w:r>
            <w:r w:rsidRPr="00D12AF2">
              <w:rPr>
                <w:rFonts w:eastAsiaTheme="minorEastAsia" w:hAnsiTheme="minorEastAsia" w:hint="eastAsia"/>
                <w:sz w:val="24"/>
                <w:szCs w:val="24"/>
              </w:rPr>
              <w:t>设计开发输出进行了评审，评审结论：本次开发的新产品在性能和工艺技术等方面基本上达到了顾客的要求，各项技术指标均达到要求。评审人员：</w:t>
            </w:r>
            <w:r w:rsidRPr="006C0F41">
              <w:rPr>
                <w:rFonts w:ascii="宋体" w:hAnsi="宋体" w:hint="eastAsia"/>
                <w:kern w:val="0"/>
                <w:sz w:val="24"/>
                <w:szCs w:val="24"/>
              </w:rPr>
              <w:t>汪晓虹</w:t>
            </w:r>
            <w:r>
              <w:rPr>
                <w:rFonts w:ascii="宋体" w:hAnsi="宋体" w:hint="eastAsia"/>
                <w:kern w:val="0"/>
                <w:sz w:val="24"/>
                <w:szCs w:val="24"/>
              </w:rPr>
              <w:t>、</w:t>
            </w:r>
            <w:r w:rsidRPr="006C0F41">
              <w:rPr>
                <w:rFonts w:ascii="宋体" w:hAnsi="宋体" w:hint="eastAsia"/>
                <w:kern w:val="0"/>
                <w:sz w:val="24"/>
                <w:szCs w:val="24"/>
              </w:rPr>
              <w:t>陈建华</w:t>
            </w:r>
            <w:r>
              <w:rPr>
                <w:rFonts w:ascii="宋体" w:hAnsi="宋体" w:hint="eastAsia"/>
                <w:kern w:val="0"/>
                <w:sz w:val="24"/>
                <w:szCs w:val="24"/>
              </w:rPr>
              <w:t>、</w:t>
            </w:r>
            <w:r w:rsidRPr="006C0F41">
              <w:rPr>
                <w:rFonts w:ascii="宋体" w:hAnsi="宋体" w:hint="eastAsia"/>
                <w:kern w:val="0"/>
                <w:sz w:val="24"/>
                <w:szCs w:val="24"/>
              </w:rPr>
              <w:t>李腊根</w:t>
            </w:r>
            <w:r w:rsidR="00463B8F">
              <w:rPr>
                <w:rFonts w:ascii="宋体" w:hAnsi="宋体" w:hint="eastAsia"/>
                <w:kern w:val="0"/>
                <w:sz w:val="24"/>
                <w:szCs w:val="24"/>
              </w:rPr>
              <w:t>余淮清、谢长虎、张瑶、杨婷</w:t>
            </w:r>
            <w:r w:rsidRPr="00D12AF2">
              <w:rPr>
                <w:rFonts w:eastAsiaTheme="minorEastAsia" w:hAnsiTheme="minorEastAsia" w:hint="eastAsia"/>
                <w:sz w:val="24"/>
                <w:szCs w:val="24"/>
              </w:rPr>
              <w:t>等、时间：</w:t>
            </w:r>
            <w:r w:rsidRPr="00D12AF2">
              <w:rPr>
                <w:rFonts w:eastAsiaTheme="minorEastAsia" w:hAnsiTheme="minorEastAsia" w:hint="eastAsia"/>
                <w:sz w:val="24"/>
                <w:szCs w:val="24"/>
              </w:rPr>
              <w:t>202</w:t>
            </w:r>
            <w:r>
              <w:rPr>
                <w:rFonts w:eastAsiaTheme="minorEastAsia" w:hAnsiTheme="minorEastAsia" w:hint="eastAsia"/>
                <w:sz w:val="24"/>
                <w:szCs w:val="24"/>
              </w:rPr>
              <w:t>2</w:t>
            </w:r>
            <w:r w:rsidRPr="00D12AF2">
              <w:rPr>
                <w:rFonts w:eastAsiaTheme="minorEastAsia" w:hAnsiTheme="minorEastAsia" w:hint="eastAsia"/>
                <w:sz w:val="24"/>
                <w:szCs w:val="24"/>
              </w:rPr>
              <w:t>.</w:t>
            </w:r>
            <w:r>
              <w:rPr>
                <w:rFonts w:eastAsiaTheme="minorEastAsia" w:hAnsiTheme="minorEastAsia" w:hint="eastAsia"/>
                <w:sz w:val="24"/>
                <w:szCs w:val="24"/>
              </w:rPr>
              <w:t>3</w:t>
            </w:r>
            <w:r w:rsidRPr="00D12AF2">
              <w:rPr>
                <w:rFonts w:eastAsiaTheme="minorEastAsia" w:hAnsiTheme="minorEastAsia" w:hint="eastAsia"/>
                <w:sz w:val="24"/>
                <w:szCs w:val="24"/>
              </w:rPr>
              <w:t>.1</w:t>
            </w:r>
            <w:r w:rsidR="00463B8F">
              <w:rPr>
                <w:rFonts w:eastAsiaTheme="minorEastAsia" w:hAnsiTheme="minorEastAsia" w:hint="eastAsia"/>
                <w:sz w:val="24"/>
                <w:szCs w:val="24"/>
              </w:rPr>
              <w:t>2</w:t>
            </w:r>
            <w:r w:rsidRPr="00D12AF2">
              <w:rPr>
                <w:rFonts w:eastAsiaTheme="minorEastAsia" w:hAnsiTheme="minorEastAsia" w:hint="eastAsia"/>
                <w:sz w:val="24"/>
                <w:szCs w:val="24"/>
              </w:rPr>
              <w:t>。</w:t>
            </w:r>
          </w:p>
          <w:p w:rsidR="00F559B7" w:rsidRPr="00D12AF2" w:rsidRDefault="00F559B7" w:rsidP="00693EA7">
            <w:pPr>
              <w:spacing w:line="360" w:lineRule="auto"/>
              <w:ind w:firstLineChars="200" w:firstLine="480"/>
              <w:rPr>
                <w:rFonts w:eastAsiaTheme="minorEastAsia" w:hAnsiTheme="minorEastAsia"/>
                <w:sz w:val="24"/>
                <w:szCs w:val="24"/>
              </w:rPr>
            </w:pPr>
            <w:r>
              <w:rPr>
                <w:rFonts w:eastAsiaTheme="minorEastAsia" w:hAnsiTheme="minorEastAsia"/>
                <w:noProof/>
                <w:sz w:val="24"/>
                <w:szCs w:val="24"/>
              </w:rPr>
              <w:lastRenderedPageBreak/>
              <w:drawing>
                <wp:inline distT="0" distB="0" distL="0" distR="0">
                  <wp:extent cx="2663765" cy="3676040"/>
                  <wp:effectExtent l="19050" t="0" r="3235"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665230" cy="3678062"/>
                          </a:xfrm>
                          <a:prstGeom prst="rect">
                            <a:avLst/>
                          </a:prstGeom>
                          <a:noFill/>
                          <a:ln w="9525">
                            <a:noFill/>
                            <a:miter lim="800000"/>
                            <a:headEnd/>
                            <a:tailEnd/>
                          </a:ln>
                        </pic:spPr>
                      </pic:pic>
                    </a:graphicData>
                  </a:graphic>
                </wp:inline>
              </w:drawing>
            </w:r>
          </w:p>
          <w:p w:rsidR="003B338C" w:rsidRPr="006C0F41" w:rsidRDefault="003B338C" w:rsidP="00693EA7">
            <w:pPr>
              <w:jc w:val="center"/>
              <w:rPr>
                <w:b/>
                <w:sz w:val="24"/>
                <w:szCs w:val="24"/>
              </w:rPr>
            </w:pPr>
          </w:p>
          <w:p w:rsidR="003B338C"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（四）、设计开发验证：提供了</w:t>
            </w:r>
            <w:r w:rsidR="00F559B7">
              <w:rPr>
                <w:rFonts w:eastAsiaTheme="minorEastAsia" w:hAnsiTheme="minorEastAsia" w:hint="eastAsia"/>
                <w:sz w:val="24"/>
                <w:szCs w:val="24"/>
              </w:rPr>
              <w:t>圆满人生存放架项目（编号：</w:t>
            </w:r>
            <w:r w:rsidR="00F559B7">
              <w:rPr>
                <w:rFonts w:eastAsiaTheme="minorEastAsia" w:hAnsiTheme="minorEastAsia" w:hint="eastAsia"/>
                <w:sz w:val="24"/>
                <w:szCs w:val="24"/>
              </w:rPr>
              <w:t>GQ-2102</w:t>
            </w:r>
            <w:r w:rsidR="00F559B7">
              <w:rPr>
                <w:rFonts w:eastAsiaTheme="minorEastAsia" w:hAnsiTheme="minorEastAsia" w:hint="eastAsia"/>
                <w:sz w:val="24"/>
                <w:szCs w:val="24"/>
              </w:rPr>
              <w:t>）试产检验报告</w:t>
            </w:r>
            <w:r w:rsidRPr="00D12AF2">
              <w:rPr>
                <w:rFonts w:eastAsiaTheme="minorEastAsia" w:hAnsiTheme="minorEastAsia" w:hint="eastAsia"/>
                <w:sz w:val="24"/>
                <w:szCs w:val="24"/>
              </w:rPr>
              <w:t>，对产品外观、尺寸</w:t>
            </w:r>
            <w:r w:rsidR="00F559B7">
              <w:rPr>
                <w:rFonts w:eastAsiaTheme="minorEastAsia" w:hAnsiTheme="minorEastAsia" w:hint="eastAsia"/>
                <w:sz w:val="24"/>
                <w:szCs w:val="24"/>
              </w:rPr>
              <w:t>、性能</w:t>
            </w:r>
            <w:r w:rsidRPr="00D12AF2">
              <w:rPr>
                <w:rFonts w:eastAsiaTheme="minorEastAsia" w:hAnsiTheme="minorEastAsia" w:hint="eastAsia"/>
                <w:sz w:val="24"/>
                <w:szCs w:val="24"/>
              </w:rPr>
              <w:t>等进行确认，结论：合格，确认人员：</w:t>
            </w:r>
            <w:r w:rsidR="00F559B7">
              <w:rPr>
                <w:rFonts w:ascii="宋体" w:hAnsi="宋体" w:hint="eastAsia"/>
                <w:kern w:val="0"/>
                <w:sz w:val="24"/>
                <w:szCs w:val="24"/>
              </w:rPr>
              <w:t>谢长虎、</w:t>
            </w:r>
            <w:r w:rsidR="00F559B7">
              <w:rPr>
                <w:rFonts w:eastAsiaTheme="minorEastAsia" w:hAnsiTheme="minorEastAsia" w:hint="eastAsia"/>
                <w:sz w:val="24"/>
                <w:szCs w:val="24"/>
              </w:rPr>
              <w:t>黄淑兰</w:t>
            </w:r>
            <w:r w:rsidRPr="00D12AF2">
              <w:rPr>
                <w:rFonts w:eastAsiaTheme="minorEastAsia" w:hAnsiTheme="minorEastAsia" w:hint="eastAsia"/>
                <w:sz w:val="24"/>
                <w:szCs w:val="24"/>
              </w:rPr>
              <w:t>等</w:t>
            </w:r>
            <w:r w:rsidR="00F559B7">
              <w:rPr>
                <w:rFonts w:eastAsiaTheme="minorEastAsia" w:hAnsiTheme="minorEastAsia" w:hint="eastAsia"/>
                <w:sz w:val="24"/>
                <w:szCs w:val="24"/>
              </w:rPr>
              <w:t>，日期：</w:t>
            </w:r>
            <w:r w:rsidR="00F559B7">
              <w:rPr>
                <w:rFonts w:eastAsiaTheme="minorEastAsia" w:hAnsiTheme="minorEastAsia" w:hint="eastAsia"/>
                <w:sz w:val="24"/>
                <w:szCs w:val="24"/>
              </w:rPr>
              <w:t>2022</w:t>
            </w:r>
            <w:r w:rsidR="00F559B7">
              <w:rPr>
                <w:rFonts w:eastAsiaTheme="minorEastAsia" w:hAnsiTheme="minorEastAsia" w:hint="eastAsia"/>
                <w:sz w:val="24"/>
                <w:szCs w:val="24"/>
              </w:rPr>
              <w:t>年</w:t>
            </w:r>
            <w:r w:rsidR="00F559B7">
              <w:rPr>
                <w:rFonts w:eastAsiaTheme="minorEastAsia" w:hAnsiTheme="minorEastAsia" w:hint="eastAsia"/>
                <w:sz w:val="24"/>
                <w:szCs w:val="24"/>
              </w:rPr>
              <w:t>3</w:t>
            </w:r>
            <w:r w:rsidR="00F559B7">
              <w:rPr>
                <w:rFonts w:eastAsiaTheme="minorEastAsia" w:hAnsiTheme="minorEastAsia" w:hint="eastAsia"/>
                <w:sz w:val="24"/>
                <w:szCs w:val="24"/>
              </w:rPr>
              <w:t>月</w:t>
            </w:r>
            <w:r w:rsidR="00F559B7">
              <w:rPr>
                <w:rFonts w:eastAsiaTheme="minorEastAsia" w:hAnsiTheme="minorEastAsia" w:hint="eastAsia"/>
                <w:sz w:val="24"/>
                <w:szCs w:val="24"/>
              </w:rPr>
              <w:t>20</w:t>
            </w:r>
            <w:r w:rsidR="00F559B7">
              <w:rPr>
                <w:rFonts w:eastAsiaTheme="minorEastAsia" w:hAnsiTheme="minorEastAsia" w:hint="eastAsia"/>
                <w:sz w:val="24"/>
                <w:szCs w:val="24"/>
              </w:rPr>
              <w:t>日</w:t>
            </w:r>
            <w:r w:rsidRPr="00D12AF2">
              <w:rPr>
                <w:rFonts w:eastAsiaTheme="minorEastAsia" w:hAnsiTheme="minorEastAsia" w:hint="eastAsia"/>
                <w:sz w:val="24"/>
                <w:szCs w:val="24"/>
              </w:rPr>
              <w:t>；</w:t>
            </w:r>
            <w:r w:rsidRPr="00D12AF2">
              <w:rPr>
                <w:rFonts w:eastAsiaTheme="minorEastAsia" w:hAnsiTheme="minorEastAsia"/>
                <w:sz w:val="24"/>
                <w:szCs w:val="24"/>
              </w:rPr>
              <w:t xml:space="preserve"> </w:t>
            </w:r>
          </w:p>
          <w:p w:rsidR="00463B8F" w:rsidRDefault="00463B8F" w:rsidP="00693EA7">
            <w:pPr>
              <w:spacing w:line="360" w:lineRule="auto"/>
              <w:ind w:firstLineChars="200" w:firstLine="480"/>
              <w:rPr>
                <w:rFonts w:eastAsiaTheme="minorEastAsia" w:hAnsiTheme="minorEastAsia"/>
                <w:sz w:val="24"/>
                <w:szCs w:val="24"/>
              </w:rPr>
            </w:pP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（五）、设计开发确认</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lastRenderedPageBreak/>
              <w:t>查产品设计和开发确认，提供了</w:t>
            </w:r>
            <w:r w:rsidR="00F559B7">
              <w:rPr>
                <w:rFonts w:eastAsiaTheme="minorEastAsia" w:hAnsiTheme="minorEastAsia" w:hint="eastAsia"/>
                <w:sz w:val="24"/>
                <w:szCs w:val="24"/>
              </w:rPr>
              <w:t>圆满人生存放架项目（编号：</w:t>
            </w:r>
            <w:r w:rsidR="00F559B7">
              <w:rPr>
                <w:rFonts w:eastAsiaTheme="minorEastAsia" w:hAnsiTheme="minorEastAsia" w:hint="eastAsia"/>
                <w:sz w:val="24"/>
                <w:szCs w:val="24"/>
              </w:rPr>
              <w:t>GQ-2102</w:t>
            </w:r>
            <w:r w:rsidR="00F559B7">
              <w:rPr>
                <w:rFonts w:eastAsiaTheme="minorEastAsia" w:hAnsiTheme="minorEastAsia" w:hint="eastAsia"/>
                <w:sz w:val="24"/>
                <w:szCs w:val="24"/>
              </w:rPr>
              <w:t>）</w:t>
            </w:r>
            <w:r w:rsidRPr="00D12AF2">
              <w:rPr>
                <w:rFonts w:eastAsiaTheme="minorEastAsia" w:hAnsiTheme="minorEastAsia" w:hint="eastAsia"/>
                <w:sz w:val="24"/>
                <w:szCs w:val="24"/>
              </w:rPr>
              <w:t>设计开发确认</w:t>
            </w:r>
            <w:r w:rsidRPr="00D12AF2">
              <w:rPr>
                <w:rFonts w:eastAsiaTheme="minorEastAsia" w:hAnsiTheme="minorEastAsia" w:hint="eastAsia"/>
                <w:sz w:val="24"/>
                <w:szCs w:val="24"/>
              </w:rPr>
              <w:t>/</w:t>
            </w:r>
            <w:r w:rsidR="00F559B7">
              <w:rPr>
                <w:rFonts w:eastAsiaTheme="minorEastAsia" w:hAnsiTheme="minorEastAsia" w:hint="eastAsia"/>
                <w:sz w:val="24"/>
                <w:szCs w:val="24"/>
              </w:rPr>
              <w:t>鉴定报告，</w:t>
            </w:r>
            <w:r w:rsidRPr="00D12AF2">
              <w:rPr>
                <w:rFonts w:eastAsiaTheme="minorEastAsia" w:hAnsiTheme="minorEastAsia" w:hint="eastAsia"/>
                <w:sz w:val="24"/>
                <w:szCs w:val="24"/>
              </w:rPr>
              <w:t>样品验收和试用，全部指标合格，无发生任何质量方面问题的反馈，取得良好的反响，达到设计要求。</w:t>
            </w:r>
            <w:r w:rsidRPr="00D12AF2">
              <w:rPr>
                <w:rFonts w:eastAsiaTheme="minorEastAsia" w:hAnsiTheme="minorEastAsia" w:hint="eastAsia"/>
                <w:sz w:val="24"/>
                <w:szCs w:val="24"/>
              </w:rPr>
              <w:t>202</w:t>
            </w:r>
            <w:r>
              <w:rPr>
                <w:rFonts w:eastAsiaTheme="minorEastAsia" w:hAnsiTheme="minorEastAsia" w:hint="eastAsia"/>
                <w:sz w:val="24"/>
                <w:szCs w:val="24"/>
              </w:rPr>
              <w:t>2</w:t>
            </w:r>
            <w:r w:rsidRPr="00D12AF2">
              <w:rPr>
                <w:rFonts w:eastAsiaTheme="minorEastAsia" w:hAnsiTheme="minorEastAsia" w:hint="eastAsia"/>
                <w:sz w:val="24"/>
                <w:szCs w:val="24"/>
              </w:rPr>
              <w:t>.</w:t>
            </w:r>
            <w:r>
              <w:rPr>
                <w:rFonts w:eastAsiaTheme="minorEastAsia" w:hAnsiTheme="minorEastAsia" w:hint="eastAsia"/>
                <w:sz w:val="24"/>
                <w:szCs w:val="24"/>
              </w:rPr>
              <w:t>3</w:t>
            </w:r>
            <w:r w:rsidRPr="00D12AF2">
              <w:rPr>
                <w:rFonts w:eastAsiaTheme="minorEastAsia" w:hAnsiTheme="minorEastAsia" w:hint="eastAsia"/>
                <w:sz w:val="24"/>
                <w:szCs w:val="24"/>
              </w:rPr>
              <w:t>.</w:t>
            </w:r>
            <w:r>
              <w:rPr>
                <w:rFonts w:eastAsiaTheme="minorEastAsia" w:hAnsiTheme="minorEastAsia" w:hint="eastAsia"/>
                <w:sz w:val="24"/>
                <w:szCs w:val="24"/>
              </w:rPr>
              <w:t>21</w:t>
            </w:r>
            <w:r w:rsidRPr="00D12AF2">
              <w:rPr>
                <w:rFonts w:eastAsiaTheme="minorEastAsia" w:hAnsiTheme="minorEastAsia" w:hint="eastAsia"/>
                <w:sz w:val="24"/>
                <w:szCs w:val="24"/>
              </w:rPr>
              <w:t>。</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（六）、设计开发更改：应进行评审、验证、确认、批准，经查组织按顾客技术要求研发，暂未发生设计更改情况。研发过程发现的问题已及时进行了修正，修正后结果能满足技术要求。</w:t>
            </w:r>
          </w:p>
          <w:p w:rsidR="003B338C" w:rsidRPr="00D12AF2" w:rsidRDefault="003B338C" w:rsidP="00693EA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其他骨灰盒存放架</w:t>
            </w:r>
            <w:r w:rsidRPr="00D12AF2">
              <w:rPr>
                <w:rFonts w:eastAsiaTheme="minorEastAsia" w:hAnsiTheme="minorEastAsia" w:hint="eastAsia"/>
                <w:sz w:val="24"/>
                <w:szCs w:val="24"/>
              </w:rPr>
              <w:t>(</w:t>
            </w:r>
            <w:r w:rsidRPr="00D12AF2">
              <w:rPr>
                <w:rFonts w:eastAsiaTheme="minorEastAsia" w:hAnsiTheme="minorEastAsia" w:hint="eastAsia"/>
                <w:sz w:val="24"/>
                <w:szCs w:val="24"/>
              </w:rPr>
              <w:t>福寿架</w:t>
            </w:r>
            <w:r w:rsidRPr="00D12AF2">
              <w:rPr>
                <w:rFonts w:eastAsiaTheme="minorEastAsia" w:hAnsiTheme="minorEastAsia" w:hint="eastAsia"/>
                <w:sz w:val="24"/>
                <w:szCs w:val="24"/>
              </w:rPr>
              <w:t>)</w:t>
            </w:r>
            <w:r w:rsidRPr="00D12AF2">
              <w:rPr>
                <w:rFonts w:eastAsiaTheme="minorEastAsia" w:hAnsiTheme="minorEastAsia" w:hint="eastAsia"/>
                <w:sz w:val="24"/>
                <w:szCs w:val="24"/>
              </w:rPr>
              <w:t>的设计要求相似，另抽查了其他骨灰存放架产品的设计开发资料（包括：设计开发的策划、输入、输出、评审、验证和确认记录），情况同上。</w:t>
            </w:r>
          </w:p>
          <w:p w:rsidR="00F559B7" w:rsidRDefault="003B338C" w:rsidP="00F559B7">
            <w:pPr>
              <w:spacing w:line="360" w:lineRule="auto"/>
              <w:ind w:firstLineChars="200" w:firstLine="480"/>
              <w:rPr>
                <w:rFonts w:eastAsiaTheme="minorEastAsia" w:hAnsiTheme="minorEastAsia"/>
                <w:sz w:val="24"/>
                <w:szCs w:val="24"/>
              </w:rPr>
            </w:pPr>
            <w:r w:rsidRPr="00D12AF2">
              <w:rPr>
                <w:rFonts w:eastAsiaTheme="minorEastAsia" w:hAnsiTheme="minorEastAsia" w:hint="eastAsia"/>
                <w:sz w:val="24"/>
                <w:szCs w:val="24"/>
              </w:rPr>
              <w:t>抽查了公司取得的发明、实用新型、外观等专利情况，共获专利</w:t>
            </w:r>
            <w:r w:rsidR="00F559B7">
              <w:rPr>
                <w:rFonts w:eastAsiaTheme="minorEastAsia" w:hAnsiTheme="minorEastAsia" w:hint="eastAsia"/>
                <w:sz w:val="24"/>
                <w:szCs w:val="24"/>
              </w:rPr>
              <w:t>99</w:t>
            </w:r>
            <w:r w:rsidRPr="00D12AF2">
              <w:rPr>
                <w:rFonts w:eastAsiaTheme="minorEastAsia" w:hAnsiTheme="minorEastAsia" w:hint="eastAsia"/>
                <w:sz w:val="24"/>
                <w:szCs w:val="24"/>
              </w:rPr>
              <w:t>项（</w:t>
            </w:r>
            <w:r>
              <w:rPr>
                <w:rFonts w:eastAsiaTheme="minorEastAsia" w:hAnsiTheme="minorEastAsia" w:hint="eastAsia"/>
                <w:sz w:val="24"/>
                <w:szCs w:val="24"/>
              </w:rPr>
              <w:t>自去年审核后取得</w:t>
            </w:r>
            <w:r w:rsidRPr="00D12AF2">
              <w:rPr>
                <w:rFonts w:eastAsiaTheme="minorEastAsia" w:hAnsiTheme="minorEastAsia" w:hint="eastAsia"/>
                <w:sz w:val="24"/>
                <w:szCs w:val="24"/>
              </w:rPr>
              <w:t>了</w:t>
            </w:r>
            <w:r w:rsidR="00F559B7">
              <w:rPr>
                <w:rFonts w:eastAsiaTheme="minorEastAsia" w:hAnsiTheme="minorEastAsia" w:hint="eastAsia"/>
                <w:sz w:val="24"/>
                <w:szCs w:val="24"/>
              </w:rPr>
              <w:t>7</w:t>
            </w:r>
            <w:r w:rsidRPr="00D12AF2">
              <w:rPr>
                <w:rFonts w:eastAsiaTheme="minorEastAsia" w:hAnsiTheme="minorEastAsia" w:hint="eastAsia"/>
                <w:sz w:val="24"/>
                <w:szCs w:val="24"/>
              </w:rPr>
              <w:t>项。</w:t>
            </w:r>
          </w:p>
          <w:p w:rsidR="003B338C" w:rsidRPr="00F559B7" w:rsidRDefault="003B338C" w:rsidP="00F559B7">
            <w:pPr>
              <w:spacing w:line="360" w:lineRule="auto"/>
              <w:ind w:firstLineChars="200" w:firstLine="480"/>
              <w:rPr>
                <w:rFonts w:eastAsiaTheme="minorEastAsia" w:hAnsiTheme="minorEastAsia"/>
                <w:sz w:val="24"/>
                <w:szCs w:val="24"/>
              </w:rPr>
            </w:pPr>
            <w:r w:rsidRPr="00A35301">
              <w:rPr>
                <w:rFonts w:eastAsiaTheme="minorEastAsia" w:hAnsiTheme="minorEastAsia" w:hint="eastAsia"/>
                <w:sz w:val="24"/>
                <w:szCs w:val="24"/>
              </w:rPr>
              <w:t>组织的设计开发控制基本符合规定的要求。</w:t>
            </w:r>
          </w:p>
        </w:tc>
        <w:tc>
          <w:tcPr>
            <w:tcW w:w="1585" w:type="dxa"/>
          </w:tcPr>
          <w:p w:rsidR="003B338C" w:rsidRDefault="003B338C">
            <w:pPr>
              <w:spacing w:line="360" w:lineRule="auto"/>
              <w:rPr>
                <w:rFonts w:eastAsiaTheme="minorEastAsia"/>
                <w:sz w:val="24"/>
                <w:szCs w:val="24"/>
              </w:rPr>
            </w:pPr>
            <w:r>
              <w:rPr>
                <w:rFonts w:eastAsiaTheme="minorEastAsia"/>
                <w:sz w:val="24"/>
                <w:szCs w:val="24"/>
              </w:rPr>
              <w:lastRenderedPageBreak/>
              <w:t>符合</w:t>
            </w:r>
          </w:p>
        </w:tc>
      </w:tr>
      <w:tr w:rsidR="0036389F">
        <w:trPr>
          <w:trHeight w:val="419"/>
        </w:trPr>
        <w:tc>
          <w:tcPr>
            <w:tcW w:w="1809" w:type="dxa"/>
            <w:vAlign w:val="center"/>
          </w:tcPr>
          <w:p w:rsidR="0036389F" w:rsidRDefault="0028376C">
            <w:pPr>
              <w:spacing w:line="360" w:lineRule="auto"/>
              <w:jc w:val="center"/>
              <w:rPr>
                <w:rFonts w:eastAsiaTheme="minorEastAsia"/>
                <w:sz w:val="24"/>
                <w:szCs w:val="24"/>
              </w:rPr>
            </w:pPr>
            <w:r>
              <w:rPr>
                <w:rFonts w:eastAsiaTheme="minorEastAsia" w:hAnsiTheme="minorEastAsia"/>
                <w:sz w:val="24"/>
                <w:szCs w:val="24"/>
              </w:rPr>
              <w:lastRenderedPageBreak/>
              <w:t>监视和测量资源的控制</w:t>
            </w:r>
          </w:p>
        </w:tc>
        <w:tc>
          <w:tcPr>
            <w:tcW w:w="1311" w:type="dxa"/>
            <w:vAlign w:val="center"/>
          </w:tcPr>
          <w:p w:rsidR="0036389F" w:rsidRDefault="0028376C" w:rsidP="009A67EB">
            <w:pPr>
              <w:spacing w:line="360" w:lineRule="auto"/>
              <w:rPr>
                <w:rFonts w:eastAsiaTheme="minorEastAsia"/>
                <w:sz w:val="24"/>
                <w:szCs w:val="24"/>
              </w:rPr>
            </w:pPr>
            <w:r>
              <w:rPr>
                <w:rFonts w:eastAsiaTheme="minorEastAsia"/>
                <w:sz w:val="24"/>
                <w:szCs w:val="24"/>
              </w:rPr>
              <w:t>Q7.1.5</w:t>
            </w:r>
          </w:p>
        </w:tc>
        <w:tc>
          <w:tcPr>
            <w:tcW w:w="10004" w:type="dxa"/>
            <w:vAlign w:val="center"/>
          </w:tcPr>
          <w:p w:rsidR="0036389F" w:rsidRPr="004023AA" w:rsidRDefault="0028376C" w:rsidP="00A441AB">
            <w:pPr>
              <w:spacing w:beforeLines="30" w:afterLines="30" w:line="288" w:lineRule="auto"/>
              <w:ind w:firstLineChars="200" w:firstLine="480"/>
              <w:rPr>
                <w:rFonts w:eastAsiaTheme="minorEastAsia"/>
                <w:sz w:val="24"/>
                <w:szCs w:val="24"/>
              </w:rPr>
            </w:pPr>
            <w:r w:rsidRPr="004023AA">
              <w:rPr>
                <w:rFonts w:eastAsiaTheme="minorEastAsia" w:hAnsiTheme="minorEastAsia"/>
                <w:sz w:val="24"/>
                <w:szCs w:val="24"/>
              </w:rPr>
              <w:t>公司为确保产品监视和测量活动需要，提供</w:t>
            </w:r>
            <w:r w:rsidR="004023AA" w:rsidRPr="004023AA">
              <w:rPr>
                <w:rFonts w:eastAsiaTheme="minorEastAsia" w:hAnsiTheme="minorEastAsia"/>
                <w:sz w:val="24"/>
                <w:szCs w:val="24"/>
              </w:rPr>
              <w:t>游标</w:t>
            </w:r>
            <w:r w:rsidR="00A82F11" w:rsidRPr="004023AA">
              <w:rPr>
                <w:rFonts w:eastAsiaTheme="minorEastAsia" w:hAnsiTheme="minorEastAsia"/>
                <w:sz w:val="24"/>
                <w:szCs w:val="24"/>
              </w:rPr>
              <w:t>卡尺、</w:t>
            </w:r>
            <w:r w:rsidR="004023AA" w:rsidRPr="004023AA">
              <w:rPr>
                <w:rFonts w:eastAsiaTheme="minorEastAsia" w:hAnsiTheme="minorEastAsia"/>
                <w:sz w:val="24"/>
                <w:szCs w:val="24"/>
              </w:rPr>
              <w:t>钢卷尺</w:t>
            </w:r>
            <w:r w:rsidRPr="004023AA">
              <w:rPr>
                <w:rFonts w:ascii="宋体" w:hAnsi="宋体" w:hint="eastAsia"/>
                <w:spacing w:val="20"/>
                <w:sz w:val="24"/>
                <w:szCs w:val="22"/>
              </w:rPr>
              <w:t>等</w:t>
            </w:r>
            <w:r w:rsidRPr="004023AA">
              <w:rPr>
                <w:rFonts w:eastAsiaTheme="minorEastAsia" w:hAnsiTheme="minorEastAsia"/>
                <w:sz w:val="24"/>
                <w:szCs w:val="24"/>
              </w:rPr>
              <w:t>监视和测量设备，查见</w:t>
            </w:r>
            <w:r w:rsidRPr="004023AA">
              <w:rPr>
                <w:rFonts w:eastAsiaTheme="minorEastAsia"/>
                <w:sz w:val="24"/>
                <w:szCs w:val="24"/>
              </w:rPr>
              <w:t>“</w:t>
            </w:r>
            <w:r w:rsidRPr="004023AA">
              <w:rPr>
                <w:rFonts w:eastAsiaTheme="minorEastAsia" w:hAnsiTheme="minorEastAsia"/>
                <w:sz w:val="24"/>
                <w:szCs w:val="24"/>
              </w:rPr>
              <w:t>设备清单</w:t>
            </w:r>
            <w:r w:rsidRPr="004023AA">
              <w:rPr>
                <w:rFonts w:eastAsiaTheme="minorEastAsia"/>
                <w:sz w:val="24"/>
                <w:szCs w:val="24"/>
              </w:rPr>
              <w:t>”</w:t>
            </w:r>
            <w:r w:rsidRPr="004023AA">
              <w:rPr>
                <w:rFonts w:eastAsiaTheme="minorEastAsia" w:hAnsiTheme="minorEastAsia"/>
                <w:sz w:val="24"/>
                <w:szCs w:val="24"/>
              </w:rPr>
              <w:t>，为确保监视和测量设备的精确度和准确度，公司有按策划的时间间隔对上述监视和测量资源实施校准</w:t>
            </w:r>
            <w:r w:rsidRPr="004023AA">
              <w:rPr>
                <w:rFonts w:eastAsiaTheme="minorEastAsia"/>
                <w:sz w:val="24"/>
                <w:szCs w:val="24"/>
              </w:rPr>
              <w:t>/</w:t>
            </w:r>
            <w:r w:rsidRPr="004023AA">
              <w:rPr>
                <w:rFonts w:eastAsiaTheme="minorEastAsia" w:hAnsiTheme="minorEastAsia"/>
                <w:sz w:val="24"/>
                <w:szCs w:val="24"/>
              </w:rPr>
              <w:t>检定。</w:t>
            </w:r>
          </w:p>
          <w:p w:rsidR="004023AA" w:rsidRPr="004023AA" w:rsidRDefault="0028376C" w:rsidP="00A441AB">
            <w:pPr>
              <w:spacing w:beforeLines="30" w:afterLines="30" w:line="288" w:lineRule="auto"/>
              <w:ind w:firstLineChars="200" w:firstLine="480"/>
              <w:rPr>
                <w:rFonts w:eastAsiaTheme="minorEastAsia"/>
                <w:sz w:val="24"/>
                <w:szCs w:val="24"/>
              </w:rPr>
            </w:pPr>
            <w:r w:rsidRPr="004023AA">
              <w:rPr>
                <w:rFonts w:eastAsiaTheme="minorEastAsia" w:hAnsiTheme="minorEastAsia"/>
                <w:sz w:val="24"/>
                <w:szCs w:val="24"/>
              </w:rPr>
              <w:t>抽查</w:t>
            </w:r>
            <w:r w:rsidR="004023AA" w:rsidRPr="004023AA">
              <w:rPr>
                <w:rFonts w:eastAsiaTheme="minorEastAsia" w:hAnsiTheme="minorEastAsia"/>
                <w:sz w:val="24"/>
                <w:szCs w:val="24"/>
              </w:rPr>
              <w:t>游标卡尺、钢卷尺校准报告，公司提供了各量仪校准证书</w:t>
            </w:r>
            <w:r w:rsidR="004023AA" w:rsidRPr="004023AA">
              <w:rPr>
                <w:rFonts w:eastAsiaTheme="minorEastAsia" w:hAnsiTheme="minorEastAsia" w:hint="eastAsia"/>
                <w:sz w:val="24"/>
                <w:szCs w:val="24"/>
              </w:rPr>
              <w:t>（见附件）</w:t>
            </w:r>
            <w:r w:rsidR="004023AA" w:rsidRPr="004023AA">
              <w:rPr>
                <w:rFonts w:eastAsiaTheme="minorEastAsia" w:hAnsiTheme="minorEastAsia"/>
                <w:sz w:val="24"/>
                <w:szCs w:val="24"/>
              </w:rPr>
              <w:t>，符合要求。</w:t>
            </w:r>
            <w:r w:rsidRPr="004023AA">
              <w:rPr>
                <w:rFonts w:eastAsiaTheme="minorEastAsia"/>
                <w:sz w:val="24"/>
                <w:szCs w:val="24"/>
              </w:rPr>
              <w:t xml:space="preserve"> </w:t>
            </w:r>
          </w:p>
          <w:p w:rsidR="0036389F" w:rsidRDefault="0028376C" w:rsidP="00A441AB">
            <w:pPr>
              <w:spacing w:beforeLines="30" w:afterLines="30" w:line="288" w:lineRule="auto"/>
              <w:ind w:firstLineChars="200" w:firstLine="480"/>
              <w:rPr>
                <w:rFonts w:eastAsiaTheme="minorEastAsia"/>
                <w:sz w:val="24"/>
                <w:szCs w:val="24"/>
              </w:rPr>
            </w:pPr>
            <w:r w:rsidRPr="004023AA">
              <w:rPr>
                <w:rFonts w:eastAsiaTheme="minorEastAsia"/>
                <w:sz w:val="24"/>
                <w:szCs w:val="24"/>
              </w:rPr>
              <w:t xml:space="preserve"> </w:t>
            </w:r>
            <w:r w:rsidRPr="004023AA">
              <w:rPr>
                <w:rFonts w:eastAsiaTheme="minorEastAsia" w:hAnsiTheme="minorEastAsia"/>
                <w:sz w:val="24"/>
                <w:szCs w:val="24"/>
              </w:rPr>
              <w:t>监视和测量设备由使用人负责保管维护，以防止损坏或失效</w:t>
            </w:r>
            <w:r w:rsidRPr="004023AA">
              <w:rPr>
                <w:rFonts w:eastAsiaTheme="minorEastAsia"/>
                <w:sz w:val="24"/>
                <w:szCs w:val="24"/>
              </w:rPr>
              <w:t xml:space="preserve">, </w:t>
            </w:r>
            <w:r w:rsidRPr="004023AA">
              <w:rPr>
                <w:rFonts w:eastAsiaTheme="minorEastAsia" w:hAnsiTheme="minorEastAsia"/>
                <w:sz w:val="24"/>
                <w:szCs w:val="24"/>
              </w:rPr>
              <w:t>目前尚未发现监视测量设备在检定有效期内失准的情况，监视和测量设备运行环境适宜。</w:t>
            </w:r>
          </w:p>
        </w:tc>
        <w:tc>
          <w:tcPr>
            <w:tcW w:w="1585" w:type="dxa"/>
          </w:tcPr>
          <w:p w:rsidR="0036389F" w:rsidRDefault="0028376C">
            <w:pPr>
              <w:spacing w:line="360" w:lineRule="auto"/>
              <w:rPr>
                <w:rFonts w:eastAsiaTheme="minorEastAsia"/>
                <w:sz w:val="24"/>
                <w:szCs w:val="24"/>
              </w:rPr>
            </w:pPr>
            <w:r>
              <w:rPr>
                <w:rFonts w:eastAsiaTheme="minorEastAsia"/>
                <w:sz w:val="24"/>
                <w:szCs w:val="24"/>
              </w:rPr>
              <w:t>符合</w:t>
            </w:r>
          </w:p>
        </w:tc>
      </w:tr>
      <w:tr w:rsidR="0036389F">
        <w:trPr>
          <w:trHeight w:val="589"/>
        </w:trPr>
        <w:tc>
          <w:tcPr>
            <w:tcW w:w="1809" w:type="dxa"/>
          </w:tcPr>
          <w:p w:rsidR="0036389F" w:rsidRDefault="0028376C">
            <w:pPr>
              <w:spacing w:line="360" w:lineRule="auto"/>
              <w:rPr>
                <w:rFonts w:eastAsiaTheme="minorEastAsia"/>
                <w:bCs/>
                <w:szCs w:val="24"/>
              </w:rPr>
            </w:pPr>
            <w:r w:rsidRPr="009A67EB">
              <w:rPr>
                <w:rFonts w:eastAsiaTheme="minorEastAsia" w:hAnsiTheme="minorEastAsia"/>
                <w:sz w:val="24"/>
                <w:szCs w:val="24"/>
              </w:rPr>
              <w:t>产品和服务的放行</w:t>
            </w:r>
          </w:p>
        </w:tc>
        <w:tc>
          <w:tcPr>
            <w:tcW w:w="1311" w:type="dxa"/>
          </w:tcPr>
          <w:p w:rsidR="0036389F" w:rsidRDefault="0028376C">
            <w:pPr>
              <w:spacing w:line="360" w:lineRule="auto"/>
              <w:jc w:val="left"/>
              <w:rPr>
                <w:rFonts w:eastAsiaTheme="minorEastAsia"/>
                <w:bCs/>
                <w:sz w:val="24"/>
                <w:szCs w:val="24"/>
              </w:rPr>
            </w:pPr>
            <w:r>
              <w:rPr>
                <w:rFonts w:eastAsiaTheme="minorEastAsia"/>
                <w:bCs/>
                <w:sz w:val="24"/>
                <w:szCs w:val="24"/>
              </w:rPr>
              <w:t>Q8.6</w:t>
            </w:r>
          </w:p>
          <w:p w:rsidR="0036389F" w:rsidRDefault="0036389F">
            <w:pPr>
              <w:spacing w:line="360" w:lineRule="auto"/>
              <w:jc w:val="left"/>
              <w:rPr>
                <w:rFonts w:eastAsiaTheme="minorEastAsia"/>
                <w:sz w:val="24"/>
                <w:szCs w:val="24"/>
              </w:rPr>
            </w:pPr>
          </w:p>
        </w:tc>
        <w:tc>
          <w:tcPr>
            <w:tcW w:w="10004" w:type="dxa"/>
          </w:tcPr>
          <w:p w:rsidR="0036389F" w:rsidRDefault="0028376C"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采购产品验收、生产过程检验、产品放行等依据顾客技术要求、参考国家标准、作业指导书等，详见</w:t>
            </w:r>
            <w:r w:rsidRPr="00F956B0">
              <w:rPr>
                <w:rFonts w:eastAsiaTheme="minorEastAsia" w:hAnsiTheme="minorEastAsia"/>
                <w:sz w:val="24"/>
                <w:szCs w:val="24"/>
              </w:rPr>
              <w:t>Q8.1</w:t>
            </w:r>
            <w:r>
              <w:rPr>
                <w:rFonts w:eastAsiaTheme="minorEastAsia" w:hAnsiTheme="minorEastAsia"/>
                <w:sz w:val="24"/>
                <w:szCs w:val="24"/>
              </w:rPr>
              <w:t>。</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（一）原材料检验，检验依据：原材料检验规程，明确了采购物资的验收要求。</w:t>
            </w:r>
            <w:r w:rsidR="00075542">
              <w:rPr>
                <w:rFonts w:eastAsiaTheme="minorEastAsia" w:hAnsiTheme="minorEastAsia" w:hint="eastAsia"/>
                <w:sz w:val="24"/>
                <w:szCs w:val="24"/>
              </w:rPr>
              <w:t>主要原材</w:t>
            </w:r>
            <w:r w:rsidR="00075542">
              <w:rPr>
                <w:rFonts w:eastAsiaTheme="minorEastAsia" w:hAnsiTheme="minorEastAsia" w:hint="eastAsia"/>
                <w:sz w:val="24"/>
                <w:szCs w:val="24"/>
              </w:rPr>
              <w:lastRenderedPageBreak/>
              <w:t>料：铝型材、铝朔板、亚克力板等</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提供主要原材料进货入库单，</w:t>
            </w:r>
          </w:p>
          <w:p w:rsid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抽查</w:t>
            </w:r>
            <w:r w:rsidRPr="00BE5A80">
              <w:rPr>
                <w:rFonts w:eastAsiaTheme="minorEastAsia" w:hAnsiTheme="minorEastAsia"/>
                <w:sz w:val="24"/>
                <w:szCs w:val="24"/>
              </w:rPr>
              <w:t>20</w:t>
            </w:r>
            <w:r>
              <w:rPr>
                <w:rFonts w:eastAsiaTheme="minorEastAsia" w:hAnsiTheme="minorEastAsia" w:hint="eastAsia"/>
                <w:sz w:val="24"/>
                <w:szCs w:val="24"/>
              </w:rPr>
              <w:t>2</w:t>
            </w:r>
            <w:r w:rsidR="00075542">
              <w:rPr>
                <w:rFonts w:eastAsiaTheme="minorEastAsia" w:hAnsiTheme="minorEastAsia" w:hint="eastAsia"/>
                <w:sz w:val="24"/>
                <w:szCs w:val="24"/>
              </w:rPr>
              <w:t>2</w:t>
            </w:r>
            <w:r w:rsidRPr="00BE5A80">
              <w:rPr>
                <w:rFonts w:eastAsiaTheme="minorEastAsia" w:hAnsiTheme="minorEastAsia"/>
                <w:sz w:val="24"/>
                <w:szCs w:val="24"/>
              </w:rPr>
              <w:t>.</w:t>
            </w:r>
            <w:r w:rsidR="00075542">
              <w:rPr>
                <w:rFonts w:eastAsiaTheme="minorEastAsia" w:hAnsiTheme="minorEastAsia" w:hint="eastAsia"/>
                <w:sz w:val="24"/>
                <w:szCs w:val="24"/>
              </w:rPr>
              <w:t>3</w:t>
            </w:r>
            <w:r w:rsidRPr="00BE5A80">
              <w:rPr>
                <w:rFonts w:eastAsiaTheme="minorEastAsia" w:hAnsiTheme="minorEastAsia"/>
                <w:sz w:val="24"/>
                <w:szCs w:val="24"/>
              </w:rPr>
              <w:t>.</w:t>
            </w:r>
            <w:r w:rsidR="00075542">
              <w:rPr>
                <w:rFonts w:eastAsiaTheme="minorEastAsia" w:hAnsiTheme="minorEastAsia" w:hint="eastAsia"/>
                <w:sz w:val="24"/>
                <w:szCs w:val="24"/>
              </w:rPr>
              <w:t>2</w:t>
            </w:r>
            <w:r w:rsidRPr="00BE5A80">
              <w:rPr>
                <w:rFonts w:eastAsiaTheme="minorEastAsia" w:hAnsiTheme="minorEastAsia" w:hint="eastAsia"/>
                <w:sz w:val="24"/>
                <w:szCs w:val="24"/>
              </w:rPr>
              <w:t>日</w:t>
            </w:r>
            <w:r>
              <w:rPr>
                <w:rFonts w:eastAsiaTheme="minorEastAsia" w:hAnsiTheme="minorEastAsia" w:hint="eastAsia"/>
                <w:sz w:val="24"/>
                <w:szCs w:val="24"/>
              </w:rPr>
              <w:t>铝合金</w:t>
            </w:r>
            <w:r>
              <w:rPr>
                <w:rFonts w:eastAsiaTheme="minorEastAsia" w:hAnsiTheme="minorEastAsia" w:hint="eastAsia"/>
                <w:sz w:val="24"/>
                <w:szCs w:val="24"/>
              </w:rPr>
              <w:t xml:space="preserve"> </w:t>
            </w:r>
            <w:r w:rsidRPr="00BE5A80">
              <w:rPr>
                <w:rFonts w:eastAsiaTheme="minorEastAsia" w:hAnsiTheme="minorEastAsia" w:hint="eastAsia"/>
                <w:sz w:val="24"/>
                <w:szCs w:val="24"/>
              </w:rPr>
              <w:t>进货检验记录，对</w:t>
            </w:r>
            <w:r>
              <w:rPr>
                <w:rFonts w:eastAsiaTheme="minorEastAsia" w:hAnsiTheme="minorEastAsia" w:hint="eastAsia"/>
                <w:sz w:val="24"/>
                <w:szCs w:val="24"/>
              </w:rPr>
              <w:t>核对验收单、内外包装检查、核对样板</w:t>
            </w:r>
            <w:r>
              <w:rPr>
                <w:rFonts w:eastAsiaTheme="minorEastAsia" w:hAnsiTheme="minorEastAsia" w:hint="eastAsia"/>
                <w:sz w:val="24"/>
                <w:szCs w:val="24"/>
              </w:rPr>
              <w:t>/</w:t>
            </w:r>
            <w:r>
              <w:rPr>
                <w:rFonts w:eastAsiaTheme="minorEastAsia" w:hAnsiTheme="minorEastAsia" w:hint="eastAsia"/>
                <w:sz w:val="24"/>
                <w:szCs w:val="24"/>
              </w:rPr>
              <w:t>型号规格</w:t>
            </w:r>
            <w:r w:rsidR="0018751E">
              <w:rPr>
                <w:rFonts w:eastAsiaTheme="minorEastAsia" w:hAnsiTheme="minorEastAsia" w:hint="eastAsia"/>
                <w:sz w:val="24"/>
                <w:szCs w:val="24"/>
              </w:rPr>
              <w:t>等项</w:t>
            </w:r>
            <w:r w:rsidRPr="00BE5A80">
              <w:rPr>
                <w:rFonts w:eastAsiaTheme="minorEastAsia" w:hAnsiTheme="minorEastAsia" w:hint="eastAsia"/>
                <w:sz w:val="24"/>
                <w:szCs w:val="24"/>
              </w:rPr>
              <w:t>进行了检验，结果合格，检验员</w:t>
            </w:r>
            <w:r>
              <w:rPr>
                <w:rFonts w:eastAsiaTheme="minorEastAsia" w:hAnsiTheme="minorEastAsia" w:hint="eastAsia"/>
                <w:sz w:val="24"/>
                <w:szCs w:val="24"/>
              </w:rPr>
              <w:t>黄淑兰</w:t>
            </w:r>
            <w:r w:rsidRPr="00BE5A80">
              <w:rPr>
                <w:rFonts w:eastAsiaTheme="minorEastAsia" w:hAnsiTheme="minorEastAsia" w:hint="eastAsia"/>
                <w:sz w:val="24"/>
                <w:szCs w:val="24"/>
              </w:rPr>
              <w:t>。</w:t>
            </w:r>
          </w:p>
          <w:p w:rsidR="0018751E" w:rsidRDefault="0018751E"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noProof/>
                <w:sz w:val="24"/>
                <w:szCs w:val="24"/>
              </w:rPr>
              <w:drawing>
                <wp:inline distT="0" distB="0" distL="0" distR="0">
                  <wp:extent cx="3365611" cy="3485072"/>
                  <wp:effectExtent l="19050" t="0" r="6239"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367608" cy="3487140"/>
                          </a:xfrm>
                          <a:prstGeom prst="rect">
                            <a:avLst/>
                          </a:prstGeom>
                          <a:noFill/>
                          <a:ln w="9525">
                            <a:noFill/>
                            <a:miter lim="800000"/>
                            <a:headEnd/>
                            <a:tailEnd/>
                          </a:ln>
                        </pic:spPr>
                      </pic:pic>
                    </a:graphicData>
                  </a:graphic>
                </wp:inline>
              </w:drawing>
            </w:r>
          </w:p>
          <w:p w:rsidR="0018751E" w:rsidRPr="00BE5A80" w:rsidRDefault="0018751E"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未按标准要求，检验并填写外观、尺寸检查记录，不符合要求，开出不符合项，要求改善。</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抽查</w:t>
            </w:r>
            <w:r w:rsidRPr="00BE5A80">
              <w:rPr>
                <w:rFonts w:eastAsiaTheme="minorEastAsia" w:hAnsiTheme="minorEastAsia"/>
                <w:sz w:val="24"/>
                <w:szCs w:val="24"/>
              </w:rPr>
              <w:t>20</w:t>
            </w:r>
            <w:r w:rsidRPr="00BE5A80">
              <w:rPr>
                <w:rFonts w:eastAsiaTheme="minorEastAsia" w:hAnsiTheme="minorEastAsia" w:hint="eastAsia"/>
                <w:sz w:val="24"/>
                <w:szCs w:val="24"/>
              </w:rPr>
              <w:t>2</w:t>
            </w:r>
            <w:r>
              <w:rPr>
                <w:rFonts w:eastAsiaTheme="minorEastAsia" w:hAnsiTheme="minorEastAsia" w:hint="eastAsia"/>
                <w:sz w:val="24"/>
                <w:szCs w:val="24"/>
              </w:rPr>
              <w:t>1</w:t>
            </w:r>
            <w:r w:rsidRPr="00BE5A80">
              <w:rPr>
                <w:rFonts w:eastAsiaTheme="minorEastAsia" w:hAnsiTheme="minorEastAsia"/>
                <w:sz w:val="24"/>
                <w:szCs w:val="24"/>
              </w:rPr>
              <w:t>.</w:t>
            </w:r>
            <w:r w:rsidR="00075542">
              <w:rPr>
                <w:rFonts w:eastAsiaTheme="minorEastAsia" w:hAnsiTheme="minorEastAsia" w:hint="eastAsia"/>
                <w:sz w:val="24"/>
                <w:szCs w:val="24"/>
              </w:rPr>
              <w:t>10</w:t>
            </w:r>
            <w:r w:rsidRPr="00BE5A80">
              <w:rPr>
                <w:rFonts w:eastAsiaTheme="minorEastAsia" w:hAnsiTheme="minorEastAsia"/>
                <w:sz w:val="24"/>
                <w:szCs w:val="24"/>
              </w:rPr>
              <w:t>.</w:t>
            </w:r>
            <w:r w:rsidR="00075542">
              <w:rPr>
                <w:rFonts w:eastAsiaTheme="minorEastAsia" w:hAnsiTheme="minorEastAsia" w:hint="eastAsia"/>
                <w:sz w:val="24"/>
                <w:szCs w:val="24"/>
              </w:rPr>
              <w:t>25</w:t>
            </w:r>
            <w:r w:rsidRPr="00BE5A80">
              <w:rPr>
                <w:rFonts w:eastAsiaTheme="minorEastAsia" w:hAnsiTheme="minorEastAsia" w:hint="eastAsia"/>
                <w:sz w:val="24"/>
                <w:szCs w:val="24"/>
              </w:rPr>
              <w:t>日铝塑板进货检验记录，</w:t>
            </w:r>
            <w:r w:rsidR="00C23ED2" w:rsidRPr="00BE5A80">
              <w:rPr>
                <w:rFonts w:eastAsiaTheme="minorEastAsia" w:hAnsiTheme="minorEastAsia" w:hint="eastAsia"/>
                <w:sz w:val="24"/>
                <w:szCs w:val="24"/>
              </w:rPr>
              <w:t>对</w:t>
            </w:r>
            <w:r w:rsidR="00C23ED2">
              <w:rPr>
                <w:rFonts w:eastAsiaTheme="minorEastAsia" w:hAnsiTheme="minorEastAsia" w:hint="eastAsia"/>
                <w:sz w:val="24"/>
                <w:szCs w:val="24"/>
              </w:rPr>
              <w:t>核对验收单、内外包装检查、核对样板</w:t>
            </w:r>
            <w:r w:rsidR="00C23ED2">
              <w:rPr>
                <w:rFonts w:eastAsiaTheme="minorEastAsia" w:hAnsiTheme="minorEastAsia" w:hint="eastAsia"/>
                <w:sz w:val="24"/>
                <w:szCs w:val="24"/>
              </w:rPr>
              <w:t>/</w:t>
            </w:r>
            <w:r w:rsidR="00C23ED2">
              <w:rPr>
                <w:rFonts w:eastAsiaTheme="minorEastAsia" w:hAnsiTheme="minorEastAsia" w:hint="eastAsia"/>
                <w:sz w:val="24"/>
                <w:szCs w:val="24"/>
              </w:rPr>
              <w:t>型号规</w:t>
            </w:r>
            <w:r w:rsidR="00C23ED2">
              <w:rPr>
                <w:rFonts w:eastAsiaTheme="minorEastAsia" w:hAnsiTheme="minorEastAsia" w:hint="eastAsia"/>
                <w:sz w:val="24"/>
                <w:szCs w:val="24"/>
              </w:rPr>
              <w:lastRenderedPageBreak/>
              <w:t>格</w:t>
            </w:r>
            <w:r w:rsidR="00C23ED2" w:rsidRPr="00BE5A80">
              <w:rPr>
                <w:rFonts w:eastAsiaTheme="minorEastAsia" w:hAnsiTheme="minorEastAsia" w:hint="eastAsia"/>
                <w:sz w:val="24"/>
                <w:szCs w:val="24"/>
              </w:rPr>
              <w:t>、</w:t>
            </w:r>
            <w:r w:rsidR="0018751E">
              <w:rPr>
                <w:rFonts w:eastAsiaTheme="minorEastAsia" w:hAnsiTheme="minorEastAsia" w:hint="eastAsia"/>
                <w:sz w:val="24"/>
                <w:szCs w:val="24"/>
              </w:rPr>
              <w:t>尺寸</w:t>
            </w:r>
            <w:r w:rsidR="00C23ED2">
              <w:rPr>
                <w:rFonts w:eastAsiaTheme="minorEastAsia" w:hAnsiTheme="minorEastAsia" w:hint="eastAsia"/>
                <w:sz w:val="24"/>
                <w:szCs w:val="24"/>
              </w:rPr>
              <w:t>、数量、外观</w:t>
            </w:r>
            <w:r w:rsidR="00C23ED2" w:rsidRPr="00BE5A80">
              <w:rPr>
                <w:rFonts w:eastAsiaTheme="minorEastAsia" w:hAnsiTheme="minorEastAsia" w:hint="eastAsia"/>
                <w:sz w:val="24"/>
                <w:szCs w:val="24"/>
              </w:rPr>
              <w:t>进行了检验，结果合格，检验员</w:t>
            </w:r>
            <w:r w:rsidR="00C23ED2">
              <w:rPr>
                <w:rFonts w:eastAsiaTheme="minorEastAsia" w:hAnsiTheme="minorEastAsia" w:hint="eastAsia"/>
                <w:sz w:val="24"/>
                <w:szCs w:val="24"/>
              </w:rPr>
              <w:t>黄淑兰</w:t>
            </w:r>
            <w:r w:rsidRPr="00BE5A80">
              <w:rPr>
                <w:rFonts w:eastAsiaTheme="minorEastAsia" w:hAnsiTheme="minorEastAsia" w:hint="eastAsia"/>
                <w:sz w:val="24"/>
                <w:szCs w:val="24"/>
              </w:rPr>
              <w:t>。</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抽查</w:t>
            </w:r>
            <w:r w:rsidRPr="00BE5A80">
              <w:rPr>
                <w:rFonts w:eastAsiaTheme="minorEastAsia" w:hAnsiTheme="minorEastAsia"/>
                <w:sz w:val="24"/>
                <w:szCs w:val="24"/>
              </w:rPr>
              <w:t>20</w:t>
            </w:r>
            <w:r w:rsidR="00DC47AE">
              <w:rPr>
                <w:rFonts w:eastAsiaTheme="minorEastAsia" w:hAnsiTheme="minorEastAsia" w:hint="eastAsia"/>
                <w:sz w:val="24"/>
                <w:szCs w:val="24"/>
              </w:rPr>
              <w:t>21</w:t>
            </w:r>
            <w:r w:rsidRPr="00BE5A80">
              <w:rPr>
                <w:rFonts w:eastAsiaTheme="minorEastAsia" w:hAnsiTheme="minorEastAsia"/>
                <w:sz w:val="24"/>
                <w:szCs w:val="24"/>
              </w:rPr>
              <w:t>.</w:t>
            </w:r>
            <w:r w:rsidR="00075542">
              <w:rPr>
                <w:rFonts w:eastAsiaTheme="minorEastAsia" w:hAnsiTheme="minorEastAsia" w:hint="eastAsia"/>
                <w:sz w:val="24"/>
                <w:szCs w:val="24"/>
              </w:rPr>
              <w:t>8</w:t>
            </w:r>
            <w:r w:rsidR="00DC47AE">
              <w:rPr>
                <w:rFonts w:eastAsiaTheme="minorEastAsia" w:hAnsiTheme="minorEastAsia" w:hint="eastAsia"/>
                <w:sz w:val="24"/>
                <w:szCs w:val="24"/>
              </w:rPr>
              <w:t>.</w:t>
            </w:r>
            <w:r w:rsidR="00075542">
              <w:rPr>
                <w:rFonts w:eastAsiaTheme="minorEastAsia" w:hAnsiTheme="minorEastAsia" w:hint="eastAsia"/>
                <w:sz w:val="24"/>
                <w:szCs w:val="24"/>
              </w:rPr>
              <w:t>16</w:t>
            </w:r>
            <w:r w:rsidRPr="00BE5A80">
              <w:rPr>
                <w:rFonts w:eastAsiaTheme="minorEastAsia" w:hAnsiTheme="minorEastAsia" w:hint="eastAsia"/>
                <w:sz w:val="24"/>
                <w:szCs w:val="24"/>
              </w:rPr>
              <w:t>日</w:t>
            </w:r>
            <w:r w:rsidR="00C23ED2">
              <w:rPr>
                <w:rFonts w:eastAsiaTheme="minorEastAsia" w:hAnsiTheme="minorEastAsia" w:hint="eastAsia"/>
                <w:sz w:val="24"/>
                <w:szCs w:val="24"/>
              </w:rPr>
              <w:t>亚克力板</w:t>
            </w:r>
            <w:r w:rsidRPr="00BE5A80">
              <w:rPr>
                <w:rFonts w:eastAsiaTheme="minorEastAsia" w:hAnsiTheme="minorEastAsia" w:hint="eastAsia"/>
                <w:sz w:val="24"/>
                <w:szCs w:val="24"/>
              </w:rPr>
              <w:t>进货检验记录，</w:t>
            </w:r>
            <w:r w:rsidR="00C23ED2" w:rsidRPr="00BE5A80">
              <w:rPr>
                <w:rFonts w:eastAsiaTheme="minorEastAsia" w:hAnsiTheme="minorEastAsia" w:hint="eastAsia"/>
                <w:sz w:val="24"/>
                <w:szCs w:val="24"/>
              </w:rPr>
              <w:t>对</w:t>
            </w:r>
            <w:r w:rsidR="00C23ED2">
              <w:rPr>
                <w:rFonts w:eastAsiaTheme="minorEastAsia" w:hAnsiTheme="minorEastAsia" w:hint="eastAsia"/>
                <w:sz w:val="24"/>
                <w:szCs w:val="24"/>
              </w:rPr>
              <w:t>核对验收单、内外包装检查、核对样板</w:t>
            </w:r>
            <w:r w:rsidR="00C23ED2">
              <w:rPr>
                <w:rFonts w:eastAsiaTheme="minorEastAsia" w:hAnsiTheme="minorEastAsia" w:hint="eastAsia"/>
                <w:sz w:val="24"/>
                <w:szCs w:val="24"/>
              </w:rPr>
              <w:t>/</w:t>
            </w:r>
            <w:r w:rsidR="00C23ED2">
              <w:rPr>
                <w:rFonts w:eastAsiaTheme="minorEastAsia" w:hAnsiTheme="minorEastAsia" w:hint="eastAsia"/>
                <w:sz w:val="24"/>
                <w:szCs w:val="24"/>
              </w:rPr>
              <w:t>型号规格</w:t>
            </w:r>
            <w:r w:rsidR="00C23ED2" w:rsidRPr="00BE5A80">
              <w:rPr>
                <w:rFonts w:eastAsiaTheme="minorEastAsia" w:hAnsiTheme="minorEastAsia" w:hint="eastAsia"/>
                <w:sz w:val="24"/>
                <w:szCs w:val="24"/>
              </w:rPr>
              <w:t>、</w:t>
            </w:r>
            <w:r w:rsidR="00C23ED2">
              <w:rPr>
                <w:rFonts w:eastAsiaTheme="minorEastAsia" w:hAnsiTheme="minorEastAsia" w:hint="eastAsia"/>
                <w:sz w:val="24"/>
                <w:szCs w:val="24"/>
              </w:rPr>
              <w:t>尺寸检查、数量、外观</w:t>
            </w:r>
            <w:r w:rsidR="00C23ED2" w:rsidRPr="00BE5A80">
              <w:rPr>
                <w:rFonts w:eastAsiaTheme="minorEastAsia" w:hAnsiTheme="minorEastAsia" w:hint="eastAsia"/>
                <w:sz w:val="24"/>
                <w:szCs w:val="24"/>
              </w:rPr>
              <w:t>进行了检验，结果合格，检验员</w:t>
            </w:r>
            <w:r w:rsidR="00C23ED2">
              <w:rPr>
                <w:rFonts w:eastAsiaTheme="minorEastAsia" w:hAnsiTheme="minorEastAsia" w:hint="eastAsia"/>
                <w:sz w:val="24"/>
                <w:szCs w:val="24"/>
              </w:rPr>
              <w:t>黄淑兰</w:t>
            </w:r>
            <w:r w:rsidRPr="00BE5A80">
              <w:rPr>
                <w:rFonts w:eastAsiaTheme="minorEastAsia" w:hAnsiTheme="minorEastAsia" w:hint="eastAsia"/>
                <w:sz w:val="24"/>
                <w:szCs w:val="24"/>
              </w:rPr>
              <w:t>。</w:t>
            </w:r>
          </w:p>
          <w:p w:rsidR="00A225B2" w:rsidRDefault="00A225B2"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另查看了</w:t>
            </w:r>
            <w:r w:rsidR="008B26E0">
              <w:rPr>
                <w:rFonts w:eastAsiaTheme="minorEastAsia" w:hAnsiTheme="minorEastAsia" w:hint="eastAsia"/>
                <w:sz w:val="24"/>
                <w:szCs w:val="24"/>
              </w:rPr>
              <w:t>油墨、</w:t>
            </w:r>
            <w:r>
              <w:rPr>
                <w:rFonts w:eastAsiaTheme="minorEastAsia" w:hAnsiTheme="minorEastAsia" w:hint="eastAsia"/>
                <w:sz w:val="24"/>
                <w:szCs w:val="24"/>
              </w:rPr>
              <w:t>导轨等原材料进料检验记录。</w:t>
            </w:r>
          </w:p>
          <w:p w:rsidR="00A225B2" w:rsidRDefault="00A225B2"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查看到了</w:t>
            </w:r>
            <w:r w:rsidR="008B26E0">
              <w:rPr>
                <w:rFonts w:eastAsiaTheme="minorEastAsia" w:hAnsiTheme="minorEastAsia"/>
                <w:sz w:val="24"/>
                <w:szCs w:val="24"/>
              </w:rPr>
              <w:t>油墨、铝型材</w:t>
            </w:r>
            <w:r>
              <w:rPr>
                <w:rFonts w:eastAsiaTheme="minorEastAsia" w:hAnsiTheme="minorEastAsia"/>
                <w:sz w:val="24"/>
                <w:szCs w:val="24"/>
              </w:rPr>
              <w:t>等</w:t>
            </w:r>
            <w:r w:rsidR="008B26E0">
              <w:rPr>
                <w:rFonts w:eastAsiaTheme="minorEastAsia" w:hAnsiTheme="minorEastAsia"/>
                <w:sz w:val="24"/>
                <w:szCs w:val="24"/>
              </w:rPr>
              <w:t>原材料</w:t>
            </w:r>
            <w:r>
              <w:rPr>
                <w:rFonts w:eastAsiaTheme="minorEastAsia" w:hAnsiTheme="minorEastAsia"/>
                <w:sz w:val="24"/>
                <w:szCs w:val="24"/>
              </w:rPr>
              <w:t>第三方检验报告或证明，结果合格，见附件。</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组织或顾客拟在供方进行现场验证时，在采购合同中明确，未发生。</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（二）过程检验，检验依据：产品检验规范，</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提供工序检验记录，</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抽查</w:t>
            </w:r>
            <w:r w:rsidRPr="005E2B9B">
              <w:rPr>
                <w:rFonts w:eastAsiaTheme="minorEastAsia" w:hAnsiTheme="minorEastAsia" w:hint="eastAsia"/>
                <w:sz w:val="24"/>
                <w:szCs w:val="24"/>
              </w:rPr>
              <w:t>:202</w:t>
            </w:r>
            <w:r w:rsidR="005E2B9B" w:rsidRPr="005E2B9B">
              <w:rPr>
                <w:rFonts w:eastAsiaTheme="minorEastAsia" w:hAnsiTheme="minorEastAsia" w:hint="eastAsia"/>
                <w:sz w:val="24"/>
                <w:szCs w:val="24"/>
              </w:rPr>
              <w:t>1</w:t>
            </w:r>
            <w:r w:rsidRPr="005E2B9B">
              <w:rPr>
                <w:rFonts w:eastAsiaTheme="minorEastAsia" w:hAnsiTheme="minorEastAsia" w:hint="eastAsia"/>
                <w:sz w:val="24"/>
                <w:szCs w:val="24"/>
              </w:rPr>
              <w:t>年</w:t>
            </w:r>
            <w:r w:rsidR="005E2B9B" w:rsidRPr="005E2B9B">
              <w:rPr>
                <w:rFonts w:eastAsiaTheme="minorEastAsia" w:hAnsiTheme="minorEastAsia" w:hint="eastAsia"/>
                <w:sz w:val="24"/>
                <w:szCs w:val="24"/>
              </w:rPr>
              <w:t>12</w:t>
            </w:r>
            <w:r w:rsidRPr="005E2B9B">
              <w:rPr>
                <w:rFonts w:eastAsiaTheme="minorEastAsia" w:hAnsiTheme="minorEastAsia" w:hint="eastAsia"/>
                <w:sz w:val="24"/>
                <w:szCs w:val="24"/>
              </w:rPr>
              <w:t>月</w:t>
            </w:r>
            <w:r w:rsidR="005E2B9B" w:rsidRPr="005E2B9B">
              <w:rPr>
                <w:rFonts w:eastAsiaTheme="minorEastAsia" w:hAnsiTheme="minorEastAsia" w:hint="eastAsia"/>
                <w:sz w:val="24"/>
                <w:szCs w:val="24"/>
              </w:rPr>
              <w:t>19</w:t>
            </w:r>
            <w:r w:rsidRPr="005E2B9B">
              <w:rPr>
                <w:rFonts w:eastAsiaTheme="minorEastAsia" w:hAnsiTheme="minorEastAsia" w:hint="eastAsia"/>
                <w:sz w:val="24"/>
                <w:szCs w:val="24"/>
              </w:rPr>
              <w:t>日工序检验记录，</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产品名称：骨灰盒存放架</w:t>
            </w:r>
            <w:r w:rsidRPr="005E2B9B">
              <w:rPr>
                <w:rFonts w:eastAsiaTheme="minorEastAsia" w:hAnsiTheme="minorEastAsia" w:hint="eastAsia"/>
                <w:sz w:val="24"/>
                <w:szCs w:val="24"/>
              </w:rPr>
              <w:t>(</w:t>
            </w:r>
            <w:r w:rsidRPr="005E2B9B">
              <w:rPr>
                <w:rFonts w:eastAsiaTheme="minorEastAsia" w:hAnsiTheme="minorEastAsia" w:hint="eastAsia"/>
                <w:sz w:val="24"/>
                <w:szCs w:val="24"/>
              </w:rPr>
              <w:t>福寿架</w:t>
            </w:r>
            <w:r w:rsidRPr="005E2B9B">
              <w:rPr>
                <w:rFonts w:eastAsiaTheme="minorEastAsia" w:hAnsiTheme="minorEastAsia" w:hint="eastAsia"/>
                <w:sz w:val="24"/>
                <w:szCs w:val="24"/>
              </w:rPr>
              <w:t>)</w:t>
            </w:r>
            <w:r w:rsidRPr="005E2B9B">
              <w:rPr>
                <w:rFonts w:eastAsiaTheme="minorEastAsia" w:hAnsiTheme="minorEastAsia" w:hint="eastAsia"/>
                <w:sz w:val="24"/>
                <w:szCs w:val="24"/>
              </w:rPr>
              <w:t>，</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在生产加工过程中，对产品的</w:t>
            </w:r>
            <w:r w:rsidR="005E2B9B" w:rsidRPr="005E2B9B">
              <w:rPr>
                <w:rFonts w:eastAsiaTheme="minorEastAsia" w:hAnsiTheme="minorEastAsia" w:hint="eastAsia"/>
                <w:sz w:val="24"/>
                <w:szCs w:val="24"/>
              </w:rPr>
              <w:t>架体、门框</w:t>
            </w:r>
            <w:r w:rsidRPr="005E2B9B">
              <w:rPr>
                <w:rFonts w:eastAsiaTheme="minorEastAsia" w:hAnsiTheme="minorEastAsia" w:hint="eastAsia"/>
                <w:sz w:val="24"/>
                <w:szCs w:val="24"/>
              </w:rPr>
              <w:t>、</w:t>
            </w:r>
            <w:r w:rsidR="005E2B9B" w:rsidRPr="005E2B9B">
              <w:rPr>
                <w:rFonts w:eastAsiaTheme="minorEastAsia" w:hAnsiTheme="minorEastAsia" w:hint="eastAsia"/>
                <w:sz w:val="24"/>
                <w:szCs w:val="24"/>
              </w:rPr>
              <w:t>侧板</w:t>
            </w:r>
            <w:r w:rsidRPr="005E2B9B">
              <w:rPr>
                <w:rFonts w:eastAsiaTheme="minorEastAsia" w:hAnsiTheme="minorEastAsia" w:hint="eastAsia"/>
                <w:sz w:val="24"/>
                <w:szCs w:val="24"/>
              </w:rPr>
              <w:t>、面板</w:t>
            </w:r>
            <w:r w:rsidR="003B338C" w:rsidRPr="005E2B9B">
              <w:rPr>
                <w:rFonts w:eastAsiaTheme="minorEastAsia" w:hAnsiTheme="minorEastAsia" w:hint="eastAsia"/>
                <w:sz w:val="24"/>
                <w:szCs w:val="24"/>
              </w:rPr>
              <w:t>等零部件的剪板下料、冲压</w:t>
            </w:r>
            <w:r w:rsidRPr="005E2B9B">
              <w:rPr>
                <w:rFonts w:eastAsiaTheme="minorEastAsia" w:hAnsiTheme="minorEastAsia" w:hint="eastAsia"/>
                <w:sz w:val="24"/>
                <w:szCs w:val="24"/>
              </w:rPr>
              <w:t>、印刷等工序进行了检验。</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检验结果：合格</w:t>
            </w:r>
            <w:r w:rsidRPr="005E2B9B">
              <w:rPr>
                <w:rFonts w:eastAsiaTheme="minorEastAsia" w:hAnsiTheme="minorEastAsia" w:hint="eastAsia"/>
                <w:sz w:val="24"/>
                <w:szCs w:val="24"/>
              </w:rPr>
              <w:t xml:space="preserve">   </w:t>
            </w:r>
            <w:r w:rsidRPr="005E2B9B">
              <w:rPr>
                <w:rFonts w:eastAsiaTheme="minorEastAsia" w:hAnsiTheme="minorEastAsia" w:hint="eastAsia"/>
                <w:sz w:val="24"/>
                <w:szCs w:val="24"/>
              </w:rPr>
              <w:t>检验员：黄淑兰。</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抽查</w:t>
            </w:r>
            <w:r w:rsidRPr="005E2B9B">
              <w:rPr>
                <w:rFonts w:eastAsiaTheme="minorEastAsia" w:hAnsiTheme="minorEastAsia" w:hint="eastAsia"/>
                <w:sz w:val="24"/>
                <w:szCs w:val="24"/>
              </w:rPr>
              <w:t>:2021</w:t>
            </w:r>
            <w:r w:rsidRPr="005E2B9B">
              <w:rPr>
                <w:rFonts w:eastAsiaTheme="minorEastAsia" w:hAnsiTheme="minorEastAsia" w:hint="eastAsia"/>
                <w:sz w:val="24"/>
                <w:szCs w:val="24"/>
              </w:rPr>
              <w:t>年</w:t>
            </w:r>
            <w:r w:rsidR="005E2B9B" w:rsidRPr="005E2B9B">
              <w:rPr>
                <w:rFonts w:eastAsiaTheme="minorEastAsia" w:hAnsiTheme="minorEastAsia" w:hint="eastAsia"/>
                <w:sz w:val="24"/>
                <w:szCs w:val="24"/>
              </w:rPr>
              <w:t>6</w:t>
            </w:r>
            <w:r w:rsidRPr="005E2B9B">
              <w:rPr>
                <w:rFonts w:eastAsiaTheme="minorEastAsia" w:hAnsiTheme="minorEastAsia" w:hint="eastAsia"/>
                <w:sz w:val="24"/>
                <w:szCs w:val="24"/>
              </w:rPr>
              <w:t>月</w:t>
            </w:r>
            <w:r w:rsidRPr="005E2B9B">
              <w:rPr>
                <w:rFonts w:eastAsiaTheme="minorEastAsia" w:hAnsiTheme="minorEastAsia" w:hint="eastAsia"/>
                <w:sz w:val="24"/>
                <w:szCs w:val="24"/>
              </w:rPr>
              <w:t>2</w:t>
            </w:r>
            <w:r w:rsidR="005E2B9B" w:rsidRPr="005E2B9B">
              <w:rPr>
                <w:rFonts w:eastAsiaTheme="minorEastAsia" w:hAnsiTheme="minorEastAsia" w:hint="eastAsia"/>
                <w:sz w:val="24"/>
                <w:szCs w:val="24"/>
              </w:rPr>
              <w:t>5</w:t>
            </w:r>
            <w:r w:rsidRPr="005E2B9B">
              <w:rPr>
                <w:rFonts w:eastAsiaTheme="minorEastAsia" w:hAnsiTheme="minorEastAsia" w:hint="eastAsia"/>
                <w:sz w:val="24"/>
                <w:szCs w:val="24"/>
              </w:rPr>
              <w:t>日工序检验记录，</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产品名称：骨灰盒存放架</w:t>
            </w:r>
            <w:r w:rsidRPr="005E2B9B">
              <w:rPr>
                <w:rFonts w:eastAsiaTheme="minorEastAsia" w:hAnsiTheme="minorEastAsia" w:hint="eastAsia"/>
                <w:sz w:val="24"/>
                <w:szCs w:val="24"/>
              </w:rPr>
              <w:t>(</w:t>
            </w:r>
            <w:r w:rsidRPr="005E2B9B">
              <w:rPr>
                <w:rFonts w:eastAsiaTheme="minorEastAsia" w:hAnsiTheme="minorEastAsia" w:hint="eastAsia"/>
                <w:sz w:val="24"/>
                <w:szCs w:val="24"/>
              </w:rPr>
              <w:t>福寿架</w:t>
            </w:r>
            <w:r w:rsidRPr="005E2B9B">
              <w:rPr>
                <w:rFonts w:eastAsiaTheme="minorEastAsia" w:hAnsiTheme="minorEastAsia" w:hint="eastAsia"/>
                <w:sz w:val="24"/>
                <w:szCs w:val="24"/>
              </w:rPr>
              <w:t>)</w:t>
            </w:r>
            <w:r w:rsidRPr="005E2B9B">
              <w:rPr>
                <w:rFonts w:eastAsiaTheme="minorEastAsia" w:hAnsiTheme="minorEastAsia" w:hint="eastAsia"/>
                <w:sz w:val="24"/>
                <w:szCs w:val="24"/>
              </w:rPr>
              <w:t>，</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在生</w:t>
            </w:r>
            <w:r w:rsidR="003B338C" w:rsidRPr="005E2B9B">
              <w:rPr>
                <w:rFonts w:eastAsiaTheme="minorEastAsia" w:hAnsiTheme="minorEastAsia" w:hint="eastAsia"/>
                <w:sz w:val="24"/>
                <w:szCs w:val="24"/>
              </w:rPr>
              <w:t>产</w:t>
            </w:r>
            <w:r w:rsidR="005E2B9B" w:rsidRPr="005E2B9B">
              <w:rPr>
                <w:rFonts w:eastAsiaTheme="minorEastAsia" w:hAnsiTheme="minorEastAsia" w:hint="eastAsia"/>
                <w:sz w:val="24"/>
                <w:szCs w:val="24"/>
              </w:rPr>
              <w:t>加工过程中，对产品的侧板、封板</w:t>
            </w:r>
            <w:r w:rsidR="003B338C" w:rsidRPr="005E2B9B">
              <w:rPr>
                <w:rFonts w:eastAsiaTheme="minorEastAsia" w:hAnsiTheme="minorEastAsia" w:hint="eastAsia"/>
                <w:sz w:val="24"/>
                <w:szCs w:val="24"/>
              </w:rPr>
              <w:t>等零部件的剪板下料、冲压</w:t>
            </w:r>
            <w:r w:rsidRPr="005E2B9B">
              <w:rPr>
                <w:rFonts w:eastAsiaTheme="minorEastAsia" w:hAnsiTheme="minorEastAsia" w:hint="eastAsia"/>
                <w:sz w:val="24"/>
                <w:szCs w:val="24"/>
              </w:rPr>
              <w:t>、印刷等工序进行了检验。</w:t>
            </w:r>
          </w:p>
          <w:p w:rsidR="00FE6088" w:rsidRPr="005E2B9B" w:rsidRDefault="00FE6088"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检验结果：合格检验员：黄淑兰。</w:t>
            </w:r>
          </w:p>
          <w:p w:rsidR="00BE5A80" w:rsidRPr="005E2B9B" w:rsidRDefault="005E2B9B"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hint="eastAsia"/>
                <w:sz w:val="24"/>
                <w:szCs w:val="24"/>
              </w:rPr>
              <w:t>（三）成品检验：检验依据产品检验规范、图纸</w:t>
            </w:r>
            <w:r w:rsidR="00BE5A80" w:rsidRPr="005E2B9B">
              <w:rPr>
                <w:rFonts w:eastAsiaTheme="minorEastAsia" w:hAnsiTheme="minorEastAsia" w:hint="eastAsia"/>
                <w:sz w:val="24"/>
                <w:szCs w:val="24"/>
              </w:rPr>
              <w:t>，检验项目符合要求。</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lastRenderedPageBreak/>
              <w:t>提供成品检验记录，</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抽查</w:t>
            </w:r>
            <w:r w:rsidRPr="005E2B9B">
              <w:rPr>
                <w:rFonts w:eastAsiaTheme="minorEastAsia" w:hAnsiTheme="minorEastAsia"/>
                <w:sz w:val="24"/>
                <w:szCs w:val="24"/>
              </w:rPr>
              <w:t>:20</w:t>
            </w:r>
            <w:r w:rsidRPr="005E2B9B">
              <w:rPr>
                <w:rFonts w:eastAsiaTheme="minorEastAsia" w:hAnsiTheme="minorEastAsia" w:hint="eastAsia"/>
                <w:sz w:val="24"/>
                <w:szCs w:val="24"/>
              </w:rPr>
              <w:t>2</w:t>
            </w:r>
            <w:r w:rsidR="00FE6088" w:rsidRPr="005E2B9B">
              <w:rPr>
                <w:rFonts w:eastAsiaTheme="minorEastAsia" w:hAnsiTheme="minorEastAsia" w:hint="eastAsia"/>
                <w:sz w:val="24"/>
                <w:szCs w:val="24"/>
              </w:rPr>
              <w:t>1</w:t>
            </w:r>
            <w:r w:rsidRPr="005E2B9B">
              <w:rPr>
                <w:rFonts w:eastAsiaTheme="minorEastAsia" w:hAnsiTheme="minorEastAsia" w:hint="eastAsia"/>
                <w:sz w:val="24"/>
                <w:szCs w:val="24"/>
              </w:rPr>
              <w:t>年</w:t>
            </w:r>
            <w:r w:rsidR="005E2B9B" w:rsidRPr="005E2B9B">
              <w:rPr>
                <w:rFonts w:eastAsiaTheme="minorEastAsia" w:hAnsiTheme="minorEastAsia" w:hint="eastAsia"/>
                <w:sz w:val="24"/>
                <w:szCs w:val="24"/>
              </w:rPr>
              <w:t>12</w:t>
            </w:r>
            <w:r w:rsidRPr="005E2B9B">
              <w:rPr>
                <w:rFonts w:eastAsiaTheme="minorEastAsia" w:hAnsiTheme="minorEastAsia" w:hint="eastAsia"/>
                <w:sz w:val="24"/>
                <w:szCs w:val="24"/>
              </w:rPr>
              <w:t>月</w:t>
            </w:r>
            <w:r w:rsidRPr="005E2B9B">
              <w:rPr>
                <w:rFonts w:eastAsiaTheme="minorEastAsia" w:hAnsiTheme="minorEastAsia" w:hint="eastAsia"/>
                <w:sz w:val="24"/>
                <w:szCs w:val="24"/>
              </w:rPr>
              <w:t>2</w:t>
            </w:r>
            <w:r w:rsidR="005E2B9B" w:rsidRPr="005E2B9B">
              <w:rPr>
                <w:rFonts w:eastAsiaTheme="minorEastAsia" w:hAnsiTheme="minorEastAsia" w:hint="eastAsia"/>
                <w:sz w:val="24"/>
                <w:szCs w:val="24"/>
              </w:rPr>
              <w:t>2</w:t>
            </w:r>
            <w:r w:rsidRPr="005E2B9B">
              <w:rPr>
                <w:rFonts w:eastAsiaTheme="minorEastAsia" w:hAnsiTheme="minorEastAsia" w:hint="eastAsia"/>
                <w:sz w:val="24"/>
                <w:szCs w:val="24"/>
              </w:rPr>
              <w:t>日成品检验记录，</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产品名称：</w:t>
            </w:r>
            <w:r w:rsidR="00FE6088" w:rsidRPr="005E2B9B">
              <w:rPr>
                <w:rFonts w:eastAsiaTheme="minorEastAsia" w:hAnsiTheme="minorEastAsia" w:hint="eastAsia"/>
                <w:sz w:val="24"/>
                <w:szCs w:val="24"/>
              </w:rPr>
              <w:t>4</w:t>
            </w:r>
            <w:r w:rsidR="005E2B9B" w:rsidRPr="005E2B9B">
              <w:rPr>
                <w:rFonts w:eastAsiaTheme="minorEastAsia" w:hAnsiTheme="minorEastAsia" w:hint="eastAsia"/>
                <w:sz w:val="24"/>
                <w:szCs w:val="24"/>
              </w:rPr>
              <w:t>0</w:t>
            </w:r>
            <w:r w:rsidR="00FE6088" w:rsidRPr="005E2B9B">
              <w:rPr>
                <w:rFonts w:eastAsiaTheme="minorEastAsia" w:hAnsiTheme="minorEastAsia" w:hint="eastAsia"/>
                <w:sz w:val="24"/>
                <w:szCs w:val="24"/>
              </w:rPr>
              <w:t>0</w:t>
            </w:r>
            <w:r w:rsidR="00FE6088" w:rsidRPr="005E2B9B">
              <w:rPr>
                <w:rFonts w:eastAsiaTheme="minorEastAsia" w:hAnsiTheme="minorEastAsia"/>
                <w:sz w:val="24"/>
                <w:szCs w:val="24"/>
              </w:rPr>
              <w:t>*</w:t>
            </w:r>
            <w:r w:rsidR="00FE6088" w:rsidRPr="005E2B9B">
              <w:rPr>
                <w:rFonts w:eastAsiaTheme="minorEastAsia" w:hAnsiTheme="minorEastAsia" w:hint="eastAsia"/>
                <w:sz w:val="24"/>
                <w:szCs w:val="24"/>
              </w:rPr>
              <w:t>3</w:t>
            </w:r>
            <w:r w:rsidR="005E2B9B" w:rsidRPr="005E2B9B">
              <w:rPr>
                <w:rFonts w:eastAsiaTheme="minorEastAsia" w:hAnsiTheme="minorEastAsia" w:hint="eastAsia"/>
                <w:sz w:val="24"/>
                <w:szCs w:val="24"/>
              </w:rPr>
              <w:t>0</w:t>
            </w:r>
            <w:r w:rsidR="00FE6088" w:rsidRPr="005E2B9B">
              <w:rPr>
                <w:rFonts w:eastAsiaTheme="minorEastAsia" w:hAnsiTheme="minorEastAsia" w:hint="eastAsia"/>
                <w:sz w:val="24"/>
                <w:szCs w:val="24"/>
              </w:rPr>
              <w:t>0</w:t>
            </w:r>
            <w:r w:rsidR="00FE6088" w:rsidRPr="005E2B9B">
              <w:rPr>
                <w:rFonts w:eastAsiaTheme="minorEastAsia" w:hAnsiTheme="minorEastAsia"/>
                <w:sz w:val="24"/>
                <w:szCs w:val="24"/>
              </w:rPr>
              <w:t>*3</w:t>
            </w:r>
            <w:r w:rsidR="005E2B9B" w:rsidRPr="005E2B9B">
              <w:rPr>
                <w:rFonts w:eastAsiaTheme="minorEastAsia" w:hAnsiTheme="minorEastAsia" w:hint="eastAsia"/>
                <w:sz w:val="24"/>
                <w:szCs w:val="24"/>
              </w:rPr>
              <w:t>0</w:t>
            </w:r>
            <w:r w:rsidRPr="005E2B9B">
              <w:rPr>
                <w:rFonts w:eastAsiaTheme="minorEastAsia" w:hAnsiTheme="minorEastAsia"/>
                <w:sz w:val="24"/>
                <w:szCs w:val="24"/>
              </w:rPr>
              <w:t>0</w:t>
            </w:r>
            <w:r w:rsidRPr="005E2B9B">
              <w:rPr>
                <w:rFonts w:eastAsiaTheme="minorEastAsia" w:hAnsiTheme="minorEastAsia" w:hint="eastAsia"/>
                <w:sz w:val="24"/>
                <w:szCs w:val="24"/>
              </w:rPr>
              <w:t>骨灰盒存放架</w:t>
            </w:r>
            <w:r w:rsidRPr="005E2B9B">
              <w:rPr>
                <w:rFonts w:eastAsiaTheme="minorEastAsia" w:hAnsiTheme="minorEastAsia" w:hint="eastAsia"/>
                <w:sz w:val="24"/>
                <w:szCs w:val="24"/>
              </w:rPr>
              <w:t>(</w:t>
            </w:r>
            <w:r w:rsidRPr="005E2B9B">
              <w:rPr>
                <w:rFonts w:eastAsiaTheme="minorEastAsia" w:hAnsiTheme="minorEastAsia" w:hint="eastAsia"/>
                <w:sz w:val="24"/>
                <w:szCs w:val="24"/>
              </w:rPr>
              <w:t>福寿架</w:t>
            </w:r>
            <w:r w:rsidRPr="005E2B9B">
              <w:rPr>
                <w:rFonts w:eastAsiaTheme="minorEastAsia" w:hAnsiTheme="minorEastAsia" w:hint="eastAsia"/>
                <w:sz w:val="24"/>
                <w:szCs w:val="24"/>
              </w:rPr>
              <w:t>)</w:t>
            </w:r>
            <w:r w:rsidRPr="005E2B9B">
              <w:rPr>
                <w:rFonts w:eastAsiaTheme="minorEastAsia" w:hAnsiTheme="minorEastAsia" w:hint="eastAsia"/>
                <w:sz w:val="24"/>
                <w:szCs w:val="24"/>
              </w:rPr>
              <w:t>，</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数量</w:t>
            </w:r>
            <w:r w:rsidR="005E2B9B" w:rsidRPr="005E2B9B">
              <w:rPr>
                <w:rFonts w:eastAsiaTheme="minorEastAsia" w:hAnsiTheme="minorEastAsia" w:hint="eastAsia"/>
                <w:sz w:val="24"/>
                <w:szCs w:val="24"/>
              </w:rPr>
              <w:t>270</w:t>
            </w:r>
            <w:r w:rsidRPr="005E2B9B">
              <w:rPr>
                <w:rFonts w:eastAsiaTheme="minorEastAsia" w:hAnsiTheme="minorEastAsia" w:hint="eastAsia"/>
                <w:sz w:val="24"/>
                <w:szCs w:val="24"/>
              </w:rPr>
              <w:t>个，检验项目：主要尺寸</w:t>
            </w:r>
            <w:r w:rsidR="005E2B9B" w:rsidRPr="005E2B9B">
              <w:rPr>
                <w:rFonts w:eastAsiaTheme="minorEastAsia" w:hAnsiTheme="minorEastAsia" w:hint="eastAsia"/>
                <w:sz w:val="24"/>
                <w:szCs w:val="24"/>
              </w:rPr>
              <w:t>（实测</w:t>
            </w:r>
            <w:r w:rsidR="005E2B9B" w:rsidRPr="005E2B9B">
              <w:rPr>
                <w:rFonts w:eastAsiaTheme="minorEastAsia" w:hAnsiTheme="minorEastAsia" w:hint="eastAsia"/>
                <w:sz w:val="24"/>
                <w:szCs w:val="24"/>
              </w:rPr>
              <w:t>400*300*300</w:t>
            </w:r>
            <w:r w:rsidR="005E2B9B" w:rsidRPr="005E2B9B">
              <w:rPr>
                <w:rFonts w:eastAsiaTheme="minorEastAsia" w:hAnsiTheme="minorEastAsia" w:hint="eastAsia"/>
                <w:sz w:val="24"/>
                <w:szCs w:val="24"/>
              </w:rPr>
              <w:t>）</w:t>
            </w:r>
            <w:r w:rsidRPr="005E2B9B">
              <w:rPr>
                <w:rFonts w:eastAsiaTheme="minorEastAsia" w:hAnsiTheme="minorEastAsia" w:hint="eastAsia"/>
                <w:sz w:val="24"/>
                <w:szCs w:val="24"/>
              </w:rPr>
              <w:t>、形状位置公差、外观性能要求、结构安全性、标示说明等，</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检验结论：合格检验员：黄淑兰。</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抽查</w:t>
            </w:r>
            <w:r w:rsidRPr="005E2B9B">
              <w:rPr>
                <w:rFonts w:eastAsiaTheme="minorEastAsia" w:hAnsiTheme="minorEastAsia"/>
                <w:sz w:val="24"/>
                <w:szCs w:val="24"/>
              </w:rPr>
              <w:t>:20</w:t>
            </w:r>
            <w:r w:rsidRPr="005E2B9B">
              <w:rPr>
                <w:rFonts w:eastAsiaTheme="minorEastAsia" w:hAnsiTheme="minorEastAsia" w:hint="eastAsia"/>
                <w:sz w:val="24"/>
                <w:szCs w:val="24"/>
              </w:rPr>
              <w:t>2</w:t>
            </w:r>
            <w:r w:rsidR="00FE6088" w:rsidRPr="005E2B9B">
              <w:rPr>
                <w:rFonts w:eastAsiaTheme="minorEastAsia" w:hAnsiTheme="minorEastAsia" w:hint="eastAsia"/>
                <w:sz w:val="24"/>
                <w:szCs w:val="24"/>
              </w:rPr>
              <w:t>1</w:t>
            </w:r>
            <w:r w:rsidRPr="005E2B9B">
              <w:rPr>
                <w:rFonts w:eastAsiaTheme="minorEastAsia" w:hAnsiTheme="minorEastAsia" w:hint="eastAsia"/>
                <w:sz w:val="24"/>
                <w:szCs w:val="24"/>
              </w:rPr>
              <w:t>年</w:t>
            </w:r>
            <w:r w:rsidR="005E2B9B" w:rsidRPr="005E2B9B">
              <w:rPr>
                <w:rFonts w:eastAsiaTheme="minorEastAsia" w:hAnsiTheme="minorEastAsia" w:hint="eastAsia"/>
                <w:sz w:val="24"/>
                <w:szCs w:val="24"/>
              </w:rPr>
              <w:t>11</w:t>
            </w:r>
            <w:r w:rsidRPr="005E2B9B">
              <w:rPr>
                <w:rFonts w:eastAsiaTheme="minorEastAsia" w:hAnsiTheme="minorEastAsia" w:hint="eastAsia"/>
                <w:sz w:val="24"/>
                <w:szCs w:val="24"/>
              </w:rPr>
              <w:t>月</w:t>
            </w:r>
            <w:r w:rsidR="00FE6088" w:rsidRPr="005E2B9B">
              <w:rPr>
                <w:rFonts w:eastAsiaTheme="minorEastAsia" w:hAnsiTheme="minorEastAsia" w:hint="eastAsia"/>
                <w:sz w:val="24"/>
                <w:szCs w:val="24"/>
              </w:rPr>
              <w:t>1</w:t>
            </w:r>
            <w:r w:rsidR="005E2B9B" w:rsidRPr="005E2B9B">
              <w:rPr>
                <w:rFonts w:eastAsiaTheme="minorEastAsia" w:hAnsiTheme="minorEastAsia" w:hint="eastAsia"/>
                <w:sz w:val="24"/>
                <w:szCs w:val="24"/>
              </w:rPr>
              <w:t>8</w:t>
            </w:r>
            <w:r w:rsidRPr="005E2B9B">
              <w:rPr>
                <w:rFonts w:eastAsiaTheme="minorEastAsia" w:hAnsiTheme="minorEastAsia" w:hint="eastAsia"/>
                <w:sz w:val="24"/>
                <w:szCs w:val="24"/>
              </w:rPr>
              <w:t>日成品检验记录，</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产品名称：</w:t>
            </w:r>
            <w:r w:rsidR="005E2B9B" w:rsidRPr="005E2B9B">
              <w:rPr>
                <w:rFonts w:eastAsiaTheme="minorEastAsia" w:hAnsiTheme="minorEastAsia" w:hint="eastAsia"/>
                <w:sz w:val="24"/>
                <w:szCs w:val="24"/>
              </w:rPr>
              <w:t>370</w:t>
            </w:r>
            <w:r w:rsidRPr="005E2B9B">
              <w:rPr>
                <w:rFonts w:eastAsiaTheme="minorEastAsia" w:hAnsiTheme="minorEastAsia"/>
                <w:sz w:val="24"/>
                <w:szCs w:val="24"/>
              </w:rPr>
              <w:t>*</w:t>
            </w:r>
            <w:r w:rsidR="005E2B9B" w:rsidRPr="005E2B9B">
              <w:rPr>
                <w:rFonts w:eastAsiaTheme="minorEastAsia" w:hAnsiTheme="minorEastAsia" w:hint="eastAsia"/>
                <w:sz w:val="24"/>
                <w:szCs w:val="24"/>
              </w:rPr>
              <w:t>300</w:t>
            </w:r>
            <w:r w:rsidRPr="005E2B9B">
              <w:rPr>
                <w:rFonts w:eastAsiaTheme="minorEastAsia" w:hAnsiTheme="minorEastAsia"/>
                <w:sz w:val="24"/>
                <w:szCs w:val="24"/>
              </w:rPr>
              <w:t>*</w:t>
            </w:r>
            <w:r w:rsidR="005E2B9B" w:rsidRPr="005E2B9B">
              <w:rPr>
                <w:rFonts w:eastAsiaTheme="minorEastAsia" w:hAnsiTheme="minorEastAsia" w:hint="eastAsia"/>
                <w:sz w:val="24"/>
                <w:szCs w:val="24"/>
              </w:rPr>
              <w:t>450</w:t>
            </w:r>
            <w:r w:rsidRPr="005E2B9B">
              <w:rPr>
                <w:rFonts w:eastAsiaTheme="minorEastAsia" w:hAnsiTheme="minorEastAsia" w:hint="eastAsia"/>
                <w:sz w:val="24"/>
                <w:szCs w:val="24"/>
              </w:rPr>
              <w:t>骨灰盒存放架</w:t>
            </w:r>
            <w:r w:rsidRPr="005E2B9B">
              <w:rPr>
                <w:rFonts w:eastAsiaTheme="minorEastAsia" w:hAnsiTheme="minorEastAsia" w:hint="eastAsia"/>
                <w:sz w:val="24"/>
                <w:szCs w:val="24"/>
              </w:rPr>
              <w:t>(</w:t>
            </w:r>
            <w:r w:rsidRPr="005E2B9B">
              <w:rPr>
                <w:rFonts w:eastAsiaTheme="minorEastAsia" w:hAnsiTheme="minorEastAsia" w:hint="eastAsia"/>
                <w:sz w:val="24"/>
                <w:szCs w:val="24"/>
              </w:rPr>
              <w:t>福寿架</w:t>
            </w:r>
            <w:r w:rsidRPr="005E2B9B">
              <w:rPr>
                <w:rFonts w:eastAsiaTheme="minorEastAsia" w:hAnsiTheme="minorEastAsia" w:hint="eastAsia"/>
                <w:sz w:val="24"/>
                <w:szCs w:val="24"/>
              </w:rPr>
              <w:t>)</w:t>
            </w:r>
            <w:r w:rsidRPr="005E2B9B">
              <w:rPr>
                <w:rFonts w:eastAsiaTheme="minorEastAsia" w:hAnsiTheme="minorEastAsia" w:hint="eastAsia"/>
                <w:sz w:val="24"/>
                <w:szCs w:val="24"/>
              </w:rPr>
              <w:t>，</w:t>
            </w:r>
          </w:p>
          <w:p w:rsidR="00BE5A80" w:rsidRPr="005E2B9B"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检验项目：主要尺寸</w:t>
            </w:r>
            <w:r w:rsidR="005E2B9B" w:rsidRPr="005E2B9B">
              <w:rPr>
                <w:rFonts w:eastAsiaTheme="minorEastAsia" w:hAnsiTheme="minorEastAsia" w:hint="eastAsia"/>
                <w:sz w:val="24"/>
                <w:szCs w:val="24"/>
              </w:rPr>
              <w:t>（实测</w:t>
            </w:r>
            <w:r w:rsidR="005E2B9B" w:rsidRPr="005E2B9B">
              <w:rPr>
                <w:rFonts w:eastAsiaTheme="minorEastAsia" w:hAnsiTheme="minorEastAsia" w:hint="eastAsia"/>
                <w:sz w:val="24"/>
                <w:szCs w:val="24"/>
              </w:rPr>
              <w:t>370</w:t>
            </w:r>
            <w:r w:rsidR="005E2B9B" w:rsidRPr="005E2B9B">
              <w:rPr>
                <w:rFonts w:eastAsiaTheme="minorEastAsia" w:hAnsiTheme="minorEastAsia"/>
                <w:sz w:val="24"/>
                <w:szCs w:val="24"/>
              </w:rPr>
              <w:t>*</w:t>
            </w:r>
            <w:r w:rsidR="005E2B9B" w:rsidRPr="005E2B9B">
              <w:rPr>
                <w:rFonts w:eastAsiaTheme="minorEastAsia" w:hAnsiTheme="minorEastAsia" w:hint="eastAsia"/>
                <w:sz w:val="24"/>
                <w:szCs w:val="24"/>
              </w:rPr>
              <w:t>300</w:t>
            </w:r>
            <w:r w:rsidR="005E2B9B" w:rsidRPr="005E2B9B">
              <w:rPr>
                <w:rFonts w:eastAsiaTheme="minorEastAsia" w:hAnsiTheme="minorEastAsia"/>
                <w:sz w:val="24"/>
                <w:szCs w:val="24"/>
              </w:rPr>
              <w:t>*</w:t>
            </w:r>
            <w:r w:rsidR="005E2B9B" w:rsidRPr="005E2B9B">
              <w:rPr>
                <w:rFonts w:eastAsiaTheme="minorEastAsia" w:hAnsiTheme="minorEastAsia" w:hint="eastAsia"/>
                <w:sz w:val="24"/>
                <w:szCs w:val="24"/>
              </w:rPr>
              <w:t>450</w:t>
            </w:r>
            <w:r w:rsidR="005E2B9B" w:rsidRPr="005E2B9B">
              <w:rPr>
                <w:rFonts w:eastAsiaTheme="minorEastAsia" w:hAnsiTheme="minorEastAsia" w:hint="eastAsia"/>
                <w:sz w:val="24"/>
                <w:szCs w:val="24"/>
              </w:rPr>
              <w:t>）</w:t>
            </w:r>
            <w:r w:rsidRPr="005E2B9B">
              <w:rPr>
                <w:rFonts w:eastAsiaTheme="minorEastAsia" w:hAnsiTheme="minorEastAsia" w:hint="eastAsia"/>
                <w:sz w:val="24"/>
                <w:szCs w:val="24"/>
              </w:rPr>
              <w:t>、形状位置公差、外观性能要求、结构安全性、标示说明等，</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5E2B9B">
              <w:rPr>
                <w:rFonts w:eastAsiaTheme="minorEastAsia" w:hAnsiTheme="minorEastAsia" w:hint="eastAsia"/>
                <w:sz w:val="24"/>
                <w:szCs w:val="24"/>
              </w:rPr>
              <w:t>检验结论：合格检验员</w:t>
            </w:r>
            <w:r w:rsidR="00FE6088" w:rsidRPr="005E2B9B">
              <w:rPr>
                <w:rFonts w:eastAsiaTheme="minorEastAsia" w:hAnsiTheme="minorEastAsia" w:hint="eastAsia"/>
                <w:sz w:val="24"/>
                <w:szCs w:val="24"/>
              </w:rPr>
              <w:t>：黄淑兰</w:t>
            </w:r>
            <w:r w:rsidRPr="005E2B9B">
              <w:rPr>
                <w:rFonts w:eastAsiaTheme="minorEastAsia" w:hAnsiTheme="minorEastAsia" w:hint="eastAsia"/>
                <w:sz w:val="24"/>
                <w:szCs w:val="24"/>
              </w:rPr>
              <w:t>。</w:t>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sz w:val="24"/>
                <w:szCs w:val="24"/>
              </w:rPr>
              <w:t>(</w:t>
            </w:r>
            <w:r w:rsidRPr="00BE5A80">
              <w:rPr>
                <w:rFonts w:eastAsiaTheme="minorEastAsia" w:hAnsiTheme="minorEastAsia" w:hint="eastAsia"/>
                <w:sz w:val="24"/>
                <w:szCs w:val="24"/>
              </w:rPr>
              <w:t>四</w:t>
            </w:r>
            <w:r w:rsidRPr="00BE5A80">
              <w:rPr>
                <w:rFonts w:eastAsiaTheme="minorEastAsia" w:hAnsiTheme="minorEastAsia"/>
                <w:sz w:val="24"/>
                <w:szCs w:val="24"/>
              </w:rPr>
              <w:t>)</w:t>
            </w:r>
            <w:r w:rsidRPr="00BE5A80">
              <w:rPr>
                <w:rFonts w:eastAsiaTheme="minorEastAsia" w:hAnsiTheme="minorEastAsia" w:hint="eastAsia"/>
                <w:sz w:val="24"/>
                <w:szCs w:val="24"/>
              </w:rPr>
              <w:t>第三方检验：</w:t>
            </w:r>
            <w:r w:rsidRPr="00BE5A80">
              <w:rPr>
                <w:rFonts w:eastAsiaTheme="minorEastAsia" w:hAnsiTheme="minorEastAsia"/>
                <w:sz w:val="24"/>
                <w:szCs w:val="24"/>
              </w:rPr>
              <w:tab/>
            </w:r>
          </w:p>
          <w:p w:rsidR="00BE5A80" w:rsidRPr="00BE5A80" w:rsidRDefault="00BE5A80" w:rsidP="00A441AB">
            <w:pPr>
              <w:spacing w:beforeLines="30" w:afterLines="30" w:line="288" w:lineRule="auto"/>
              <w:ind w:firstLineChars="200" w:firstLine="480"/>
              <w:rPr>
                <w:rFonts w:eastAsiaTheme="minorEastAsia" w:hAnsiTheme="minorEastAsia"/>
                <w:sz w:val="24"/>
                <w:szCs w:val="24"/>
              </w:rPr>
            </w:pPr>
            <w:r w:rsidRPr="00BE5A80">
              <w:rPr>
                <w:rFonts w:eastAsiaTheme="minorEastAsia" w:hAnsiTheme="minorEastAsia" w:hint="eastAsia"/>
                <w:sz w:val="24"/>
                <w:szCs w:val="24"/>
              </w:rPr>
              <w:t>提供了国家</w:t>
            </w:r>
            <w:r w:rsidR="00FE6088">
              <w:rPr>
                <w:rFonts w:eastAsiaTheme="minorEastAsia" w:hAnsiTheme="minorEastAsia" w:hint="eastAsia"/>
                <w:sz w:val="24"/>
                <w:szCs w:val="24"/>
              </w:rPr>
              <w:t>装饰装修材料质量监督检验中心的产品第三方检验报告，日期：</w:t>
            </w:r>
            <w:r w:rsidR="00FE6088">
              <w:rPr>
                <w:rFonts w:eastAsiaTheme="minorEastAsia" w:hAnsiTheme="minorEastAsia" w:hint="eastAsia"/>
                <w:sz w:val="24"/>
                <w:szCs w:val="24"/>
              </w:rPr>
              <w:t>202</w:t>
            </w:r>
            <w:r w:rsidR="00075542">
              <w:rPr>
                <w:rFonts w:eastAsiaTheme="minorEastAsia" w:hAnsiTheme="minorEastAsia" w:hint="eastAsia"/>
                <w:sz w:val="24"/>
                <w:szCs w:val="24"/>
              </w:rPr>
              <w:t>2</w:t>
            </w:r>
            <w:r w:rsidR="00FE6088">
              <w:rPr>
                <w:rFonts w:eastAsiaTheme="minorEastAsia" w:hAnsiTheme="minorEastAsia" w:hint="eastAsia"/>
                <w:sz w:val="24"/>
                <w:szCs w:val="24"/>
              </w:rPr>
              <w:t>.</w:t>
            </w:r>
            <w:r w:rsidR="00075542">
              <w:rPr>
                <w:rFonts w:eastAsiaTheme="minorEastAsia" w:hAnsiTheme="minorEastAsia" w:hint="eastAsia"/>
                <w:sz w:val="24"/>
                <w:szCs w:val="24"/>
              </w:rPr>
              <w:t>3</w:t>
            </w:r>
            <w:r w:rsidR="00FE6088">
              <w:rPr>
                <w:rFonts w:eastAsiaTheme="minorEastAsia" w:hAnsiTheme="minorEastAsia" w:hint="eastAsia"/>
                <w:sz w:val="24"/>
                <w:szCs w:val="24"/>
              </w:rPr>
              <w:t>.</w:t>
            </w:r>
            <w:r w:rsidR="00075542">
              <w:rPr>
                <w:rFonts w:eastAsiaTheme="minorEastAsia" w:hAnsiTheme="minorEastAsia" w:hint="eastAsia"/>
                <w:sz w:val="24"/>
                <w:szCs w:val="24"/>
              </w:rPr>
              <w:t>9</w:t>
            </w:r>
            <w:r w:rsidRPr="00BE5A80">
              <w:rPr>
                <w:rFonts w:eastAsiaTheme="minorEastAsia" w:hAnsiTheme="minorEastAsia" w:hint="eastAsia"/>
                <w:sz w:val="24"/>
                <w:szCs w:val="24"/>
              </w:rPr>
              <w:t>，产品名称：铝合金骨灰存放架，结果符合要求。</w:t>
            </w:r>
            <w:r w:rsidR="00FE6088">
              <w:rPr>
                <w:rFonts w:eastAsiaTheme="minorEastAsia" w:hAnsiTheme="minorEastAsia" w:hint="eastAsia"/>
                <w:sz w:val="24"/>
                <w:szCs w:val="24"/>
              </w:rPr>
              <w:t>（见附件）</w:t>
            </w:r>
          </w:p>
          <w:p w:rsidR="0036389F" w:rsidRPr="00F956B0" w:rsidRDefault="0028376C" w:rsidP="00A441AB">
            <w:pPr>
              <w:spacing w:beforeLines="30" w:afterLines="30" w:line="288" w:lineRule="auto"/>
              <w:ind w:firstLineChars="200" w:firstLine="480"/>
              <w:rPr>
                <w:rFonts w:eastAsiaTheme="minorEastAsia" w:hAnsiTheme="minorEastAsia"/>
                <w:sz w:val="24"/>
                <w:szCs w:val="24"/>
              </w:rPr>
            </w:pPr>
            <w:r>
              <w:rPr>
                <w:rFonts w:eastAsiaTheme="minorEastAsia" w:hAnsiTheme="minorEastAsia"/>
                <w:sz w:val="24"/>
                <w:szCs w:val="24"/>
              </w:rPr>
              <w:t>通过上述记录了解到，组织对产品实现的各过程进行了有效的监视测量，并进行了相应状态的标识，产品必须经检验合格才能交付，确保能满足顾客对产品的质量要求。</w:t>
            </w:r>
          </w:p>
          <w:p w:rsidR="0036389F" w:rsidRDefault="0028376C" w:rsidP="00A441AB">
            <w:pPr>
              <w:spacing w:beforeLines="30" w:afterLines="30" w:line="288" w:lineRule="auto"/>
              <w:ind w:firstLineChars="200" w:firstLine="480"/>
              <w:rPr>
                <w:rFonts w:eastAsiaTheme="minorEastAsia"/>
                <w:sz w:val="24"/>
                <w:szCs w:val="24"/>
              </w:rPr>
            </w:pPr>
            <w:r>
              <w:rPr>
                <w:rFonts w:eastAsiaTheme="minorEastAsia" w:hAnsiTheme="minorEastAsia"/>
                <w:sz w:val="24"/>
                <w:szCs w:val="24"/>
              </w:rPr>
              <w:t>公司产品的监视和测量控制基本符合规定要求。</w:t>
            </w:r>
          </w:p>
        </w:tc>
        <w:tc>
          <w:tcPr>
            <w:tcW w:w="1585" w:type="dxa"/>
          </w:tcPr>
          <w:p w:rsidR="0036389F" w:rsidRDefault="0028376C">
            <w:pPr>
              <w:spacing w:line="360" w:lineRule="auto"/>
              <w:rPr>
                <w:rFonts w:eastAsiaTheme="minorEastAsia"/>
                <w:sz w:val="24"/>
                <w:szCs w:val="24"/>
              </w:rPr>
            </w:pPr>
            <w:r>
              <w:rPr>
                <w:rFonts w:eastAsiaTheme="minorEastAsia"/>
                <w:sz w:val="24"/>
                <w:szCs w:val="24"/>
              </w:rPr>
              <w:lastRenderedPageBreak/>
              <w:t>符合</w:t>
            </w:r>
          </w:p>
        </w:tc>
      </w:tr>
      <w:tr w:rsidR="0036389F">
        <w:trPr>
          <w:trHeight w:val="1968"/>
        </w:trPr>
        <w:tc>
          <w:tcPr>
            <w:tcW w:w="1809" w:type="dxa"/>
            <w:vAlign w:val="center"/>
          </w:tcPr>
          <w:p w:rsidR="0036389F" w:rsidRDefault="0028376C">
            <w:pPr>
              <w:spacing w:line="360" w:lineRule="auto"/>
              <w:jc w:val="center"/>
              <w:rPr>
                <w:rFonts w:eastAsiaTheme="minorEastAsia"/>
                <w:sz w:val="24"/>
                <w:szCs w:val="24"/>
              </w:rPr>
            </w:pPr>
            <w:r>
              <w:rPr>
                <w:rFonts w:eastAsiaTheme="minorEastAsia" w:hAnsiTheme="minorEastAsia"/>
                <w:sz w:val="24"/>
                <w:szCs w:val="24"/>
              </w:rPr>
              <w:lastRenderedPageBreak/>
              <w:t>不合格输出的控制</w:t>
            </w:r>
          </w:p>
        </w:tc>
        <w:tc>
          <w:tcPr>
            <w:tcW w:w="1311" w:type="dxa"/>
            <w:vAlign w:val="center"/>
          </w:tcPr>
          <w:p w:rsidR="0036389F" w:rsidRDefault="0028376C">
            <w:pPr>
              <w:spacing w:line="360" w:lineRule="auto"/>
              <w:jc w:val="center"/>
              <w:rPr>
                <w:rFonts w:eastAsiaTheme="minorEastAsia"/>
                <w:sz w:val="24"/>
                <w:szCs w:val="24"/>
              </w:rPr>
            </w:pPr>
            <w:r>
              <w:rPr>
                <w:rFonts w:eastAsiaTheme="minorEastAsia"/>
                <w:sz w:val="24"/>
                <w:szCs w:val="24"/>
              </w:rPr>
              <w:t>Q8.7</w:t>
            </w:r>
          </w:p>
        </w:tc>
        <w:tc>
          <w:tcPr>
            <w:tcW w:w="10004" w:type="dxa"/>
            <w:vAlign w:val="center"/>
          </w:tcPr>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公司制定并执行了《不合格品控制程序》，文件不合格品的标识、记录、隔离、记录和处置的控制要求。采购检验中发现的不合格，要求做好相应的标识，并及时通知采购人员作退/换货处理；交付后产品未发现反馈不良情况，如有发生时采取换货的方式处理；生产过程和产品检验过程中发现的少量不合格品作返工、返修和报废处理，批量的不合格品要求填写“不合格品评审处理单”，记录不合格品名称、规格/型号、数量、不合格事实、评审处置措施，验证结果等；</w:t>
            </w:r>
          </w:p>
          <w:p w:rsidR="003B338C" w:rsidRDefault="003B338C" w:rsidP="00A441AB">
            <w:pPr>
              <w:spacing w:beforeLines="20" w:afterLines="20" w:line="288" w:lineRule="auto"/>
              <w:ind w:firstLineChars="200" w:firstLine="420"/>
              <w:rPr>
                <w:rFonts w:hAnsi="宋体"/>
                <w:color w:val="000000"/>
                <w:szCs w:val="21"/>
              </w:rPr>
            </w:pPr>
            <w:r>
              <w:rPr>
                <w:rFonts w:hAnsi="宋体" w:hint="eastAsia"/>
                <w:color w:val="000000"/>
                <w:szCs w:val="21"/>
              </w:rPr>
              <w:t>介绍说，</w:t>
            </w:r>
            <w:r w:rsidRPr="00A16C7A">
              <w:rPr>
                <w:rFonts w:hAnsi="宋体" w:hint="eastAsia"/>
                <w:color w:val="000000"/>
                <w:szCs w:val="21"/>
              </w:rPr>
              <w:t>公司体系运行以来没发生对不合格品进行让步放行的情况，采购进货检验中发现的不合格品，由技术部负责退回供应商，目前，公司的供应商比较稳定，产品质量达到公司的要求，未出现采购不合格的情况。</w:t>
            </w:r>
          </w:p>
          <w:p w:rsidR="003B338C" w:rsidRPr="00A16C7A" w:rsidRDefault="003B338C" w:rsidP="00A441AB">
            <w:pPr>
              <w:spacing w:beforeLines="20" w:afterLines="20" w:line="288" w:lineRule="auto"/>
              <w:ind w:firstLineChars="200" w:firstLine="420"/>
              <w:rPr>
                <w:rFonts w:hAnsi="宋体"/>
                <w:color w:val="000000"/>
                <w:szCs w:val="21"/>
              </w:rPr>
            </w:pPr>
            <w:r>
              <w:rPr>
                <w:rFonts w:hAnsi="宋体" w:hint="eastAsia"/>
                <w:color w:val="000000"/>
                <w:szCs w:val="21"/>
              </w:rPr>
              <w:t>产品销售后，未有投诉及退货情况。</w:t>
            </w:r>
          </w:p>
          <w:p w:rsidR="0036389F" w:rsidRDefault="003B338C" w:rsidP="00A441AB">
            <w:pPr>
              <w:spacing w:beforeLines="30" w:afterLines="30" w:line="288" w:lineRule="auto"/>
              <w:ind w:firstLineChars="200" w:firstLine="420"/>
              <w:rPr>
                <w:rFonts w:eastAsiaTheme="minorEastAsia" w:hAnsiTheme="minorEastAsia"/>
                <w:sz w:val="24"/>
                <w:szCs w:val="24"/>
                <w:highlight w:val="yellow"/>
              </w:rPr>
            </w:pPr>
            <w:r w:rsidRPr="00A16C7A">
              <w:rPr>
                <w:rFonts w:hAnsi="宋体" w:hint="eastAsia"/>
                <w:color w:val="000000"/>
                <w:szCs w:val="21"/>
              </w:rPr>
              <w:t>基本</w:t>
            </w:r>
            <w:r>
              <w:rPr>
                <w:rFonts w:hAnsi="宋体" w:hint="eastAsia"/>
                <w:color w:val="000000"/>
                <w:szCs w:val="21"/>
              </w:rPr>
              <w:t>符合要求</w:t>
            </w:r>
            <w:r w:rsidRPr="0007229E">
              <w:rPr>
                <w:rFonts w:asciiTheme="minorEastAsia" w:eastAsiaTheme="minorEastAsia" w:hAnsiTheme="minorEastAsia" w:hint="eastAsia"/>
                <w:szCs w:val="21"/>
              </w:rPr>
              <w:t>。</w:t>
            </w:r>
          </w:p>
        </w:tc>
        <w:tc>
          <w:tcPr>
            <w:tcW w:w="1585" w:type="dxa"/>
          </w:tcPr>
          <w:p w:rsidR="0036389F" w:rsidRDefault="0028376C">
            <w:pPr>
              <w:spacing w:line="360" w:lineRule="auto"/>
              <w:rPr>
                <w:rFonts w:eastAsiaTheme="minorEastAsia"/>
                <w:sz w:val="24"/>
                <w:szCs w:val="24"/>
              </w:rPr>
            </w:pPr>
            <w:r>
              <w:rPr>
                <w:rFonts w:eastAsiaTheme="minorEastAsia"/>
                <w:sz w:val="24"/>
                <w:szCs w:val="24"/>
              </w:rPr>
              <w:t>符合</w:t>
            </w:r>
          </w:p>
        </w:tc>
      </w:tr>
      <w:tr w:rsidR="003B338C">
        <w:trPr>
          <w:trHeight w:val="1128"/>
        </w:trPr>
        <w:tc>
          <w:tcPr>
            <w:tcW w:w="1809" w:type="dxa"/>
            <w:vAlign w:val="center"/>
          </w:tcPr>
          <w:p w:rsidR="003B338C" w:rsidRDefault="003B338C">
            <w:pPr>
              <w:spacing w:line="360" w:lineRule="auto"/>
              <w:jc w:val="center"/>
              <w:rPr>
                <w:rFonts w:eastAsiaTheme="minorEastAsia" w:hAnsiTheme="minorEastAsia"/>
                <w:sz w:val="24"/>
                <w:szCs w:val="24"/>
              </w:rPr>
            </w:pPr>
            <w:r>
              <w:rPr>
                <w:rFonts w:eastAsiaTheme="minorEastAsia" w:hAnsiTheme="minorEastAsia"/>
                <w:sz w:val="24"/>
                <w:szCs w:val="24"/>
              </w:rPr>
              <w:t>环境因素</w:t>
            </w:r>
            <w:r>
              <w:rPr>
                <w:rFonts w:eastAsiaTheme="minorEastAsia"/>
                <w:sz w:val="24"/>
                <w:szCs w:val="24"/>
              </w:rPr>
              <w:t>/</w:t>
            </w:r>
            <w:r>
              <w:rPr>
                <w:rFonts w:eastAsiaTheme="minorEastAsia" w:hAnsiTheme="minorEastAsia"/>
                <w:sz w:val="24"/>
                <w:szCs w:val="24"/>
              </w:rPr>
              <w:t>危险源</w:t>
            </w:r>
          </w:p>
          <w:p w:rsidR="003B338C" w:rsidRDefault="003B338C">
            <w:pPr>
              <w:spacing w:line="360" w:lineRule="auto"/>
              <w:jc w:val="center"/>
              <w:rPr>
                <w:rFonts w:eastAsiaTheme="minorEastAsia" w:hAnsiTheme="minorEastAsia"/>
                <w:sz w:val="24"/>
                <w:szCs w:val="24"/>
              </w:rPr>
            </w:pPr>
          </w:p>
          <w:p w:rsidR="003B338C" w:rsidRDefault="003B338C">
            <w:pPr>
              <w:spacing w:line="360" w:lineRule="auto"/>
              <w:jc w:val="center"/>
              <w:rPr>
                <w:rFonts w:eastAsiaTheme="minorEastAsia" w:hAnsiTheme="minorEastAsia"/>
                <w:sz w:val="24"/>
                <w:szCs w:val="24"/>
              </w:rPr>
            </w:pPr>
          </w:p>
          <w:p w:rsidR="003B338C" w:rsidRDefault="003B338C">
            <w:pPr>
              <w:spacing w:line="360" w:lineRule="auto"/>
              <w:jc w:val="center"/>
              <w:rPr>
                <w:rFonts w:eastAsiaTheme="minorEastAsia" w:hAnsiTheme="minorEastAsia"/>
                <w:sz w:val="24"/>
                <w:szCs w:val="24"/>
              </w:rPr>
            </w:pPr>
          </w:p>
          <w:p w:rsidR="003B338C" w:rsidRDefault="003B338C">
            <w:pPr>
              <w:spacing w:line="360" w:lineRule="auto"/>
              <w:jc w:val="center"/>
              <w:rPr>
                <w:rFonts w:eastAsiaTheme="minorEastAsia"/>
                <w:sz w:val="24"/>
                <w:szCs w:val="24"/>
              </w:rPr>
            </w:pPr>
            <w:r>
              <w:rPr>
                <w:rFonts w:eastAsiaTheme="minorEastAsia" w:hint="eastAsia"/>
                <w:sz w:val="24"/>
                <w:szCs w:val="24"/>
              </w:rPr>
              <w:t>措施的策划</w:t>
            </w:r>
          </w:p>
        </w:tc>
        <w:tc>
          <w:tcPr>
            <w:tcW w:w="1311" w:type="dxa"/>
          </w:tcPr>
          <w:p w:rsidR="003B338C" w:rsidRDefault="003B338C">
            <w:pPr>
              <w:spacing w:line="360" w:lineRule="auto"/>
              <w:jc w:val="center"/>
              <w:rPr>
                <w:rFonts w:eastAsiaTheme="minorEastAsia"/>
                <w:sz w:val="24"/>
                <w:szCs w:val="24"/>
              </w:rPr>
            </w:pPr>
            <w:r>
              <w:rPr>
                <w:rFonts w:eastAsiaTheme="minorEastAsia"/>
                <w:sz w:val="24"/>
                <w:szCs w:val="24"/>
              </w:rPr>
              <w:t>O6.1.2</w:t>
            </w:r>
          </w:p>
          <w:p w:rsidR="003B338C" w:rsidRDefault="003B338C">
            <w:pPr>
              <w:spacing w:line="360" w:lineRule="auto"/>
              <w:jc w:val="center"/>
              <w:rPr>
                <w:rFonts w:eastAsiaTheme="minorEastAsia"/>
                <w:sz w:val="24"/>
                <w:szCs w:val="24"/>
              </w:rPr>
            </w:pPr>
          </w:p>
          <w:p w:rsidR="003B338C" w:rsidRDefault="003B338C">
            <w:pPr>
              <w:spacing w:line="360" w:lineRule="auto"/>
              <w:jc w:val="center"/>
              <w:rPr>
                <w:rFonts w:eastAsiaTheme="minorEastAsia"/>
                <w:sz w:val="24"/>
                <w:szCs w:val="24"/>
              </w:rPr>
            </w:pPr>
          </w:p>
          <w:p w:rsidR="003B338C" w:rsidRDefault="003B338C">
            <w:pPr>
              <w:spacing w:line="360" w:lineRule="auto"/>
              <w:jc w:val="center"/>
              <w:rPr>
                <w:rFonts w:eastAsiaTheme="minorEastAsia"/>
                <w:sz w:val="24"/>
                <w:szCs w:val="24"/>
              </w:rPr>
            </w:pPr>
          </w:p>
          <w:p w:rsidR="003B338C" w:rsidRDefault="003B338C">
            <w:pPr>
              <w:spacing w:line="360" w:lineRule="auto"/>
              <w:jc w:val="center"/>
              <w:rPr>
                <w:rFonts w:eastAsiaTheme="minorEastAsia"/>
                <w:sz w:val="24"/>
                <w:szCs w:val="24"/>
              </w:rPr>
            </w:pPr>
          </w:p>
          <w:p w:rsidR="003B338C" w:rsidRDefault="003B338C">
            <w:pPr>
              <w:spacing w:line="360" w:lineRule="auto"/>
              <w:jc w:val="center"/>
              <w:rPr>
                <w:rFonts w:eastAsiaTheme="minorEastAsia"/>
                <w:sz w:val="24"/>
                <w:szCs w:val="24"/>
              </w:rPr>
            </w:pPr>
          </w:p>
          <w:p w:rsidR="003B338C" w:rsidRDefault="003B338C">
            <w:pPr>
              <w:spacing w:line="360" w:lineRule="auto"/>
              <w:jc w:val="center"/>
              <w:rPr>
                <w:rFonts w:eastAsiaTheme="minorEastAsia"/>
                <w:sz w:val="24"/>
                <w:szCs w:val="24"/>
              </w:rPr>
            </w:pPr>
            <w:r>
              <w:rPr>
                <w:rFonts w:eastAsiaTheme="minorEastAsia" w:hint="eastAsia"/>
                <w:sz w:val="24"/>
                <w:szCs w:val="24"/>
              </w:rPr>
              <w:t>O6.1.4</w:t>
            </w:r>
          </w:p>
        </w:tc>
        <w:tc>
          <w:tcPr>
            <w:tcW w:w="10004" w:type="dxa"/>
            <w:vAlign w:val="center"/>
          </w:tcPr>
          <w:p w:rsidR="003B338C" w:rsidRPr="0093182A" w:rsidRDefault="003B338C" w:rsidP="00A441AB">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t>公司制订《环境因素和危险源识别评价与控制程序》，</w:t>
            </w:r>
            <w:r>
              <w:rPr>
                <w:rFonts w:eastAsiaTheme="minorEastAsia" w:hAnsiTheme="minorEastAsia" w:hint="eastAsia"/>
                <w:bCs/>
                <w:szCs w:val="21"/>
              </w:rPr>
              <w:t>有效文件</w:t>
            </w:r>
          </w:p>
          <w:p w:rsidR="003B338C" w:rsidRPr="00C72361" w:rsidRDefault="003B338C" w:rsidP="00A441AB">
            <w:pPr>
              <w:spacing w:beforeLines="30" w:afterLines="30" w:line="288" w:lineRule="auto"/>
              <w:ind w:firstLineChars="200" w:firstLine="420"/>
              <w:rPr>
                <w:rFonts w:eastAsiaTheme="minorEastAsia" w:hAnsiTheme="minorEastAsia"/>
                <w:bCs/>
                <w:szCs w:val="21"/>
              </w:rPr>
            </w:pPr>
            <w:r w:rsidRPr="00C72361">
              <w:rPr>
                <w:rFonts w:eastAsiaTheme="minorEastAsia" w:hAnsiTheme="minorEastAsia" w:hint="eastAsia"/>
                <w:bCs/>
                <w:szCs w:val="21"/>
              </w:rPr>
              <w:t>技术部有对所属区域范围内产品检验和办公活动中的环境因素进行识别、评价。</w:t>
            </w:r>
          </w:p>
          <w:p w:rsidR="003B338C" w:rsidRPr="00C72361" w:rsidRDefault="003B338C" w:rsidP="00A441AB">
            <w:pPr>
              <w:spacing w:beforeLines="30" w:afterLines="30" w:line="288" w:lineRule="auto"/>
              <w:ind w:firstLineChars="200" w:firstLine="420"/>
              <w:rPr>
                <w:rFonts w:eastAsiaTheme="minorEastAsia" w:hAnsiTheme="minorEastAsia"/>
                <w:bCs/>
                <w:szCs w:val="21"/>
              </w:rPr>
            </w:pPr>
            <w:r w:rsidRPr="00C72361">
              <w:rPr>
                <w:rFonts w:eastAsiaTheme="minorEastAsia" w:hAnsiTheme="minorEastAsia" w:hint="eastAsia"/>
                <w:bCs/>
                <w:szCs w:val="21"/>
              </w:rPr>
              <w:t>识别的环境因素主要包括意外火灾、固体废弃物排放、生活垃圾的废弃、电能的消耗、水的消耗等，质检部重要环境因素是固废排放和火灾事故的发生。部门识别不够充分，现场指正。</w:t>
            </w:r>
          </w:p>
          <w:p w:rsidR="003B338C" w:rsidRPr="00C72361" w:rsidRDefault="003B338C" w:rsidP="00A441AB">
            <w:pPr>
              <w:spacing w:beforeLines="30" w:afterLines="30" w:line="288" w:lineRule="auto"/>
              <w:ind w:firstLineChars="200" w:firstLine="420"/>
              <w:rPr>
                <w:rFonts w:eastAsiaTheme="minorEastAsia" w:hAnsiTheme="minorEastAsia"/>
                <w:bCs/>
                <w:szCs w:val="21"/>
              </w:rPr>
            </w:pPr>
            <w:r w:rsidRPr="00C72361">
              <w:rPr>
                <w:rFonts w:eastAsiaTheme="minorEastAsia" w:hAnsiTheme="minorEastAsia" w:hint="eastAsia"/>
                <w:bCs/>
                <w:szCs w:val="21"/>
              </w:rPr>
              <w:t>控制措施：固废分类存放、垃圾等由办公室负责按规定处置，日常监督检查和培训教育，配备有消防器材等措施。</w:t>
            </w:r>
          </w:p>
          <w:p w:rsidR="003B338C" w:rsidRPr="00C72361" w:rsidRDefault="003B338C" w:rsidP="00A441AB">
            <w:pPr>
              <w:spacing w:beforeLines="30" w:afterLines="30" w:line="288" w:lineRule="auto"/>
              <w:ind w:firstLineChars="200" w:firstLine="420"/>
              <w:rPr>
                <w:rFonts w:eastAsiaTheme="minorEastAsia" w:hAnsiTheme="minorEastAsia"/>
                <w:bCs/>
                <w:szCs w:val="21"/>
              </w:rPr>
            </w:pPr>
            <w:r w:rsidRPr="00C72361">
              <w:rPr>
                <w:rFonts w:eastAsiaTheme="minorEastAsia" w:hAnsiTheme="minorEastAsia" w:hint="eastAsia"/>
                <w:bCs/>
                <w:szCs w:val="21"/>
              </w:rPr>
              <w:t>识别的危险源主要包括办公用电不当触电、热水烫伤、意外伤害、火灾等。不可接受风险识别有：火灾、触电、人身伤害。</w:t>
            </w:r>
          </w:p>
          <w:p w:rsidR="003B338C" w:rsidRPr="00C72361" w:rsidRDefault="003B338C" w:rsidP="00A441AB">
            <w:pPr>
              <w:spacing w:beforeLines="30" w:afterLines="30" w:line="288" w:lineRule="auto"/>
              <w:ind w:firstLineChars="200" w:firstLine="420"/>
              <w:rPr>
                <w:rFonts w:eastAsiaTheme="minorEastAsia" w:hAnsiTheme="minorEastAsia"/>
                <w:bCs/>
                <w:szCs w:val="21"/>
              </w:rPr>
            </w:pPr>
            <w:r w:rsidRPr="00C72361">
              <w:rPr>
                <w:rFonts w:eastAsiaTheme="minorEastAsia" w:hAnsiTheme="minorEastAsia" w:hint="eastAsia"/>
                <w:bCs/>
                <w:szCs w:val="21"/>
              </w:rPr>
              <w:t>危险源控制执行管理方案、配备消防器材、个体防护、日常检查、日常培训教育等运行控制措施。</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C72361">
              <w:rPr>
                <w:rFonts w:eastAsiaTheme="minorEastAsia" w:hAnsiTheme="minorEastAsia" w:hint="eastAsia"/>
                <w:bCs/>
                <w:szCs w:val="21"/>
              </w:rPr>
              <w:t>部门识别和评价基本充分，符合规定要求。</w:t>
            </w:r>
          </w:p>
        </w:tc>
        <w:tc>
          <w:tcPr>
            <w:tcW w:w="1585" w:type="dxa"/>
          </w:tcPr>
          <w:p w:rsidR="003B338C" w:rsidRDefault="003B338C">
            <w:pPr>
              <w:spacing w:line="360" w:lineRule="auto"/>
              <w:rPr>
                <w:rFonts w:eastAsiaTheme="minorEastAsia"/>
                <w:sz w:val="24"/>
                <w:szCs w:val="24"/>
              </w:rPr>
            </w:pPr>
            <w:r>
              <w:rPr>
                <w:rFonts w:eastAsiaTheme="minorEastAsia"/>
                <w:sz w:val="24"/>
                <w:szCs w:val="24"/>
              </w:rPr>
              <w:t>符合</w:t>
            </w:r>
          </w:p>
        </w:tc>
      </w:tr>
      <w:tr w:rsidR="003B338C">
        <w:trPr>
          <w:trHeight w:val="501"/>
        </w:trPr>
        <w:tc>
          <w:tcPr>
            <w:tcW w:w="1809" w:type="dxa"/>
          </w:tcPr>
          <w:p w:rsidR="003B338C" w:rsidRDefault="003B338C">
            <w:pPr>
              <w:spacing w:line="360" w:lineRule="auto"/>
              <w:rPr>
                <w:rFonts w:eastAsiaTheme="minorEastAsia"/>
                <w:szCs w:val="24"/>
              </w:rPr>
            </w:pPr>
            <w:r>
              <w:rPr>
                <w:rFonts w:eastAsiaTheme="minorEastAsia" w:hAnsiTheme="minorEastAsia"/>
                <w:bCs/>
                <w:szCs w:val="24"/>
              </w:rPr>
              <w:lastRenderedPageBreak/>
              <w:t>运行控制</w:t>
            </w:r>
          </w:p>
        </w:tc>
        <w:tc>
          <w:tcPr>
            <w:tcW w:w="1311" w:type="dxa"/>
          </w:tcPr>
          <w:p w:rsidR="003B338C" w:rsidRDefault="003B338C">
            <w:pPr>
              <w:spacing w:line="360" w:lineRule="auto"/>
              <w:rPr>
                <w:rFonts w:eastAsiaTheme="minorEastAsia"/>
                <w:sz w:val="24"/>
                <w:szCs w:val="24"/>
              </w:rPr>
            </w:pPr>
            <w:r>
              <w:rPr>
                <w:rFonts w:eastAsiaTheme="minorEastAsia"/>
                <w:sz w:val="24"/>
                <w:szCs w:val="24"/>
              </w:rPr>
              <w:t>O8.1</w:t>
            </w:r>
          </w:p>
        </w:tc>
        <w:tc>
          <w:tcPr>
            <w:tcW w:w="10004" w:type="dxa"/>
          </w:tcPr>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编制环境安全体系运行控制有关的文件：《运行控制程序》、《固体废弃物管理制度》《消防安全管理制度》、《车间用电安全管理规定》、《公司劳动安全管理办法》、《消防器材管理规定程序》、《火灾事故应急救援预案》、《劳动防护用品管理制度》。</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重要环境因素：固废和潜在火灾。</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不可接受风险源：火灾、触电</w:t>
            </w:r>
            <w:r>
              <w:rPr>
                <w:rFonts w:asciiTheme="minorEastAsia" w:eastAsiaTheme="minorEastAsia" w:hAnsiTheme="minorEastAsia" w:hint="eastAsia"/>
                <w:szCs w:val="21"/>
              </w:rPr>
              <w:t>、人身伤害</w:t>
            </w:r>
            <w:r w:rsidRPr="0007229E">
              <w:rPr>
                <w:rFonts w:asciiTheme="minorEastAsia" w:eastAsiaTheme="minorEastAsia" w:hAnsiTheme="minorEastAsia" w:hint="eastAsia"/>
                <w:szCs w:val="21"/>
              </w:rPr>
              <w:t>。</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查看，公司制订的相应的管理制度及管理方案，对重大风险源和重要环境因素进行管控。</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日常通过加强及时关电脑、关灯，节约用纸、用电、办公用品节约资源能源。巡视</w:t>
            </w:r>
            <w:r>
              <w:rPr>
                <w:rFonts w:asciiTheme="minorEastAsia" w:eastAsiaTheme="minorEastAsia" w:hAnsiTheme="minorEastAsia" w:hint="eastAsia"/>
                <w:szCs w:val="21"/>
              </w:rPr>
              <w:t>技术部</w:t>
            </w:r>
            <w:r w:rsidRPr="0007229E">
              <w:rPr>
                <w:rFonts w:asciiTheme="minorEastAsia" w:eastAsiaTheme="minorEastAsia" w:hAnsiTheme="minorEastAsia" w:hint="eastAsia"/>
                <w:szCs w:val="21"/>
              </w:rPr>
              <w:t xml:space="preserve">办公室，无发现违章用电现象。无电池、灯管等危险固废存放。 </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技术部</w:t>
            </w:r>
            <w:r w:rsidRPr="0007229E">
              <w:rPr>
                <w:rFonts w:asciiTheme="minorEastAsia" w:eastAsiaTheme="minorEastAsia" w:hAnsiTheme="minorEastAsia" w:hint="eastAsia"/>
                <w:szCs w:val="21"/>
              </w:rPr>
              <w:t>各安全警示标识规范、清楚。现场观察有关检验人员操作，满足操作规程的要求，各劳动防护用品配备齐全, 办公现场未发现大功率电器使用。</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各员工按检验规范实施检验，主要是物理参数，尺寸、各按键等，检验项目主要是物理指标，主要用到：游标卡尺、钢卷尺等，没有用到化学品。检验员经过培训合格上岗，能知悉部门环境因素和危险源及防护要求。</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到车间检验时注意滑倒、碰伤、机械伤害，遵守车间的环保和安全管理制度，禁止吸烟，穿戴劳保用品。</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检验和办公现场用电安全、废弃物管理、安全防护等，均良好，未发现异常现象，运行控制基本有效。</w:t>
            </w:r>
          </w:p>
        </w:tc>
        <w:tc>
          <w:tcPr>
            <w:tcW w:w="1585" w:type="dxa"/>
          </w:tcPr>
          <w:p w:rsidR="003B338C" w:rsidRDefault="003B338C">
            <w:pPr>
              <w:spacing w:line="360" w:lineRule="auto"/>
              <w:rPr>
                <w:rFonts w:eastAsiaTheme="minorEastAsia"/>
                <w:sz w:val="24"/>
                <w:szCs w:val="24"/>
              </w:rPr>
            </w:pPr>
            <w:r>
              <w:rPr>
                <w:rFonts w:eastAsiaTheme="minorEastAsia"/>
                <w:sz w:val="24"/>
                <w:szCs w:val="24"/>
              </w:rPr>
              <w:t>符合</w:t>
            </w:r>
          </w:p>
        </w:tc>
      </w:tr>
      <w:tr w:rsidR="00817DDF">
        <w:trPr>
          <w:trHeight w:val="501"/>
        </w:trPr>
        <w:tc>
          <w:tcPr>
            <w:tcW w:w="1809" w:type="dxa"/>
          </w:tcPr>
          <w:p w:rsidR="00817DDF" w:rsidRPr="009A67EB" w:rsidRDefault="00817DDF" w:rsidP="009A67EB">
            <w:pPr>
              <w:spacing w:line="360" w:lineRule="auto"/>
              <w:rPr>
                <w:rFonts w:eastAsiaTheme="minorEastAsia" w:hAnsiTheme="minorEastAsia"/>
                <w:bCs/>
                <w:szCs w:val="24"/>
              </w:rPr>
            </w:pPr>
            <w:r w:rsidRPr="009A67EB">
              <w:rPr>
                <w:rFonts w:eastAsiaTheme="minorEastAsia" w:hAnsiTheme="minorEastAsia" w:hint="eastAsia"/>
                <w:bCs/>
                <w:szCs w:val="24"/>
              </w:rPr>
              <w:t>应急准备和响应</w:t>
            </w:r>
          </w:p>
        </w:tc>
        <w:tc>
          <w:tcPr>
            <w:tcW w:w="1311" w:type="dxa"/>
          </w:tcPr>
          <w:p w:rsidR="00817DDF" w:rsidRPr="009A67EB" w:rsidRDefault="009A67EB" w:rsidP="009A67EB">
            <w:pPr>
              <w:spacing w:line="360" w:lineRule="auto"/>
              <w:rPr>
                <w:rFonts w:eastAsiaTheme="minorEastAsia" w:hAnsiTheme="minorEastAsia"/>
                <w:bCs/>
                <w:szCs w:val="24"/>
              </w:rPr>
            </w:pPr>
            <w:r>
              <w:rPr>
                <w:rFonts w:eastAsiaTheme="minorEastAsia" w:hAnsiTheme="minorEastAsia" w:hint="eastAsia"/>
                <w:bCs/>
                <w:szCs w:val="24"/>
              </w:rPr>
              <w:t>O</w:t>
            </w:r>
            <w:r w:rsidR="00817DDF" w:rsidRPr="009A67EB">
              <w:rPr>
                <w:rFonts w:eastAsiaTheme="minorEastAsia" w:hAnsiTheme="minorEastAsia" w:hint="eastAsia"/>
                <w:bCs/>
                <w:szCs w:val="24"/>
              </w:rPr>
              <w:t>8.2</w:t>
            </w:r>
          </w:p>
        </w:tc>
        <w:tc>
          <w:tcPr>
            <w:tcW w:w="10004" w:type="dxa"/>
          </w:tcPr>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sidRPr="0007229E">
              <w:rPr>
                <w:rFonts w:asciiTheme="minorEastAsia" w:eastAsiaTheme="minorEastAsia" w:hAnsiTheme="minorEastAsia" w:hint="eastAsia"/>
                <w:szCs w:val="21"/>
              </w:rPr>
              <w:t>编制了《应急准备和响应程序》，建立了火灾、触电、机械伤害等应急预案，进行了演练，提供了应急预案演习记录，</w:t>
            </w:r>
          </w:p>
          <w:p w:rsidR="003B338C" w:rsidRPr="0007229E" w:rsidRDefault="003B338C" w:rsidP="00A441AB">
            <w:pPr>
              <w:spacing w:beforeLines="20" w:afterLines="20" w:line="288"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技术部人员参与了公司组织的火灾、触电等应急演练。见生产部</w:t>
            </w:r>
            <w:r w:rsidRPr="0007229E">
              <w:rPr>
                <w:rFonts w:asciiTheme="minorEastAsia" w:eastAsiaTheme="minorEastAsia" w:hAnsiTheme="minorEastAsia" w:hint="eastAsia"/>
                <w:szCs w:val="21"/>
              </w:rPr>
              <w:t>审核记录单。</w:t>
            </w:r>
          </w:p>
          <w:p w:rsidR="00817DDF" w:rsidRDefault="003B338C" w:rsidP="003B338C">
            <w:pPr>
              <w:spacing w:line="360" w:lineRule="auto"/>
              <w:ind w:firstLineChars="200" w:firstLine="420"/>
            </w:pPr>
            <w:r w:rsidRPr="0007229E">
              <w:rPr>
                <w:rFonts w:asciiTheme="minorEastAsia" w:eastAsiaTheme="minorEastAsia" w:hAnsiTheme="minorEastAsia" w:hint="eastAsia"/>
                <w:szCs w:val="21"/>
              </w:rPr>
              <w:t>自体系运行以来尚未发生紧急情况。</w:t>
            </w:r>
          </w:p>
        </w:tc>
        <w:tc>
          <w:tcPr>
            <w:tcW w:w="1585" w:type="dxa"/>
          </w:tcPr>
          <w:p w:rsidR="00817DDF" w:rsidRDefault="00817DDF">
            <w:pPr>
              <w:spacing w:line="360" w:lineRule="auto"/>
              <w:rPr>
                <w:rFonts w:eastAsiaTheme="minorEastAsia"/>
                <w:sz w:val="24"/>
                <w:szCs w:val="24"/>
              </w:rPr>
            </w:pPr>
            <w:r>
              <w:rPr>
                <w:rFonts w:eastAsiaTheme="minorEastAsia"/>
                <w:sz w:val="24"/>
                <w:szCs w:val="24"/>
              </w:rPr>
              <w:t>符合</w:t>
            </w:r>
          </w:p>
        </w:tc>
      </w:tr>
    </w:tbl>
    <w:p w:rsidR="0036389F" w:rsidRDefault="0028376C">
      <w:r>
        <w:ptab w:relativeTo="margin" w:alignment="center" w:leader="none"/>
      </w:r>
    </w:p>
    <w:p w:rsidR="0036389F" w:rsidRDefault="0028376C">
      <w:pPr>
        <w:pStyle w:val="a5"/>
      </w:pPr>
      <w:r>
        <w:rPr>
          <w:rFonts w:hint="eastAsia"/>
        </w:rPr>
        <w:t>说明：不符合标注</w:t>
      </w:r>
      <w:r>
        <w:rPr>
          <w:rFonts w:hint="eastAsia"/>
        </w:rPr>
        <w:t>N</w:t>
      </w:r>
    </w:p>
    <w:sectPr w:rsidR="0036389F" w:rsidSect="0036389F">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876" w:rsidRDefault="00AE0876" w:rsidP="0036389F">
      <w:r>
        <w:separator/>
      </w:r>
    </w:p>
  </w:endnote>
  <w:endnote w:type="continuationSeparator" w:id="1">
    <w:p w:rsidR="00AE0876" w:rsidRDefault="00AE0876" w:rsidP="00363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36389F" w:rsidRDefault="00647110">
            <w:pPr>
              <w:pStyle w:val="a5"/>
              <w:jc w:val="center"/>
            </w:pPr>
            <w:r>
              <w:rPr>
                <w:b/>
                <w:sz w:val="24"/>
                <w:szCs w:val="24"/>
              </w:rPr>
              <w:fldChar w:fldCharType="begin"/>
            </w:r>
            <w:r w:rsidR="0028376C">
              <w:rPr>
                <w:b/>
              </w:rPr>
              <w:instrText>PAGE</w:instrText>
            </w:r>
            <w:r>
              <w:rPr>
                <w:b/>
                <w:sz w:val="24"/>
                <w:szCs w:val="24"/>
              </w:rPr>
              <w:fldChar w:fldCharType="separate"/>
            </w:r>
            <w:r w:rsidR="00A441AB">
              <w:rPr>
                <w:b/>
                <w:noProof/>
              </w:rPr>
              <w:t>10</w:t>
            </w:r>
            <w:r>
              <w:rPr>
                <w:b/>
                <w:sz w:val="24"/>
                <w:szCs w:val="24"/>
              </w:rPr>
              <w:fldChar w:fldCharType="end"/>
            </w:r>
            <w:r w:rsidR="0028376C">
              <w:rPr>
                <w:lang w:val="zh-CN"/>
              </w:rPr>
              <w:t xml:space="preserve"> / </w:t>
            </w:r>
            <w:r>
              <w:rPr>
                <w:b/>
                <w:sz w:val="24"/>
                <w:szCs w:val="24"/>
              </w:rPr>
              <w:fldChar w:fldCharType="begin"/>
            </w:r>
            <w:r w:rsidR="0028376C">
              <w:rPr>
                <w:b/>
              </w:rPr>
              <w:instrText>NUMPAGES</w:instrText>
            </w:r>
            <w:r>
              <w:rPr>
                <w:b/>
                <w:sz w:val="24"/>
                <w:szCs w:val="24"/>
              </w:rPr>
              <w:fldChar w:fldCharType="separate"/>
            </w:r>
            <w:r w:rsidR="00A441AB">
              <w:rPr>
                <w:b/>
                <w:noProof/>
              </w:rPr>
              <w:t>10</w:t>
            </w:r>
            <w:r>
              <w:rPr>
                <w:b/>
                <w:sz w:val="24"/>
                <w:szCs w:val="24"/>
              </w:rPr>
              <w:fldChar w:fldCharType="end"/>
            </w:r>
          </w:p>
        </w:sdtContent>
      </w:sdt>
    </w:sdtContent>
  </w:sdt>
  <w:p w:rsidR="0036389F" w:rsidRDefault="003638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876" w:rsidRDefault="00AE0876" w:rsidP="0036389F">
      <w:r>
        <w:separator/>
      </w:r>
    </w:p>
  </w:footnote>
  <w:footnote w:type="continuationSeparator" w:id="1">
    <w:p w:rsidR="00AE0876" w:rsidRDefault="00AE0876" w:rsidP="00363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38C" w:rsidRDefault="003B338C" w:rsidP="003B338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5775" cy="485775"/>
                  </a:xfrm>
                  <a:prstGeom prst="rect">
                    <a:avLst/>
                  </a:prstGeom>
                </pic:spPr>
              </pic:pic>
            </a:graphicData>
          </a:graphic>
        </wp:anchor>
      </w:drawing>
    </w:r>
    <w:r w:rsidR="00647110" w:rsidRPr="00647110">
      <w:pict>
        <v:shapetype id="_x0000_t202" coordsize="21600,21600" o:spt="202" path="m,l,21600r21600,l21600,xe">
          <v:stroke joinstyle="miter"/>
          <v:path gradientshapeok="t" o:connecttype="rect"/>
        </v:shapetype>
        <v:shape id="文本框 1" o:spid="_x0000_s2051" type="#_x0000_t202" style="position:absolute;left:0;text-align:left;margin-left:620.4pt;margin-top:12.55pt;width:102.7pt;height:20.2pt;z-index:251658240;mso-position-horizontal-relative:text;mso-position-vertical-relative:text" stroked="f">
          <v:textbox style="mso-next-textbox:#文本框 1">
            <w:txbxContent>
              <w:p w:rsidR="003B338C" w:rsidRDefault="003B338C" w:rsidP="003B338C">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B338C" w:rsidRDefault="003B338C" w:rsidP="003B338C">
    <w:pPr>
      <w:pStyle w:val="a6"/>
      <w:pBdr>
        <w:bottom w:val="nil"/>
      </w:pBdr>
      <w:spacing w:line="320" w:lineRule="exact"/>
      <w:ind w:firstLineChars="400" w:firstLine="755"/>
      <w:jc w:val="left"/>
    </w:pPr>
    <w:r>
      <w:rPr>
        <w:rStyle w:val="CharChar1"/>
        <w:rFonts w:hint="default"/>
        <w:w w:val="90"/>
      </w:rPr>
      <w:t>Beijing International Standard united Certification Co.,Ltd.</w:t>
    </w:r>
  </w:p>
  <w:p w:rsidR="0036389F" w:rsidRPr="003B338C" w:rsidRDefault="0036389F" w:rsidP="003B338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B315E"/>
    <w:multiLevelType w:val="singleLevel"/>
    <w:tmpl w:val="9C1B315E"/>
    <w:lvl w:ilvl="0">
      <w:start w:val="1"/>
      <w:numFmt w:val="decimal"/>
      <w:suff w:val="nothing"/>
      <w:lvlText w:val="%1、"/>
      <w:lvlJc w:val="left"/>
    </w:lvl>
  </w:abstractNum>
  <w:abstractNum w:abstractNumId="1">
    <w:nsid w:val="CED267A9"/>
    <w:multiLevelType w:val="singleLevel"/>
    <w:tmpl w:val="CED267A9"/>
    <w:lvl w:ilvl="0">
      <w:start w:val="2"/>
      <w:numFmt w:val="chineseCounting"/>
      <w:suff w:val="nothing"/>
      <w:lvlText w:val="%1、"/>
      <w:lvlJc w:val="left"/>
      <w:rPr>
        <w:rFonts w:hint="eastAsia"/>
      </w:rPr>
    </w:lvl>
  </w:abstractNum>
  <w:abstractNum w:abstractNumId="2">
    <w:nsid w:val="DC91E5EC"/>
    <w:multiLevelType w:val="singleLevel"/>
    <w:tmpl w:val="DC91E5EC"/>
    <w:lvl w:ilvl="0">
      <w:start w:val="1"/>
      <w:numFmt w:val="decimal"/>
      <w:suff w:val="nothing"/>
      <w:lvlText w:val="%1、"/>
      <w:lvlJc w:val="left"/>
    </w:lvl>
  </w:abstractNum>
  <w:abstractNum w:abstractNumId="3">
    <w:nsid w:val="59CB5667"/>
    <w:multiLevelType w:val="singleLevel"/>
    <w:tmpl w:val="59CB5667"/>
    <w:lvl w:ilvl="0">
      <w:start w:val="2"/>
      <w:numFmt w:val="decimal"/>
      <w:suff w:val="nothing"/>
      <w:lvlText w:val="%1、"/>
      <w:lvlJc w:val="left"/>
    </w:lvl>
  </w:abstractNum>
  <w:abstractNum w:abstractNumId="4">
    <w:nsid w:val="59CB57A6"/>
    <w:multiLevelType w:val="singleLevel"/>
    <w:tmpl w:val="59CB57A6"/>
    <w:lvl w:ilvl="0">
      <w:start w:val="1"/>
      <w:numFmt w:val="decimal"/>
      <w:suff w:val="nothing"/>
      <w:lvlText w:val="%1、"/>
      <w:lvlJc w:val="left"/>
    </w:lvl>
  </w:abstractNum>
  <w:abstractNum w:abstractNumId="5">
    <w:nsid w:val="76BB5004"/>
    <w:multiLevelType w:val="singleLevel"/>
    <w:tmpl w:val="76BB5004"/>
    <w:lvl w:ilvl="0">
      <w:start w:val="1"/>
      <w:numFmt w:val="decimal"/>
      <w:suff w:val="nothing"/>
      <w:lvlText w:val="%1、"/>
      <w:lvlJc w:val="left"/>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199"/>
    <w:rsid w:val="000263FE"/>
    <w:rsid w:val="00047E2F"/>
    <w:rsid w:val="00051A29"/>
    <w:rsid w:val="00057013"/>
    <w:rsid w:val="00075542"/>
    <w:rsid w:val="000E06A8"/>
    <w:rsid w:val="00147D4A"/>
    <w:rsid w:val="0018751E"/>
    <w:rsid w:val="0020184F"/>
    <w:rsid w:val="00202613"/>
    <w:rsid w:val="00207B33"/>
    <w:rsid w:val="0028376C"/>
    <w:rsid w:val="00287A7F"/>
    <w:rsid w:val="0029733B"/>
    <w:rsid w:val="002E7B9B"/>
    <w:rsid w:val="00304305"/>
    <w:rsid w:val="003078DE"/>
    <w:rsid w:val="003474E8"/>
    <w:rsid w:val="00350AC3"/>
    <w:rsid w:val="0036389F"/>
    <w:rsid w:val="00363DEE"/>
    <w:rsid w:val="003B338C"/>
    <w:rsid w:val="003C723F"/>
    <w:rsid w:val="003D685B"/>
    <w:rsid w:val="003F6375"/>
    <w:rsid w:val="004023AA"/>
    <w:rsid w:val="00463B8F"/>
    <w:rsid w:val="00486D22"/>
    <w:rsid w:val="00492FE9"/>
    <w:rsid w:val="004A4037"/>
    <w:rsid w:val="004C2E6F"/>
    <w:rsid w:val="004C61DE"/>
    <w:rsid w:val="004D24D7"/>
    <w:rsid w:val="00515D75"/>
    <w:rsid w:val="005201AA"/>
    <w:rsid w:val="00523540"/>
    <w:rsid w:val="005442C7"/>
    <w:rsid w:val="0058164D"/>
    <w:rsid w:val="005A08ED"/>
    <w:rsid w:val="005D3CD4"/>
    <w:rsid w:val="005E2B9B"/>
    <w:rsid w:val="00603257"/>
    <w:rsid w:val="00624C83"/>
    <w:rsid w:val="00626FD5"/>
    <w:rsid w:val="00647110"/>
    <w:rsid w:val="00694A35"/>
    <w:rsid w:val="00694C18"/>
    <w:rsid w:val="006D6A63"/>
    <w:rsid w:val="006D7567"/>
    <w:rsid w:val="006E1137"/>
    <w:rsid w:val="006F25C1"/>
    <w:rsid w:val="00724E9C"/>
    <w:rsid w:val="007A2020"/>
    <w:rsid w:val="008120EB"/>
    <w:rsid w:val="00817DDF"/>
    <w:rsid w:val="00821837"/>
    <w:rsid w:val="00897199"/>
    <w:rsid w:val="008A47AF"/>
    <w:rsid w:val="008B26E0"/>
    <w:rsid w:val="008C1623"/>
    <w:rsid w:val="009020B5"/>
    <w:rsid w:val="00933A82"/>
    <w:rsid w:val="009356A1"/>
    <w:rsid w:val="00937E86"/>
    <w:rsid w:val="009629DC"/>
    <w:rsid w:val="00986D73"/>
    <w:rsid w:val="00990DCA"/>
    <w:rsid w:val="009A15E4"/>
    <w:rsid w:val="009A67EB"/>
    <w:rsid w:val="009F5758"/>
    <w:rsid w:val="00A2065C"/>
    <w:rsid w:val="00A225B2"/>
    <w:rsid w:val="00A441AB"/>
    <w:rsid w:val="00A82F11"/>
    <w:rsid w:val="00AA4B49"/>
    <w:rsid w:val="00AD6955"/>
    <w:rsid w:val="00AE0876"/>
    <w:rsid w:val="00AE6585"/>
    <w:rsid w:val="00B12171"/>
    <w:rsid w:val="00B20EBF"/>
    <w:rsid w:val="00B6607F"/>
    <w:rsid w:val="00B83324"/>
    <w:rsid w:val="00BB3867"/>
    <w:rsid w:val="00BD6653"/>
    <w:rsid w:val="00BE5A80"/>
    <w:rsid w:val="00C11A23"/>
    <w:rsid w:val="00C2303F"/>
    <w:rsid w:val="00C23ED2"/>
    <w:rsid w:val="00C30F3F"/>
    <w:rsid w:val="00C72593"/>
    <w:rsid w:val="00C75D27"/>
    <w:rsid w:val="00CA2429"/>
    <w:rsid w:val="00CB3DC2"/>
    <w:rsid w:val="00CD6940"/>
    <w:rsid w:val="00CE4383"/>
    <w:rsid w:val="00CF513E"/>
    <w:rsid w:val="00D02892"/>
    <w:rsid w:val="00D308ED"/>
    <w:rsid w:val="00D67524"/>
    <w:rsid w:val="00D7183F"/>
    <w:rsid w:val="00D82590"/>
    <w:rsid w:val="00DA7659"/>
    <w:rsid w:val="00DB23C9"/>
    <w:rsid w:val="00DB34EB"/>
    <w:rsid w:val="00DC47AE"/>
    <w:rsid w:val="00DD5A6C"/>
    <w:rsid w:val="00E3251F"/>
    <w:rsid w:val="00E46814"/>
    <w:rsid w:val="00E47176"/>
    <w:rsid w:val="00E95F2E"/>
    <w:rsid w:val="00EC25D4"/>
    <w:rsid w:val="00ED3411"/>
    <w:rsid w:val="00F43420"/>
    <w:rsid w:val="00F559B7"/>
    <w:rsid w:val="00F9302D"/>
    <w:rsid w:val="00F956B0"/>
    <w:rsid w:val="00F9670B"/>
    <w:rsid w:val="00FA3FE5"/>
    <w:rsid w:val="00FE0EE2"/>
    <w:rsid w:val="00FE6088"/>
    <w:rsid w:val="074A7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89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6389F"/>
    <w:pPr>
      <w:spacing w:line="360" w:lineRule="auto"/>
    </w:pPr>
    <w:rPr>
      <w:sz w:val="24"/>
    </w:rPr>
  </w:style>
  <w:style w:type="paragraph" w:styleId="a4">
    <w:name w:val="Balloon Text"/>
    <w:basedOn w:val="a"/>
    <w:link w:val="Char0"/>
    <w:uiPriority w:val="99"/>
    <w:semiHidden/>
    <w:unhideWhenUsed/>
    <w:qFormat/>
    <w:rsid w:val="0036389F"/>
    <w:rPr>
      <w:sz w:val="18"/>
      <w:szCs w:val="18"/>
    </w:rPr>
  </w:style>
  <w:style w:type="paragraph" w:styleId="a5">
    <w:name w:val="footer"/>
    <w:basedOn w:val="a"/>
    <w:link w:val="Char1"/>
    <w:uiPriority w:val="99"/>
    <w:unhideWhenUsed/>
    <w:rsid w:val="0036389F"/>
    <w:pPr>
      <w:tabs>
        <w:tab w:val="center" w:pos="4153"/>
        <w:tab w:val="right" w:pos="8306"/>
      </w:tabs>
      <w:snapToGrid w:val="0"/>
      <w:jc w:val="left"/>
    </w:pPr>
    <w:rPr>
      <w:sz w:val="18"/>
      <w:szCs w:val="18"/>
    </w:rPr>
  </w:style>
  <w:style w:type="paragraph" w:styleId="a6">
    <w:name w:val="header"/>
    <w:basedOn w:val="a"/>
    <w:link w:val="Char2"/>
    <w:unhideWhenUsed/>
    <w:qFormat/>
    <w:rsid w:val="0036389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sid w:val="0036389F"/>
    <w:rPr>
      <w:rFonts w:ascii="Times New Roman" w:eastAsia="宋体" w:hAnsi="Times New Roman" w:cs="Times New Roman"/>
      <w:sz w:val="18"/>
      <w:szCs w:val="18"/>
    </w:rPr>
  </w:style>
  <w:style w:type="character" w:customStyle="1" w:styleId="Char1">
    <w:name w:val="页脚 Char"/>
    <w:basedOn w:val="a0"/>
    <w:link w:val="a5"/>
    <w:uiPriority w:val="99"/>
    <w:rsid w:val="0036389F"/>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36389F"/>
    <w:rPr>
      <w:rFonts w:ascii="Times New Roman" w:eastAsia="宋体" w:hAnsi="Times New Roman" w:cs="Times New Roman"/>
      <w:sz w:val="18"/>
      <w:szCs w:val="18"/>
    </w:rPr>
  </w:style>
  <w:style w:type="character" w:customStyle="1" w:styleId="CharChar1">
    <w:name w:val="Char Char1"/>
    <w:qFormat/>
    <w:locked/>
    <w:rsid w:val="0036389F"/>
    <w:rPr>
      <w:rFonts w:ascii="宋体" w:eastAsia="宋体" w:hAnsi="Courier New" w:hint="eastAsia"/>
      <w:kern w:val="2"/>
      <w:sz w:val="21"/>
      <w:lang w:val="en-US" w:eastAsia="zh-CN" w:bidi="ar-SA"/>
    </w:rPr>
  </w:style>
  <w:style w:type="paragraph" w:customStyle="1" w:styleId="a7">
    <w:name w:val="东方正文"/>
    <w:basedOn w:val="a"/>
    <w:rsid w:val="0036389F"/>
    <w:pPr>
      <w:spacing w:line="400" w:lineRule="exact"/>
      <w:ind w:left="284" w:right="284"/>
    </w:pPr>
    <w:rPr>
      <w:sz w:val="24"/>
    </w:rPr>
  </w:style>
  <w:style w:type="paragraph" w:styleId="a8">
    <w:name w:val="List Paragraph"/>
    <w:basedOn w:val="a"/>
    <w:uiPriority w:val="99"/>
    <w:unhideWhenUsed/>
    <w:rsid w:val="0036389F"/>
    <w:pPr>
      <w:ind w:firstLineChars="200" w:firstLine="420"/>
    </w:pPr>
  </w:style>
  <w:style w:type="character" w:customStyle="1" w:styleId="Char">
    <w:name w:val="正文文本 Char"/>
    <w:basedOn w:val="a0"/>
    <w:link w:val="a3"/>
    <w:uiPriority w:val="99"/>
    <w:qFormat/>
    <w:rsid w:val="0036389F"/>
    <w:rPr>
      <w:rFonts w:ascii="Times New Roman" w:eastAsia="宋体" w:hAnsi="Times New Roman" w:cs="Times New Roman"/>
      <w:kern w:val="2"/>
      <w:sz w:val="24"/>
    </w:rPr>
  </w:style>
  <w:style w:type="paragraph" w:customStyle="1" w:styleId="a9">
    <w:name w:val="表格文字"/>
    <w:basedOn w:val="a"/>
    <w:uiPriority w:val="99"/>
    <w:qFormat/>
    <w:rsid w:val="0036389F"/>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10</Pages>
  <Words>702</Words>
  <Characters>4002</Characters>
  <Application>Microsoft Office Word</Application>
  <DocSecurity>0</DocSecurity>
  <Lines>33</Lines>
  <Paragraphs>9</Paragraphs>
  <ScaleCrop>false</ScaleCrop>
  <Company>china</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69</cp:revision>
  <dcterms:created xsi:type="dcterms:W3CDTF">2015-06-17T12:51:00Z</dcterms:created>
  <dcterms:modified xsi:type="dcterms:W3CDTF">2022-06-18T16:43:00Z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