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D8" w:rsidRDefault="00012FBE" w:rsidP="004340B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Start w:id="1" w:name="合同编号"/>
      <w:bookmarkEnd w:id="0"/>
      <w:r>
        <w:rPr>
          <w:b/>
          <w:bCs/>
          <w:color w:val="000000" w:themeColor="text1"/>
          <w:sz w:val="21"/>
          <w:szCs w:val="21"/>
          <w:u w:val="single"/>
        </w:rPr>
        <w:t>0604-2020-QJ-2022</w:t>
      </w:r>
      <w:bookmarkEnd w:id="1"/>
    </w:p>
    <w:p w:rsidR="00E604D8" w:rsidRDefault="00012FB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667"/>
        <w:gridCol w:w="1370"/>
        <w:gridCol w:w="1976"/>
      </w:tblGrid>
      <w:tr w:rsidR="0015431C">
        <w:tc>
          <w:tcPr>
            <w:tcW w:w="1576" w:type="dxa"/>
          </w:tcPr>
          <w:p w:rsidR="00E604D8" w:rsidRDefault="00012FBE">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rsidR="00E604D8" w:rsidRDefault="00012FBE">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成都榆善建设工程有限公司</w:t>
            </w:r>
            <w:bookmarkEnd w:id="2"/>
          </w:p>
        </w:tc>
        <w:tc>
          <w:tcPr>
            <w:tcW w:w="1370" w:type="dxa"/>
          </w:tcPr>
          <w:p w:rsidR="00E604D8" w:rsidRDefault="00012FBE">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012FBE">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文平</w:t>
            </w:r>
            <w:bookmarkEnd w:id="3"/>
          </w:p>
        </w:tc>
      </w:tr>
      <w:tr w:rsidR="0015431C">
        <w:tc>
          <w:tcPr>
            <w:tcW w:w="1576" w:type="dxa"/>
          </w:tcPr>
          <w:p w:rsidR="00E604D8" w:rsidRDefault="00012FBE">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2"/>
          </w:tcPr>
          <w:p w:rsidR="00E604D8" w:rsidRDefault="00012FBE">
            <w:pPr>
              <w:snapToGrid w:val="0"/>
              <w:spacing w:line="0" w:lineRule="atLeast"/>
              <w:jc w:val="center"/>
              <w:rPr>
                <w:sz w:val="22"/>
                <w:szCs w:val="22"/>
              </w:rPr>
            </w:pPr>
          </w:p>
        </w:tc>
        <w:tc>
          <w:tcPr>
            <w:tcW w:w="1370" w:type="dxa"/>
          </w:tcPr>
          <w:p w:rsidR="00E604D8" w:rsidRDefault="00012FBE">
            <w:pPr>
              <w:snapToGrid w:val="0"/>
              <w:spacing w:line="0" w:lineRule="atLeast"/>
              <w:jc w:val="center"/>
              <w:rPr>
                <w:sz w:val="22"/>
                <w:szCs w:val="22"/>
              </w:rPr>
            </w:pPr>
            <w:r>
              <w:rPr>
                <w:rFonts w:hint="eastAsia"/>
                <w:sz w:val="22"/>
                <w:szCs w:val="22"/>
                <w:lang w:val="en-GB"/>
              </w:rPr>
              <w:t>证书号</w:t>
            </w:r>
          </w:p>
        </w:tc>
        <w:tc>
          <w:tcPr>
            <w:tcW w:w="1976" w:type="dxa"/>
          </w:tcPr>
          <w:p w:rsidR="00E604D8" w:rsidRDefault="00012FBE">
            <w:pPr>
              <w:snapToGrid w:val="0"/>
              <w:spacing w:line="0" w:lineRule="atLeast"/>
              <w:jc w:val="center"/>
              <w:rPr>
                <w:sz w:val="22"/>
                <w:szCs w:val="22"/>
              </w:rPr>
            </w:pPr>
            <w:bookmarkStart w:id="4" w:name="证书编号"/>
            <w:r>
              <w:rPr>
                <w:sz w:val="22"/>
                <w:szCs w:val="22"/>
              </w:rPr>
              <w:t>EC:ISC-Q-2020-1216,E:,O:</w:t>
            </w:r>
            <w:bookmarkEnd w:id="4"/>
          </w:p>
        </w:tc>
      </w:tr>
      <w:tr w:rsidR="0015431C">
        <w:tc>
          <w:tcPr>
            <w:tcW w:w="1576" w:type="dxa"/>
          </w:tcPr>
          <w:p w:rsidR="00E604D8" w:rsidRDefault="00012FBE">
            <w:pPr>
              <w:snapToGrid w:val="0"/>
              <w:spacing w:line="0" w:lineRule="atLeast"/>
              <w:jc w:val="center"/>
              <w:rPr>
                <w:sz w:val="22"/>
                <w:szCs w:val="22"/>
              </w:rPr>
            </w:pPr>
            <w:r>
              <w:rPr>
                <w:rFonts w:hint="eastAsia"/>
                <w:sz w:val="22"/>
                <w:szCs w:val="22"/>
                <w:lang w:val="en-GB"/>
              </w:rPr>
              <w:t>组织机构代码</w:t>
            </w:r>
          </w:p>
        </w:tc>
        <w:tc>
          <w:tcPr>
            <w:tcW w:w="5040" w:type="dxa"/>
            <w:gridSpan w:val="2"/>
          </w:tcPr>
          <w:p w:rsidR="00E604D8" w:rsidRDefault="00012FBE">
            <w:pPr>
              <w:snapToGrid w:val="0"/>
              <w:spacing w:line="0" w:lineRule="atLeast"/>
              <w:jc w:val="center"/>
              <w:rPr>
                <w:sz w:val="22"/>
                <w:szCs w:val="22"/>
              </w:rPr>
            </w:pPr>
            <w:bookmarkStart w:id="5" w:name="机构代码"/>
            <w:r>
              <w:rPr>
                <w:sz w:val="22"/>
                <w:szCs w:val="22"/>
              </w:rPr>
              <w:t>91510100321605166W</w:t>
            </w:r>
            <w:bookmarkEnd w:id="5"/>
          </w:p>
        </w:tc>
        <w:tc>
          <w:tcPr>
            <w:tcW w:w="1370" w:type="dxa"/>
          </w:tcPr>
          <w:p w:rsidR="00E604D8" w:rsidRDefault="00012FBE">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012FBE">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15431C">
        <w:tc>
          <w:tcPr>
            <w:tcW w:w="1576" w:type="dxa"/>
          </w:tcPr>
          <w:p w:rsidR="00E604D8" w:rsidRDefault="00012FBE">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rsidR="00E604D8" w:rsidRDefault="004340BD">
            <w:pPr>
              <w:snapToGrid w:val="0"/>
              <w:spacing w:line="0" w:lineRule="atLeast"/>
              <w:jc w:val="left"/>
              <w:rPr>
                <w:sz w:val="22"/>
                <w:szCs w:val="22"/>
              </w:rPr>
            </w:pPr>
            <w:r>
              <w:rPr>
                <w:rFonts w:hint="eastAsia"/>
                <w:sz w:val="22"/>
                <w:szCs w:val="22"/>
              </w:rPr>
              <w:t>■</w:t>
            </w:r>
            <w:r w:rsidR="00012FBE">
              <w:rPr>
                <w:rFonts w:hint="eastAsia"/>
                <w:sz w:val="22"/>
                <w:szCs w:val="22"/>
              </w:rPr>
              <w:t xml:space="preserve"> GB/T 19001-2016 </w:t>
            </w:r>
            <w:proofErr w:type="spellStart"/>
            <w:r w:rsidR="00012FBE">
              <w:rPr>
                <w:rFonts w:hint="eastAsia"/>
                <w:sz w:val="22"/>
                <w:szCs w:val="22"/>
              </w:rPr>
              <w:t>idt</w:t>
            </w:r>
            <w:proofErr w:type="spellEnd"/>
            <w:r w:rsidR="00012FBE">
              <w:rPr>
                <w:rFonts w:hint="eastAsia"/>
                <w:sz w:val="22"/>
                <w:szCs w:val="22"/>
              </w:rPr>
              <w:t xml:space="preserve"> ISO 9001:2015</w:t>
            </w:r>
            <w:r w:rsidR="00012FBE">
              <w:rPr>
                <w:rFonts w:hint="eastAsia"/>
                <w:sz w:val="22"/>
                <w:szCs w:val="22"/>
              </w:rPr>
              <w:t>标准</w:t>
            </w:r>
            <w:r w:rsidR="00012FBE">
              <w:rPr>
                <w:rFonts w:hint="eastAsia"/>
                <w:sz w:val="22"/>
                <w:szCs w:val="22"/>
              </w:rPr>
              <w:t xml:space="preserve"> (</w:t>
            </w:r>
            <w:r w:rsidR="00012FBE">
              <w:rPr>
                <w:rFonts w:hint="eastAsia"/>
                <w:sz w:val="22"/>
                <w:szCs w:val="22"/>
              </w:rPr>
              <w:t>不适用：</w:t>
            </w:r>
            <w:r w:rsidR="00012FBE">
              <w:rPr>
                <w:rFonts w:hint="eastAsia"/>
                <w:sz w:val="22"/>
                <w:szCs w:val="22"/>
              </w:rPr>
              <w:t xml:space="preserve">  </w:t>
            </w:r>
            <w:r>
              <w:rPr>
                <w:rFonts w:hint="eastAsia"/>
                <w:sz w:val="22"/>
                <w:szCs w:val="22"/>
              </w:rPr>
              <w:t>8.3</w:t>
            </w:r>
            <w:r w:rsidR="00012FBE">
              <w:rPr>
                <w:rFonts w:hint="eastAsia"/>
                <w:sz w:val="22"/>
                <w:szCs w:val="22"/>
              </w:rPr>
              <w:t>条款</w:t>
            </w:r>
            <w:r w:rsidR="00012FBE">
              <w:rPr>
                <w:rFonts w:hint="eastAsia"/>
                <w:sz w:val="22"/>
                <w:szCs w:val="22"/>
              </w:rPr>
              <w:t>)</w:t>
            </w:r>
          </w:p>
          <w:p w:rsidR="00E604D8" w:rsidRDefault="004340BD">
            <w:pPr>
              <w:snapToGrid w:val="0"/>
              <w:spacing w:line="0" w:lineRule="atLeast"/>
              <w:jc w:val="left"/>
              <w:rPr>
                <w:sz w:val="22"/>
                <w:szCs w:val="22"/>
              </w:rPr>
            </w:pPr>
            <w:r>
              <w:rPr>
                <w:rFonts w:hint="eastAsia"/>
                <w:sz w:val="22"/>
                <w:szCs w:val="22"/>
              </w:rPr>
              <w:t>■</w:t>
            </w:r>
            <w:r w:rsidR="00012FBE">
              <w:rPr>
                <w:rFonts w:hint="eastAsia"/>
                <w:sz w:val="22"/>
                <w:szCs w:val="22"/>
              </w:rPr>
              <w:t xml:space="preserve"> GB/T 50430-2017 (</w:t>
            </w:r>
            <w:r w:rsidR="00012FBE">
              <w:rPr>
                <w:rFonts w:hint="eastAsia"/>
                <w:sz w:val="22"/>
                <w:szCs w:val="22"/>
              </w:rPr>
              <w:t>不适用：</w:t>
            </w:r>
            <w:r>
              <w:rPr>
                <w:rFonts w:hint="eastAsia"/>
                <w:sz w:val="22"/>
                <w:szCs w:val="22"/>
              </w:rPr>
              <w:t>10.3</w:t>
            </w:r>
            <w:r w:rsidR="00012FBE">
              <w:rPr>
                <w:rFonts w:hint="eastAsia"/>
                <w:sz w:val="22"/>
                <w:szCs w:val="22"/>
              </w:rPr>
              <w:t xml:space="preserve"> </w:t>
            </w:r>
            <w:r w:rsidR="00012FBE">
              <w:rPr>
                <w:rFonts w:hint="eastAsia"/>
                <w:sz w:val="22"/>
                <w:szCs w:val="22"/>
              </w:rPr>
              <w:t>条款</w:t>
            </w:r>
            <w:r w:rsidR="00012FBE">
              <w:rPr>
                <w:rFonts w:hint="eastAsia"/>
                <w:sz w:val="22"/>
                <w:szCs w:val="22"/>
              </w:rPr>
              <w:t>)</w:t>
            </w:r>
            <w:r w:rsidR="00012FBE">
              <w:rPr>
                <w:rFonts w:hint="eastAsia"/>
                <w:sz w:val="22"/>
                <w:szCs w:val="22"/>
              </w:rPr>
              <w:t>；</w:t>
            </w:r>
          </w:p>
          <w:p w:rsidR="00E604D8" w:rsidRDefault="00012FBE">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012FBE">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012FBE">
            <w:pPr>
              <w:snapToGrid w:val="0"/>
              <w:spacing w:line="0" w:lineRule="atLeast"/>
              <w:jc w:val="left"/>
              <w:rPr>
                <w:sz w:val="22"/>
                <w:szCs w:val="22"/>
              </w:rPr>
            </w:pPr>
            <w:bookmarkStart w:id="8" w:name="EnMS勾选"/>
            <w:r>
              <w:rPr>
                <w:rFonts w:hint="eastAsia"/>
                <w:sz w:val="22"/>
                <w:szCs w:val="22"/>
              </w:rPr>
              <w:t>□</w:t>
            </w:r>
            <w:bookmarkEnd w:id="8"/>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012FBE">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012FBE">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rsidR="00E604D8" w:rsidRDefault="00012FBE">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rsidRDefault="00012FBE">
            <w:pPr>
              <w:snapToGrid w:val="0"/>
              <w:spacing w:line="0" w:lineRule="atLeast"/>
              <w:jc w:val="center"/>
              <w:rPr>
                <w:sz w:val="22"/>
                <w:szCs w:val="22"/>
              </w:rPr>
            </w:pPr>
            <w:r>
              <w:rPr>
                <w:rFonts w:hint="eastAsia"/>
                <w:sz w:val="22"/>
                <w:szCs w:val="22"/>
              </w:rPr>
              <w:t>企业体系有效人数</w:t>
            </w:r>
          </w:p>
        </w:tc>
        <w:tc>
          <w:tcPr>
            <w:tcW w:w="1976" w:type="dxa"/>
          </w:tcPr>
          <w:p w:rsidR="00E604D8" w:rsidRDefault="00012FBE">
            <w:pPr>
              <w:snapToGrid w:val="0"/>
              <w:spacing w:line="0" w:lineRule="atLeast"/>
              <w:jc w:val="center"/>
              <w:rPr>
                <w:sz w:val="22"/>
                <w:szCs w:val="22"/>
              </w:rPr>
            </w:pPr>
            <w:bookmarkStart w:id="11" w:name="体系人数"/>
            <w:r>
              <w:rPr>
                <w:sz w:val="22"/>
                <w:szCs w:val="22"/>
              </w:rPr>
              <w:t>EC:60,E:60,O:60</w:t>
            </w:r>
            <w:bookmarkEnd w:id="11"/>
          </w:p>
        </w:tc>
      </w:tr>
      <w:tr w:rsidR="0015431C">
        <w:tc>
          <w:tcPr>
            <w:tcW w:w="1576" w:type="dxa"/>
          </w:tcPr>
          <w:p w:rsidR="00E604D8" w:rsidRDefault="00012FBE">
            <w:pPr>
              <w:snapToGrid w:val="0"/>
              <w:spacing w:line="0" w:lineRule="atLeast"/>
              <w:jc w:val="center"/>
              <w:rPr>
                <w:sz w:val="22"/>
                <w:szCs w:val="22"/>
              </w:rPr>
            </w:pPr>
            <w:r>
              <w:rPr>
                <w:rFonts w:hint="eastAsia"/>
                <w:sz w:val="22"/>
                <w:szCs w:val="22"/>
              </w:rPr>
              <w:t>审核类型</w:t>
            </w:r>
          </w:p>
        </w:tc>
        <w:tc>
          <w:tcPr>
            <w:tcW w:w="8386" w:type="dxa"/>
            <w:gridSpan w:val="4"/>
          </w:tcPr>
          <w:p w:rsidR="00E604D8" w:rsidRDefault="00012FBE">
            <w:pPr>
              <w:pStyle w:val="a3"/>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rsidR="0015431C">
        <w:tc>
          <w:tcPr>
            <w:tcW w:w="1576" w:type="dxa"/>
          </w:tcPr>
          <w:p w:rsidR="00E604D8" w:rsidRDefault="00012FBE">
            <w:pPr>
              <w:snapToGrid w:val="0"/>
              <w:spacing w:line="0" w:lineRule="atLeast"/>
              <w:jc w:val="center"/>
              <w:rPr>
                <w:sz w:val="22"/>
                <w:szCs w:val="22"/>
              </w:rPr>
            </w:pPr>
            <w:r>
              <w:rPr>
                <w:rFonts w:hint="eastAsia"/>
                <w:sz w:val="22"/>
                <w:szCs w:val="22"/>
              </w:rPr>
              <w:t>变更内容</w:t>
            </w:r>
          </w:p>
        </w:tc>
        <w:tc>
          <w:tcPr>
            <w:tcW w:w="8386" w:type="dxa"/>
            <w:gridSpan w:val="4"/>
          </w:tcPr>
          <w:p w:rsidR="00E604D8" w:rsidRDefault="00012FBE">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sidR="004340BD">
              <w:rPr>
                <w:rFonts w:hint="eastAsia"/>
                <w:b/>
                <w:color w:val="000000" w:themeColor="text1"/>
                <w:spacing w:val="-2"/>
                <w:sz w:val="21"/>
                <w:szCs w:val="21"/>
              </w:rPr>
              <w:t>■</w:t>
            </w:r>
            <w:r>
              <w:rPr>
                <w:rFonts w:hint="eastAsia"/>
                <w:b/>
                <w:color w:val="000000" w:themeColor="text1"/>
                <w:sz w:val="22"/>
                <w:szCs w:val="22"/>
              </w:rPr>
              <w:t>认证范围变更（□扩大</w:t>
            </w:r>
            <w:r w:rsidR="004340BD">
              <w:rPr>
                <w:rFonts w:hint="eastAsia"/>
                <w:b/>
                <w:color w:val="000000" w:themeColor="text1"/>
                <w:spacing w:val="-2"/>
                <w:sz w:val="21"/>
                <w:szCs w:val="21"/>
              </w:rPr>
              <w:t>■</w:t>
            </w:r>
            <w:r>
              <w:rPr>
                <w:rFonts w:hint="eastAsia"/>
                <w:b/>
                <w:color w:val="000000" w:themeColor="text1"/>
                <w:sz w:val="22"/>
                <w:szCs w:val="22"/>
              </w:rPr>
              <w:t>缩小）</w:t>
            </w:r>
          </w:p>
        </w:tc>
      </w:tr>
      <w:tr w:rsidR="0015431C">
        <w:tc>
          <w:tcPr>
            <w:tcW w:w="9962" w:type="dxa"/>
            <w:gridSpan w:val="5"/>
            <w:shd w:val="clear" w:color="auto" w:fill="D8D8D8" w:themeFill="background1" w:themeFillShade="D8"/>
          </w:tcPr>
          <w:p w:rsidR="00E604D8" w:rsidRDefault="00012FBE">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15431C">
        <w:tc>
          <w:tcPr>
            <w:tcW w:w="1576" w:type="dxa"/>
          </w:tcPr>
          <w:p w:rsidR="00E604D8" w:rsidRDefault="00012FBE">
            <w:pPr>
              <w:snapToGrid w:val="0"/>
              <w:spacing w:line="0" w:lineRule="atLeast"/>
              <w:jc w:val="left"/>
              <w:rPr>
                <w:sz w:val="22"/>
                <w:szCs w:val="22"/>
              </w:rPr>
            </w:pPr>
          </w:p>
        </w:tc>
        <w:tc>
          <w:tcPr>
            <w:tcW w:w="3373" w:type="dxa"/>
          </w:tcPr>
          <w:p w:rsidR="00E604D8" w:rsidRDefault="00012FBE">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rsidR="00E604D8" w:rsidRDefault="00012FBE">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15431C">
        <w:trPr>
          <w:trHeight w:val="312"/>
        </w:trPr>
        <w:tc>
          <w:tcPr>
            <w:tcW w:w="1576" w:type="dxa"/>
            <w:vMerge w:val="restart"/>
          </w:tcPr>
          <w:p w:rsidR="00E604D8" w:rsidRDefault="00012FBE">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rsidRDefault="00012FBE">
            <w:pPr>
              <w:snapToGrid w:val="0"/>
              <w:spacing w:line="0" w:lineRule="atLeast"/>
              <w:jc w:val="left"/>
              <w:rPr>
                <w:sz w:val="22"/>
                <w:szCs w:val="22"/>
                <w:lang w:val="en-GB"/>
              </w:rPr>
            </w:pPr>
            <w:bookmarkStart w:id="16" w:name="组织名称Add1"/>
            <w:r>
              <w:rPr>
                <w:rFonts w:hint="eastAsia"/>
                <w:sz w:val="22"/>
                <w:szCs w:val="22"/>
              </w:rPr>
              <w:t>成都榆善建设工程有限公司</w:t>
            </w:r>
            <w:bookmarkEnd w:id="16"/>
          </w:p>
        </w:tc>
        <w:tc>
          <w:tcPr>
            <w:tcW w:w="5013" w:type="dxa"/>
            <w:gridSpan w:val="3"/>
            <w:vMerge w:val="restart"/>
          </w:tcPr>
          <w:p w:rsidR="00E604D8" w:rsidRDefault="00012FBE">
            <w:pPr>
              <w:snapToGrid w:val="0"/>
              <w:spacing w:line="0" w:lineRule="atLeast"/>
              <w:jc w:val="left"/>
              <w:rPr>
                <w:sz w:val="22"/>
                <w:szCs w:val="22"/>
              </w:rPr>
            </w:pPr>
            <w:bookmarkStart w:id="17" w:name="审核范围"/>
            <w:r>
              <w:rPr>
                <w:sz w:val="22"/>
                <w:szCs w:val="22"/>
              </w:rPr>
              <w:t>EC</w:t>
            </w:r>
            <w:r>
              <w:rPr>
                <w:sz w:val="22"/>
                <w:szCs w:val="22"/>
              </w:rPr>
              <w:t>：资质范围内的建筑工程总承包、</w:t>
            </w:r>
            <w:r>
              <w:rPr>
                <w:sz w:val="22"/>
                <w:szCs w:val="22"/>
              </w:rPr>
              <w:t>钢结构工程专业承包、建筑机电安装工程专业承包。</w:t>
            </w:r>
          </w:p>
          <w:p w:rsidR="00E604D8" w:rsidRDefault="00012FBE">
            <w:pPr>
              <w:snapToGrid w:val="0"/>
              <w:spacing w:line="0" w:lineRule="atLeast"/>
              <w:jc w:val="left"/>
              <w:rPr>
                <w:sz w:val="22"/>
                <w:szCs w:val="22"/>
              </w:rPr>
            </w:pPr>
            <w:r>
              <w:rPr>
                <w:sz w:val="22"/>
                <w:szCs w:val="22"/>
              </w:rPr>
              <w:t>E</w:t>
            </w:r>
            <w:r>
              <w:rPr>
                <w:sz w:val="22"/>
                <w:szCs w:val="22"/>
              </w:rPr>
              <w:t>：资质范围内的建筑工程总承包、</w:t>
            </w:r>
            <w:r>
              <w:rPr>
                <w:sz w:val="22"/>
                <w:szCs w:val="22"/>
              </w:rPr>
              <w:t>钢结构工程专业承包、建筑机电安装工程专业承包所涉及场所的相关环境管理活动</w:t>
            </w:r>
          </w:p>
          <w:p w:rsidR="00E604D8" w:rsidRDefault="00012FBE" w:rsidP="004340BD">
            <w:pPr>
              <w:snapToGrid w:val="0"/>
              <w:spacing w:line="0" w:lineRule="atLeast"/>
              <w:jc w:val="left"/>
              <w:rPr>
                <w:sz w:val="22"/>
                <w:szCs w:val="22"/>
              </w:rPr>
            </w:pPr>
            <w:r>
              <w:rPr>
                <w:sz w:val="22"/>
                <w:szCs w:val="22"/>
              </w:rPr>
              <w:t>O</w:t>
            </w:r>
            <w:r>
              <w:rPr>
                <w:sz w:val="22"/>
                <w:szCs w:val="22"/>
              </w:rPr>
              <w:t>：资质范围内的建筑工程总承包、</w:t>
            </w:r>
            <w:r>
              <w:rPr>
                <w:sz w:val="22"/>
                <w:szCs w:val="22"/>
              </w:rPr>
              <w:t>钢结构工程专业承包、建筑机电安装工程专业承包所涉及场所的相关职业健康安全管理活动</w:t>
            </w:r>
            <w:r>
              <w:rPr>
                <w:sz w:val="22"/>
                <w:szCs w:val="22"/>
              </w:rPr>
              <w:t>28.02.00,28.04.02,28.07.03,28.09.02</w:t>
            </w:r>
            <w:bookmarkEnd w:id="17"/>
          </w:p>
        </w:tc>
      </w:tr>
      <w:tr w:rsidR="0015431C">
        <w:trPr>
          <w:trHeight w:val="376"/>
        </w:trPr>
        <w:tc>
          <w:tcPr>
            <w:tcW w:w="1576" w:type="dxa"/>
          </w:tcPr>
          <w:p w:rsidR="00E604D8" w:rsidRDefault="00012FBE">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012FBE">
            <w:pPr>
              <w:snapToGrid w:val="0"/>
              <w:spacing w:line="0" w:lineRule="atLeast"/>
              <w:jc w:val="left"/>
              <w:rPr>
                <w:sz w:val="22"/>
                <w:szCs w:val="22"/>
              </w:rPr>
            </w:pPr>
            <w:bookmarkStart w:id="18" w:name="注册地址"/>
            <w:r>
              <w:rPr>
                <w:rFonts w:hint="eastAsia"/>
                <w:sz w:val="22"/>
                <w:szCs w:val="22"/>
                <w:lang w:val="en-GB"/>
              </w:rPr>
              <w:t>中国（四川）自由贸易试验区成都市高新区天府二街</w:t>
            </w:r>
            <w:r>
              <w:rPr>
                <w:rFonts w:hint="eastAsia"/>
                <w:sz w:val="22"/>
                <w:szCs w:val="22"/>
                <w:lang w:val="en-GB"/>
              </w:rPr>
              <w:t>198</w:t>
            </w:r>
            <w:r>
              <w:rPr>
                <w:rFonts w:hint="eastAsia"/>
                <w:sz w:val="22"/>
                <w:szCs w:val="22"/>
                <w:lang w:val="en-GB"/>
              </w:rPr>
              <w:t>号</w:t>
            </w:r>
            <w:r>
              <w:rPr>
                <w:rFonts w:hint="eastAsia"/>
                <w:sz w:val="22"/>
                <w:szCs w:val="22"/>
                <w:lang w:val="en-GB"/>
              </w:rPr>
              <w:t>20</w:t>
            </w:r>
            <w:r>
              <w:rPr>
                <w:rFonts w:hint="eastAsia"/>
                <w:sz w:val="22"/>
                <w:szCs w:val="22"/>
                <w:lang w:val="en-GB"/>
              </w:rPr>
              <w:t>层</w:t>
            </w:r>
            <w:r>
              <w:rPr>
                <w:rFonts w:hint="eastAsia"/>
                <w:sz w:val="22"/>
                <w:szCs w:val="22"/>
                <w:lang w:val="en-GB"/>
              </w:rPr>
              <w:t>2003</w:t>
            </w:r>
            <w:r>
              <w:rPr>
                <w:rFonts w:hint="eastAsia"/>
                <w:sz w:val="22"/>
                <w:szCs w:val="22"/>
                <w:lang w:val="en-GB"/>
              </w:rPr>
              <w:t>号</w:t>
            </w:r>
            <w:bookmarkEnd w:id="18"/>
          </w:p>
        </w:tc>
        <w:tc>
          <w:tcPr>
            <w:tcW w:w="5013" w:type="dxa"/>
            <w:gridSpan w:val="3"/>
            <w:vMerge/>
          </w:tcPr>
          <w:p w:rsidR="00E604D8" w:rsidRDefault="00012FBE">
            <w:pPr>
              <w:snapToGrid w:val="0"/>
              <w:spacing w:line="0" w:lineRule="atLeast"/>
              <w:jc w:val="left"/>
              <w:rPr>
                <w:sz w:val="22"/>
                <w:szCs w:val="22"/>
              </w:rPr>
            </w:pPr>
          </w:p>
        </w:tc>
      </w:tr>
      <w:tr w:rsidR="0015431C">
        <w:trPr>
          <w:trHeight w:val="437"/>
        </w:trPr>
        <w:tc>
          <w:tcPr>
            <w:tcW w:w="1576" w:type="dxa"/>
          </w:tcPr>
          <w:p w:rsidR="00E604D8" w:rsidRDefault="00012FBE">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012FBE">
            <w:pPr>
              <w:snapToGrid w:val="0"/>
              <w:spacing w:line="0" w:lineRule="atLeast"/>
              <w:jc w:val="left"/>
              <w:rPr>
                <w:sz w:val="22"/>
                <w:szCs w:val="22"/>
              </w:rPr>
            </w:pPr>
            <w:bookmarkStart w:id="19" w:name="办公地址"/>
            <w:r>
              <w:rPr>
                <w:rFonts w:hint="eastAsia"/>
                <w:sz w:val="22"/>
                <w:szCs w:val="22"/>
                <w:lang w:val="en-GB"/>
              </w:rPr>
              <w:t>中国（四川）自由贸易试验区成都市高新区天府二街</w:t>
            </w:r>
            <w:r>
              <w:rPr>
                <w:rFonts w:hint="eastAsia"/>
                <w:sz w:val="22"/>
                <w:szCs w:val="22"/>
                <w:lang w:val="en-GB"/>
              </w:rPr>
              <w:t>198</w:t>
            </w:r>
            <w:r>
              <w:rPr>
                <w:rFonts w:hint="eastAsia"/>
                <w:sz w:val="22"/>
                <w:szCs w:val="22"/>
                <w:lang w:val="en-GB"/>
              </w:rPr>
              <w:t>号</w:t>
            </w:r>
            <w:r>
              <w:rPr>
                <w:rFonts w:hint="eastAsia"/>
                <w:sz w:val="22"/>
                <w:szCs w:val="22"/>
                <w:lang w:val="en-GB"/>
              </w:rPr>
              <w:t>20</w:t>
            </w:r>
            <w:r>
              <w:rPr>
                <w:rFonts w:hint="eastAsia"/>
                <w:sz w:val="22"/>
                <w:szCs w:val="22"/>
                <w:lang w:val="en-GB"/>
              </w:rPr>
              <w:t>层</w:t>
            </w:r>
            <w:r>
              <w:rPr>
                <w:rFonts w:hint="eastAsia"/>
                <w:sz w:val="22"/>
                <w:szCs w:val="22"/>
                <w:lang w:val="en-GB"/>
              </w:rPr>
              <w:t>2003</w:t>
            </w:r>
            <w:r>
              <w:rPr>
                <w:rFonts w:hint="eastAsia"/>
                <w:sz w:val="22"/>
                <w:szCs w:val="22"/>
                <w:lang w:val="en-GB"/>
              </w:rPr>
              <w:t>号</w:t>
            </w:r>
            <w:bookmarkEnd w:id="19"/>
          </w:p>
        </w:tc>
        <w:tc>
          <w:tcPr>
            <w:tcW w:w="5013" w:type="dxa"/>
            <w:gridSpan w:val="3"/>
            <w:vMerge/>
          </w:tcPr>
          <w:p w:rsidR="00E604D8" w:rsidRDefault="00012FBE">
            <w:pPr>
              <w:snapToGrid w:val="0"/>
              <w:spacing w:line="0" w:lineRule="atLeast"/>
              <w:jc w:val="left"/>
              <w:rPr>
                <w:sz w:val="22"/>
                <w:szCs w:val="22"/>
              </w:rPr>
            </w:pPr>
          </w:p>
        </w:tc>
      </w:tr>
      <w:tr w:rsidR="0015431C">
        <w:tc>
          <w:tcPr>
            <w:tcW w:w="9962" w:type="dxa"/>
            <w:gridSpan w:val="5"/>
            <w:shd w:val="clear" w:color="auto" w:fill="D8D8D8" w:themeFill="background1" w:themeFillShade="D8"/>
          </w:tcPr>
          <w:p w:rsidR="00E604D8" w:rsidRDefault="00012FBE">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15431C">
        <w:trPr>
          <w:trHeight w:val="90"/>
        </w:trPr>
        <w:tc>
          <w:tcPr>
            <w:tcW w:w="9962" w:type="dxa"/>
            <w:gridSpan w:val="5"/>
          </w:tcPr>
          <w:p w:rsidR="00E604D8" w:rsidRDefault="00012FBE">
            <w:pPr>
              <w:snapToGrid w:val="0"/>
              <w:spacing w:line="0" w:lineRule="atLeast"/>
              <w:jc w:val="left"/>
              <w:rPr>
                <w:sz w:val="22"/>
                <w:szCs w:val="18"/>
              </w:rPr>
            </w:pPr>
          </w:p>
        </w:tc>
      </w:tr>
      <w:tr w:rsidR="0015431C">
        <w:tc>
          <w:tcPr>
            <w:tcW w:w="9962" w:type="dxa"/>
            <w:gridSpan w:val="5"/>
          </w:tcPr>
          <w:p w:rsidR="00E604D8" w:rsidRDefault="00012FBE">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15431C">
        <w:trPr>
          <w:trHeight w:val="862"/>
        </w:trPr>
        <w:tc>
          <w:tcPr>
            <w:tcW w:w="1576" w:type="dxa"/>
          </w:tcPr>
          <w:p w:rsidR="00E604D8" w:rsidRDefault="00012FBE">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2"/>
          </w:tcPr>
          <w:p w:rsidR="00E604D8" w:rsidRDefault="00012FBE">
            <w:pPr>
              <w:snapToGrid w:val="0"/>
              <w:spacing w:line="0" w:lineRule="atLeast"/>
              <w:jc w:val="left"/>
              <w:rPr>
                <w:rFonts w:cs="Arial"/>
                <w:b/>
                <w:bCs/>
                <w:sz w:val="22"/>
                <w:szCs w:val="16"/>
              </w:rPr>
            </w:pPr>
          </w:p>
          <w:p w:rsidR="00E604D8" w:rsidRDefault="00012FBE">
            <w:pPr>
              <w:snapToGrid w:val="0"/>
              <w:spacing w:line="0" w:lineRule="atLeast"/>
              <w:jc w:val="left"/>
              <w:rPr>
                <w:rFonts w:cs="Arial"/>
                <w:b/>
                <w:bCs/>
                <w:sz w:val="22"/>
                <w:szCs w:val="16"/>
              </w:rPr>
            </w:pPr>
          </w:p>
          <w:p w:rsidR="00E604D8" w:rsidRDefault="00012FBE">
            <w:pPr>
              <w:snapToGrid w:val="0"/>
              <w:spacing w:line="0" w:lineRule="atLeast"/>
              <w:jc w:val="left"/>
              <w:rPr>
                <w:rFonts w:cs="Arial"/>
                <w:b/>
                <w:bCs/>
                <w:sz w:val="22"/>
                <w:szCs w:val="16"/>
              </w:rPr>
            </w:pPr>
          </w:p>
          <w:p w:rsidR="00E604D8" w:rsidRDefault="00012FBE">
            <w:pPr>
              <w:snapToGrid w:val="0"/>
              <w:spacing w:line="0" w:lineRule="atLeast"/>
              <w:jc w:val="left"/>
              <w:rPr>
                <w:rFonts w:cs="Arial"/>
                <w:b/>
                <w:bCs/>
                <w:sz w:val="22"/>
                <w:szCs w:val="16"/>
              </w:rPr>
            </w:pPr>
          </w:p>
        </w:tc>
        <w:tc>
          <w:tcPr>
            <w:tcW w:w="1370" w:type="dxa"/>
          </w:tcPr>
          <w:p w:rsidR="00E604D8" w:rsidRDefault="00012FBE">
            <w:pPr>
              <w:snapToGrid w:val="0"/>
              <w:spacing w:line="0" w:lineRule="atLeast"/>
              <w:jc w:val="left"/>
              <w:rPr>
                <w:sz w:val="22"/>
                <w:szCs w:val="22"/>
              </w:rPr>
            </w:pPr>
            <w:r>
              <w:rPr>
                <w:rFonts w:hint="eastAsia"/>
                <w:sz w:val="22"/>
                <w:szCs w:val="18"/>
              </w:rPr>
              <w:t>审核组长签字</w:t>
            </w:r>
          </w:p>
        </w:tc>
        <w:tc>
          <w:tcPr>
            <w:tcW w:w="1976" w:type="dxa"/>
          </w:tcPr>
          <w:p w:rsidR="00E604D8" w:rsidRDefault="00012FBE">
            <w:pPr>
              <w:snapToGrid w:val="0"/>
              <w:spacing w:line="0" w:lineRule="atLeast"/>
              <w:jc w:val="left"/>
              <w:rPr>
                <w:sz w:val="22"/>
                <w:szCs w:val="22"/>
              </w:rPr>
            </w:pPr>
          </w:p>
        </w:tc>
      </w:tr>
    </w:tbl>
    <w:p w:rsidR="00E604D8" w:rsidRDefault="00012FBE">
      <w:pPr>
        <w:snapToGrid w:val="0"/>
        <w:spacing w:line="0" w:lineRule="atLeast"/>
        <w:jc w:val="center"/>
        <w:rPr>
          <w:szCs w:val="24"/>
        </w:rPr>
      </w:pP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FBE" w:rsidRDefault="00012FBE" w:rsidP="0015431C">
      <w:r>
        <w:separator/>
      </w:r>
    </w:p>
  </w:endnote>
  <w:endnote w:type="continuationSeparator" w:id="0">
    <w:p w:rsidR="00012FBE" w:rsidRDefault="00012FBE" w:rsidP="001543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FBE" w:rsidRDefault="00012FBE" w:rsidP="0015431C">
      <w:r>
        <w:separator/>
      </w:r>
    </w:p>
  </w:footnote>
  <w:footnote w:type="continuationSeparator" w:id="0">
    <w:p w:rsidR="00012FBE" w:rsidRDefault="00012FBE" w:rsidP="00154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rsidRDefault="00012FBE" w:rsidP="004340B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5431C" w:rsidRPr="0015431C">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8240;mso-position-horizontal-relative:text;mso-position-vertical-relative:text" stroked="f">
          <v:textbox>
            <w:txbxContent>
              <w:p w:rsidR="00E604D8" w:rsidRDefault="00012FBE">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012FBE" w:rsidP="004340BD">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431C"/>
    <w:rsid w:val="00012FBE"/>
    <w:rsid w:val="0015431C"/>
    <w:rsid w:val="004340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843</Characters>
  <Application>Microsoft Office Word</Application>
  <DocSecurity>0</DocSecurity>
  <Lines>7</Lines>
  <Paragraphs>1</Paragraphs>
  <ScaleCrop>false</ScaleCrop>
  <Company>微软中国</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31</cp:revision>
  <cp:lastPrinted>2019-05-13T03:13:00Z</cp:lastPrinted>
  <dcterms:created xsi:type="dcterms:W3CDTF">2016-02-16T02:49:00Z</dcterms:created>
  <dcterms:modified xsi:type="dcterms:W3CDTF">2022-06-08T03:07:00Z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