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四川祥展科技发展有限公司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陪同人员：李小平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陈伟、</w:t>
            </w:r>
            <w:r>
              <w:rPr>
                <w:rFonts w:hint="eastAsia"/>
                <w:color w:val="000000"/>
                <w:sz w:val="24"/>
                <w:szCs w:val="24"/>
              </w:rPr>
              <w:t>徐会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（远程：微信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/视频/语音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审核时间：</w:t>
            </w:r>
            <w:bookmarkStart w:id="2" w:name="审核日期"/>
            <w:r>
              <w:rPr>
                <w:color w:val="000000"/>
              </w:rPr>
              <w:t>2022年06月08日 上午至2022年06月08日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：91511102678356967L </w:t>
            </w:r>
            <w:r>
              <w:rPr>
                <w:rFonts w:hint="eastAsia"/>
                <w:color w:val="000000"/>
                <w:szCs w:val="21"/>
              </w:rPr>
              <w:t>； 有效期：2008年07月28日</w:t>
            </w:r>
            <w:r>
              <w:rPr>
                <w:rFonts w:hint="eastAsia"/>
                <w:color w:val="000000"/>
                <w:szCs w:val="21"/>
                <w:lang w:eastAsia="zh-CN"/>
              </w:rPr>
              <w:t>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技术推广服务；钢结构件机械加工；安装玻璃、电缆桥架、室内外钢结构栏杆、电气成套设备；建筑材料销售；房屋拆迁；塑料制品生产、销售；碳素纤维类及制品制造、销售（依法须经批准的项目，经相关部门批准后方可开展经营活动）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认证申请范围：石墨、电碳制品的设计、生产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注册地址：四川省乐山市市中区九峰镇永安村二社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经营地址：四川省乐山市市中区九峰镇永安村二社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生产：</w:t>
            </w:r>
            <w:bookmarkStart w:id="3" w:name="_GoBack"/>
            <w:bookmarkEnd w:id="3"/>
            <w:r>
              <w:rPr>
                <w:rFonts w:hint="eastAsia"/>
                <w:color w:val="000000"/>
                <w:szCs w:val="18"/>
                <w:lang w:eastAsia="zh-CN"/>
              </w:rPr>
              <w:t>开坯下料——机加工——超声波清洗——检验——烘干——真空包装——入库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设计：设计任务编制——配置设备及人员——图纸设计——产品试制——产品验证——最终成品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确定外部提供过程、产品和服务（外包过程）：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组织文件化的管理方针已制定，内容为：精益求精 创“祥展”新优势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产品交付合格率≥100%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交付合格数/交付总数*100%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合同按时完成率≥100%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按时完成数/合同总数*100%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顾客满意率≥96分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满意得分和/总调查数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96分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15-16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自管理体系建立后，于2022年05月07日实施了管理评审；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质量关键过程（工序）：机加工、清洗、检验、设计，控制尺参数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/>
                <w:color w:val="000000"/>
                <w:highlight w:val="none"/>
              </w:rPr>
              <w:t>相关控制参数名称：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尺</w:t>
            </w:r>
            <w:r>
              <w:rPr>
                <w:rFonts w:hint="eastAsia"/>
                <w:color w:val="000000"/>
                <w:highlight w:val="none"/>
              </w:rPr>
              <w:t>寸、表面清洁度、浊度等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rPr>
                <w:color w:val="000000"/>
                <w:highlight w:val="yellow"/>
                <w:u w:val="single"/>
              </w:rPr>
            </w:pP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需要确认的过程（工序）：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设计过程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highlight w:val="none"/>
              </w:rPr>
              <w:t>确认的内容：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国家标准、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□其他：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不</w:t>
            </w:r>
            <w:r>
              <w:rPr>
                <w:rFonts w:hint="eastAsia"/>
                <w:color w:val="000000"/>
                <w:szCs w:val="18"/>
                <w:highlight w:val="none"/>
              </w:rPr>
              <w:t>需要</w:t>
            </w:r>
            <w:r>
              <w:rPr>
                <w:rFonts w:hint="eastAsia"/>
                <w:color w:val="000000"/>
                <w:highlight w:val="none"/>
              </w:rPr>
              <w:t>型式检验；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zCs w:val="18"/>
                <w:highlight w:val="none"/>
              </w:rPr>
              <w:t>需要</w:t>
            </w:r>
            <w:r>
              <w:rPr>
                <w:rFonts w:hint="eastAsia"/>
                <w:color w:val="000000"/>
                <w:highlight w:val="none"/>
              </w:rPr>
              <w:t>型式检验；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型式检验的原因：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□出厂检验与上次的型式检验的结果有较大差异。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质量监督检验部门提出抽检要求。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型式检验报告（证据）1：</w:t>
            </w: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检测部门名称：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rFonts w:hint="eastAsia"/>
                <w:color w:val="000000"/>
                <w:highlight w:val="none"/>
              </w:rPr>
              <w:t>报告编号：报告日期：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执行标准：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项目不齐全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型式检验报告（证据）2：</w:t>
            </w: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检测部门名称：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rFonts w:hint="eastAsia"/>
                <w:color w:val="000000"/>
                <w:highlight w:val="none"/>
              </w:rPr>
              <w:t>报告编号：报告日期：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执行标准：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发生过，说明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2022年4月顾客满意度为96分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，主要有数控车床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、钻床、锯床、超声波、包装机等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运行不完好，说明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主要有浊度仪、带表卡尺、数显游标卡尺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校准失控，说明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；不能提供浊度仪、带表卡尺、数显游标卡尺的校准报告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□领导层可以迎审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二阶段日期的可接受性  □审核组成员的可接受性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0147BF7"/>
    <w:rsid w:val="01170E3A"/>
    <w:rsid w:val="037C2812"/>
    <w:rsid w:val="04184583"/>
    <w:rsid w:val="04BB6EB7"/>
    <w:rsid w:val="04E87DBA"/>
    <w:rsid w:val="0685203F"/>
    <w:rsid w:val="06C93A28"/>
    <w:rsid w:val="085835E9"/>
    <w:rsid w:val="090B64CA"/>
    <w:rsid w:val="0C040028"/>
    <w:rsid w:val="0CEE0C06"/>
    <w:rsid w:val="0D467272"/>
    <w:rsid w:val="0EE77EB9"/>
    <w:rsid w:val="101B71EF"/>
    <w:rsid w:val="101E4972"/>
    <w:rsid w:val="10CB397B"/>
    <w:rsid w:val="11954F74"/>
    <w:rsid w:val="11B2449C"/>
    <w:rsid w:val="14DA160E"/>
    <w:rsid w:val="15014D40"/>
    <w:rsid w:val="15337566"/>
    <w:rsid w:val="17E1084F"/>
    <w:rsid w:val="189310B2"/>
    <w:rsid w:val="199158FC"/>
    <w:rsid w:val="1A3970A7"/>
    <w:rsid w:val="1BD60356"/>
    <w:rsid w:val="1C0A4FC9"/>
    <w:rsid w:val="1C837E45"/>
    <w:rsid w:val="1DC2273E"/>
    <w:rsid w:val="1DED6B6E"/>
    <w:rsid w:val="1FC3227C"/>
    <w:rsid w:val="20BA367F"/>
    <w:rsid w:val="233A0AA7"/>
    <w:rsid w:val="23D17DC4"/>
    <w:rsid w:val="24AA30B5"/>
    <w:rsid w:val="278836B6"/>
    <w:rsid w:val="29626662"/>
    <w:rsid w:val="2A646A64"/>
    <w:rsid w:val="2A8A2314"/>
    <w:rsid w:val="2ACB21DF"/>
    <w:rsid w:val="2AD16FAD"/>
    <w:rsid w:val="2C6C1EDD"/>
    <w:rsid w:val="2DE4334A"/>
    <w:rsid w:val="2EFC7BC0"/>
    <w:rsid w:val="2F324D29"/>
    <w:rsid w:val="30502ECC"/>
    <w:rsid w:val="30CE6868"/>
    <w:rsid w:val="31183FE8"/>
    <w:rsid w:val="31427CF9"/>
    <w:rsid w:val="32695A0B"/>
    <w:rsid w:val="33D16272"/>
    <w:rsid w:val="351078BA"/>
    <w:rsid w:val="35EA79A6"/>
    <w:rsid w:val="38A05EBA"/>
    <w:rsid w:val="3B566601"/>
    <w:rsid w:val="3C4E172A"/>
    <w:rsid w:val="3CA8487C"/>
    <w:rsid w:val="3D805CA2"/>
    <w:rsid w:val="408C3902"/>
    <w:rsid w:val="43543EAA"/>
    <w:rsid w:val="46933EA7"/>
    <w:rsid w:val="47136D96"/>
    <w:rsid w:val="47A448B1"/>
    <w:rsid w:val="47CF3A8A"/>
    <w:rsid w:val="487565D5"/>
    <w:rsid w:val="49725FF6"/>
    <w:rsid w:val="49B90028"/>
    <w:rsid w:val="49E014BA"/>
    <w:rsid w:val="4AB926A2"/>
    <w:rsid w:val="4ACE3700"/>
    <w:rsid w:val="4C9170DB"/>
    <w:rsid w:val="4DFE10C7"/>
    <w:rsid w:val="4EB9036C"/>
    <w:rsid w:val="50920ED6"/>
    <w:rsid w:val="50926F7D"/>
    <w:rsid w:val="511869E6"/>
    <w:rsid w:val="54E12281"/>
    <w:rsid w:val="55D5720A"/>
    <w:rsid w:val="56FA471F"/>
    <w:rsid w:val="586D62C7"/>
    <w:rsid w:val="593D7499"/>
    <w:rsid w:val="5AA31CC9"/>
    <w:rsid w:val="5C4A7174"/>
    <w:rsid w:val="5C9A0FE8"/>
    <w:rsid w:val="5D4616EB"/>
    <w:rsid w:val="5E521BBD"/>
    <w:rsid w:val="60386654"/>
    <w:rsid w:val="60E318BB"/>
    <w:rsid w:val="60FD7762"/>
    <w:rsid w:val="61476841"/>
    <w:rsid w:val="62D47463"/>
    <w:rsid w:val="634B625C"/>
    <w:rsid w:val="67AC671F"/>
    <w:rsid w:val="691E53FA"/>
    <w:rsid w:val="69724608"/>
    <w:rsid w:val="698575BE"/>
    <w:rsid w:val="6A92322D"/>
    <w:rsid w:val="6C855018"/>
    <w:rsid w:val="6CC858A2"/>
    <w:rsid w:val="6E376F09"/>
    <w:rsid w:val="6F4D07E7"/>
    <w:rsid w:val="70590E1E"/>
    <w:rsid w:val="70884828"/>
    <w:rsid w:val="7225739C"/>
    <w:rsid w:val="74305732"/>
    <w:rsid w:val="751950A0"/>
    <w:rsid w:val="75BC37B8"/>
    <w:rsid w:val="7842203E"/>
    <w:rsid w:val="7936566B"/>
    <w:rsid w:val="7A3525A4"/>
    <w:rsid w:val="7C067F4F"/>
    <w:rsid w:val="7CB63E70"/>
    <w:rsid w:val="7D55328A"/>
    <w:rsid w:val="7DAC0DCF"/>
    <w:rsid w:val="7DBF477A"/>
    <w:rsid w:val="7F0832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3079</Words>
  <Characters>3212</Characters>
  <Lines>92</Lines>
  <Paragraphs>26</Paragraphs>
  <TotalTime>0</TotalTime>
  <ScaleCrop>false</ScaleCrop>
  <LinksUpToDate>false</LinksUpToDate>
  <CharactersWithSpaces>3642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2022-06-17T06:33:26Z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2052-11.1.0.11691</vt:lpwstr>
  </property>
</Properties>
</file>