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瑞泰新时代（北京）科技有限公司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北京市东城区和平里西街七区10号楼国土和平里招待所228室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100013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北京市朝阳区和平西街和平西苑20号楼B座901-902</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100013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9111010106726879X2</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010-84277975</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010-64281889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王光明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王光明</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嵌入式计算机模块的设计、研发和销售服务</w:t>
      </w:r>
      <w:bookmarkEnd w:id="14"/>
      <w:bookmarkStart w:id="15" w:name="_GoBack"/>
      <w:bookmarkStart w:id="16" w:name="审核范围英"/>
      <w:r>
        <w:rPr>
          <w:rFonts w:hint="eastAsia"/>
          <w:b/>
          <w:color w:val="000000" w:themeColor="text1"/>
          <w:sz w:val="22"/>
          <w:szCs w:val="22"/>
        </w:rPr>
        <w:t>嵌入式计算机模块的设计、研发和销售服务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