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6F4" w:rsidRDefault="009376A2">
      <w:pPr>
        <w:jc w:val="cente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0F76F4">
        <w:trPr>
          <w:trHeight w:val="515"/>
        </w:trPr>
        <w:tc>
          <w:tcPr>
            <w:tcW w:w="2160" w:type="dxa"/>
            <w:vMerge w:val="restart"/>
            <w:vAlign w:val="center"/>
          </w:tcPr>
          <w:p w:rsidR="000F76F4" w:rsidRDefault="009376A2">
            <w:pPr>
              <w:spacing w:before="12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过程与活动、</w:t>
            </w:r>
          </w:p>
          <w:p w:rsidR="000F76F4" w:rsidRDefault="009376A2">
            <w:pPr>
              <w:jc w:val="center"/>
              <w:rPr>
                <w:rFonts w:asciiTheme="minorEastAsia" w:eastAsiaTheme="minorEastAsia" w:hAnsiTheme="minorEastAsia" w:cstheme="minorEastAsia"/>
              </w:rPr>
            </w:pPr>
            <w:r>
              <w:rPr>
                <w:rFonts w:asciiTheme="minorEastAsia" w:eastAsiaTheme="minorEastAsia" w:hAnsiTheme="minorEastAsia" w:cstheme="minorEastAsia" w:hint="eastAsia"/>
                <w:sz w:val="24"/>
                <w:szCs w:val="24"/>
              </w:rPr>
              <w:t>抽样计划</w:t>
            </w:r>
          </w:p>
        </w:tc>
        <w:tc>
          <w:tcPr>
            <w:tcW w:w="960" w:type="dxa"/>
            <w:vMerge w:val="restart"/>
            <w:vAlign w:val="center"/>
          </w:tcPr>
          <w:p w:rsidR="000F76F4" w:rsidRDefault="009376A2">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涉及</w:t>
            </w:r>
          </w:p>
          <w:p w:rsidR="000F76F4" w:rsidRDefault="009376A2">
            <w:pPr>
              <w:rPr>
                <w:rFonts w:asciiTheme="minorEastAsia" w:eastAsiaTheme="minorEastAsia" w:hAnsiTheme="minorEastAsia" w:cstheme="minorEastAsia"/>
              </w:rPr>
            </w:pPr>
            <w:r>
              <w:rPr>
                <w:rFonts w:asciiTheme="minorEastAsia" w:eastAsiaTheme="minorEastAsia" w:hAnsiTheme="minorEastAsia" w:cstheme="minorEastAsia" w:hint="eastAsia"/>
                <w:sz w:val="24"/>
                <w:szCs w:val="24"/>
              </w:rPr>
              <w:t>条款</w:t>
            </w:r>
          </w:p>
        </w:tc>
        <w:tc>
          <w:tcPr>
            <w:tcW w:w="10004" w:type="dxa"/>
            <w:vAlign w:val="center"/>
          </w:tcPr>
          <w:p w:rsidR="000F76F4" w:rsidRDefault="009376A2" w:rsidP="00AA7999">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受审核部门：技术</w:t>
            </w:r>
            <w:r w:rsidRPr="00AA7999">
              <w:rPr>
                <w:rFonts w:asciiTheme="minorEastAsia" w:eastAsiaTheme="minorEastAsia" w:hAnsiTheme="minorEastAsia" w:cstheme="minorEastAsia" w:hint="eastAsia"/>
                <w:sz w:val="24"/>
                <w:szCs w:val="24"/>
              </w:rPr>
              <w:t xml:space="preserve">部      </w:t>
            </w:r>
            <w:r w:rsidR="00AA7999">
              <w:rPr>
                <w:rFonts w:asciiTheme="minorEastAsia" w:eastAsiaTheme="minorEastAsia" w:hAnsiTheme="minorEastAsia" w:cstheme="minorEastAsia" w:hint="eastAsia"/>
                <w:sz w:val="24"/>
                <w:szCs w:val="24"/>
              </w:rPr>
              <w:t>主管领导 /</w:t>
            </w:r>
            <w:r w:rsidRPr="00AA7999">
              <w:rPr>
                <w:rFonts w:asciiTheme="minorEastAsia" w:eastAsiaTheme="minorEastAsia" w:hAnsiTheme="minorEastAsia" w:cstheme="minorEastAsia" w:hint="eastAsia"/>
                <w:sz w:val="24"/>
                <w:szCs w:val="24"/>
              </w:rPr>
              <w:t>陪同人员：</w:t>
            </w:r>
            <w:r w:rsidR="00AA7999" w:rsidRPr="00AA7999">
              <w:rPr>
                <w:rFonts w:asciiTheme="minorEastAsia" w:eastAsiaTheme="minorEastAsia" w:hAnsiTheme="minorEastAsia" w:cstheme="minorEastAsia" w:hint="eastAsia"/>
                <w:sz w:val="24"/>
                <w:szCs w:val="24"/>
              </w:rPr>
              <w:t>郑瑄</w:t>
            </w:r>
          </w:p>
        </w:tc>
        <w:tc>
          <w:tcPr>
            <w:tcW w:w="1585" w:type="dxa"/>
            <w:vMerge w:val="restart"/>
            <w:vAlign w:val="center"/>
          </w:tcPr>
          <w:p w:rsidR="000F76F4" w:rsidRDefault="009376A2">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判定</w:t>
            </w:r>
          </w:p>
        </w:tc>
      </w:tr>
      <w:tr w:rsidR="000F76F4">
        <w:trPr>
          <w:trHeight w:val="403"/>
        </w:trPr>
        <w:tc>
          <w:tcPr>
            <w:tcW w:w="2160" w:type="dxa"/>
            <w:vMerge/>
            <w:vAlign w:val="center"/>
          </w:tcPr>
          <w:p w:rsidR="000F76F4" w:rsidRDefault="000F76F4">
            <w:pPr>
              <w:rPr>
                <w:rFonts w:asciiTheme="minorEastAsia" w:eastAsiaTheme="minorEastAsia" w:hAnsiTheme="minorEastAsia" w:cstheme="minorEastAsia"/>
              </w:rPr>
            </w:pPr>
          </w:p>
        </w:tc>
        <w:tc>
          <w:tcPr>
            <w:tcW w:w="960" w:type="dxa"/>
            <w:vMerge/>
            <w:vAlign w:val="center"/>
          </w:tcPr>
          <w:p w:rsidR="000F76F4" w:rsidRDefault="000F76F4">
            <w:pPr>
              <w:rPr>
                <w:rFonts w:asciiTheme="minorEastAsia" w:eastAsiaTheme="minorEastAsia" w:hAnsiTheme="minorEastAsia" w:cstheme="minorEastAsia"/>
              </w:rPr>
            </w:pPr>
          </w:p>
        </w:tc>
        <w:tc>
          <w:tcPr>
            <w:tcW w:w="10004" w:type="dxa"/>
            <w:vAlign w:val="center"/>
          </w:tcPr>
          <w:p w:rsidR="000F76F4" w:rsidRDefault="009376A2" w:rsidP="003061C3">
            <w:pPr>
              <w:spacing w:before="120"/>
              <w:rPr>
                <w:rFonts w:asciiTheme="minorEastAsia" w:eastAsiaTheme="minorEastAsia" w:hAnsiTheme="minorEastAsia" w:cstheme="minorEastAsia"/>
              </w:rPr>
            </w:pPr>
            <w:r>
              <w:rPr>
                <w:rFonts w:asciiTheme="minorEastAsia" w:eastAsiaTheme="minorEastAsia" w:hAnsiTheme="minorEastAsia" w:cstheme="minorEastAsia" w:hint="eastAsia"/>
                <w:sz w:val="24"/>
                <w:szCs w:val="24"/>
              </w:rPr>
              <w:t>审核员：郭力</w:t>
            </w:r>
            <w:r w:rsidR="003061C3">
              <w:rPr>
                <w:rFonts w:asciiTheme="minorEastAsia" w:eastAsiaTheme="minorEastAsia" w:hAnsiTheme="minorEastAsia" w:cstheme="minorEastAsia" w:hint="eastAsia"/>
                <w:sz w:val="24"/>
                <w:szCs w:val="24"/>
              </w:rPr>
              <w:t xml:space="preserve">   </w:t>
            </w:r>
            <w:r w:rsidR="00AA7999">
              <w:rPr>
                <w:rFonts w:asciiTheme="minorEastAsia" w:eastAsiaTheme="minorEastAsia" w:hAnsiTheme="minorEastAsia" w:cstheme="minorEastAsia" w:hint="eastAsia"/>
                <w:sz w:val="24"/>
                <w:szCs w:val="24"/>
              </w:rPr>
              <w:t>赵亚亚</w:t>
            </w:r>
            <w:r w:rsidR="003061C3">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审核时间：202</w:t>
            </w:r>
            <w:r w:rsidR="003061C3">
              <w:rPr>
                <w:rFonts w:asciiTheme="minorEastAsia" w:eastAsiaTheme="minorEastAsia" w:hAnsiTheme="minorEastAsia" w:cstheme="minorEastAsia" w:hint="eastAsia"/>
                <w:sz w:val="24"/>
                <w:szCs w:val="24"/>
              </w:rPr>
              <w:t>2.6.2</w:t>
            </w:r>
          </w:p>
        </w:tc>
        <w:tc>
          <w:tcPr>
            <w:tcW w:w="1585" w:type="dxa"/>
            <w:vMerge/>
          </w:tcPr>
          <w:p w:rsidR="000F76F4" w:rsidRDefault="000F76F4">
            <w:pPr>
              <w:rPr>
                <w:rFonts w:asciiTheme="minorEastAsia" w:eastAsiaTheme="minorEastAsia" w:hAnsiTheme="minorEastAsia" w:cstheme="minorEastAsia"/>
              </w:rPr>
            </w:pPr>
          </w:p>
        </w:tc>
      </w:tr>
      <w:tr w:rsidR="000F76F4">
        <w:trPr>
          <w:trHeight w:val="516"/>
        </w:trPr>
        <w:tc>
          <w:tcPr>
            <w:tcW w:w="2160" w:type="dxa"/>
            <w:vMerge/>
            <w:vAlign w:val="center"/>
          </w:tcPr>
          <w:p w:rsidR="000F76F4" w:rsidRDefault="000F76F4">
            <w:pPr>
              <w:rPr>
                <w:rFonts w:asciiTheme="minorEastAsia" w:eastAsiaTheme="minorEastAsia" w:hAnsiTheme="minorEastAsia" w:cstheme="minorEastAsia"/>
              </w:rPr>
            </w:pPr>
          </w:p>
        </w:tc>
        <w:tc>
          <w:tcPr>
            <w:tcW w:w="960" w:type="dxa"/>
            <w:vMerge/>
            <w:vAlign w:val="center"/>
          </w:tcPr>
          <w:p w:rsidR="000F76F4" w:rsidRDefault="000F76F4">
            <w:pPr>
              <w:rPr>
                <w:rFonts w:asciiTheme="minorEastAsia" w:eastAsiaTheme="minorEastAsia" w:hAnsiTheme="minorEastAsia" w:cstheme="minorEastAsia"/>
              </w:rPr>
            </w:pPr>
          </w:p>
        </w:tc>
        <w:tc>
          <w:tcPr>
            <w:tcW w:w="10004" w:type="dxa"/>
            <w:vAlign w:val="center"/>
          </w:tcPr>
          <w:p w:rsidR="000F76F4" w:rsidRDefault="009376A2">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审核条款：Q:5.3；6.2；8.1；8.3、8.5.1；8.5.2；8.5.3、8.5.4；8.5.5、8.5.6；8.6、8.7、9.1、10.2、10.3</w:t>
            </w:r>
          </w:p>
        </w:tc>
        <w:tc>
          <w:tcPr>
            <w:tcW w:w="1585" w:type="dxa"/>
            <w:vMerge/>
          </w:tcPr>
          <w:p w:rsidR="000F76F4" w:rsidRDefault="000F76F4">
            <w:pPr>
              <w:rPr>
                <w:rFonts w:asciiTheme="minorEastAsia" w:eastAsiaTheme="minorEastAsia" w:hAnsiTheme="minorEastAsia" w:cstheme="minorEastAsia"/>
              </w:rPr>
            </w:pPr>
          </w:p>
        </w:tc>
      </w:tr>
      <w:tr w:rsidR="000F76F4">
        <w:trPr>
          <w:trHeight w:val="1255"/>
        </w:trPr>
        <w:tc>
          <w:tcPr>
            <w:tcW w:w="2160" w:type="dxa"/>
          </w:tcPr>
          <w:p w:rsidR="000F76F4" w:rsidRDefault="009376A2">
            <w:pPr>
              <w:jc w:val="center"/>
              <w:rPr>
                <w:rFonts w:asciiTheme="minorEastAsia" w:eastAsiaTheme="minorEastAsia" w:hAnsiTheme="minorEastAsia" w:cstheme="minorEastAsia"/>
              </w:rPr>
            </w:pPr>
            <w:r>
              <w:rPr>
                <w:rFonts w:asciiTheme="minorEastAsia" w:eastAsiaTheme="minorEastAsia" w:hAnsiTheme="minorEastAsia" w:cstheme="minorEastAsia" w:hint="eastAsia"/>
                <w:szCs w:val="21"/>
              </w:rPr>
              <w:t>组织的岗位、职责的权限</w:t>
            </w:r>
          </w:p>
        </w:tc>
        <w:tc>
          <w:tcPr>
            <w:tcW w:w="960" w:type="dxa"/>
          </w:tcPr>
          <w:p w:rsidR="000F76F4" w:rsidRDefault="009376A2">
            <w:pPr>
              <w:rPr>
                <w:rFonts w:asciiTheme="minorEastAsia" w:eastAsiaTheme="minorEastAsia" w:hAnsiTheme="minorEastAsia" w:cstheme="minorEastAsia"/>
              </w:rPr>
            </w:pPr>
            <w:r>
              <w:rPr>
                <w:rFonts w:asciiTheme="minorEastAsia" w:eastAsiaTheme="minorEastAsia" w:hAnsiTheme="minorEastAsia" w:cstheme="minorEastAsia" w:hint="eastAsia"/>
                <w:szCs w:val="21"/>
              </w:rPr>
              <w:t>Q5.3</w:t>
            </w:r>
          </w:p>
        </w:tc>
        <w:tc>
          <w:tcPr>
            <w:tcW w:w="10004" w:type="dxa"/>
          </w:tcPr>
          <w:p w:rsidR="00AA7999" w:rsidRDefault="003061C3" w:rsidP="00D722E3">
            <w:pPr>
              <w:spacing w:beforeLines="30" w:afterLines="30" w:line="360" w:lineRule="auto"/>
              <w:ind w:firstLineChars="200" w:firstLine="420"/>
              <w:rPr>
                <w:rFonts w:asciiTheme="minorEastAsia" w:eastAsiaTheme="minorEastAsia" w:hAnsiTheme="minorEastAsia" w:cstheme="minorEastAsia"/>
                <w:sz w:val="24"/>
                <w:szCs w:val="24"/>
              </w:rPr>
            </w:pPr>
            <w:r w:rsidRPr="003029C7">
              <w:rPr>
                <w:rFonts w:ascii="宋体" w:hAnsi="宋体" w:cs="宋体" w:hint="eastAsia"/>
                <w:color w:val="000000"/>
                <w:kern w:val="0"/>
                <w:szCs w:val="21"/>
              </w:rPr>
              <w:t>技术部负责人：</w:t>
            </w:r>
            <w:r w:rsidR="00AA7999" w:rsidRPr="00AA7999">
              <w:rPr>
                <w:rFonts w:asciiTheme="minorEastAsia" w:eastAsiaTheme="minorEastAsia" w:hAnsiTheme="minorEastAsia" w:cstheme="minorEastAsia" w:hint="eastAsia"/>
                <w:sz w:val="22"/>
                <w:szCs w:val="24"/>
              </w:rPr>
              <w:t>郑瑄</w:t>
            </w:r>
          </w:p>
          <w:p w:rsidR="003061C3" w:rsidRPr="003029C7" w:rsidRDefault="003061C3" w:rsidP="00D722E3">
            <w:pPr>
              <w:spacing w:beforeLines="30" w:afterLines="30" w:line="360" w:lineRule="auto"/>
              <w:ind w:firstLineChars="200" w:firstLine="420"/>
              <w:rPr>
                <w:rFonts w:ascii="宋体" w:hAnsi="宋体" w:cs="宋体"/>
                <w:color w:val="000000"/>
                <w:kern w:val="0"/>
                <w:szCs w:val="21"/>
              </w:rPr>
            </w:pPr>
            <w:r w:rsidRPr="003029C7">
              <w:rPr>
                <w:rFonts w:ascii="宋体" w:hAnsi="宋体" w:cs="宋体"/>
                <w:color w:val="000000"/>
                <w:kern w:val="0"/>
                <w:szCs w:val="21"/>
              </w:rPr>
              <w:t>公司编制的《质量手册》中</w:t>
            </w:r>
            <w:r w:rsidRPr="003029C7">
              <w:rPr>
                <w:rFonts w:ascii="宋体" w:hAnsi="宋体" w:cs="宋体" w:hint="eastAsia"/>
                <w:color w:val="000000"/>
                <w:kern w:val="0"/>
                <w:szCs w:val="21"/>
              </w:rPr>
              <w:t>，明确了</w:t>
            </w:r>
            <w:r w:rsidRPr="003029C7">
              <w:rPr>
                <w:rFonts w:ascii="宋体" w:hAnsi="宋体" w:cs="宋体"/>
                <w:color w:val="000000"/>
                <w:kern w:val="0"/>
                <w:szCs w:val="21"/>
              </w:rPr>
              <w:t>公司的质量管理体系组织机构图，职能分配表，并在相关章节中明确了</w:t>
            </w:r>
            <w:r w:rsidRPr="003029C7">
              <w:rPr>
                <w:rFonts w:ascii="宋体" w:hAnsi="宋体" w:cs="宋体" w:hint="eastAsia"/>
                <w:color w:val="000000"/>
                <w:kern w:val="0"/>
                <w:szCs w:val="21"/>
              </w:rPr>
              <w:t>技术</w:t>
            </w:r>
            <w:r w:rsidRPr="003029C7">
              <w:rPr>
                <w:rFonts w:ascii="宋体" w:hAnsi="宋体" w:cs="宋体"/>
                <w:color w:val="000000"/>
                <w:kern w:val="0"/>
                <w:szCs w:val="21"/>
              </w:rPr>
              <w:t>部所涉及各项工作的作用、职责和权限等要求。</w:t>
            </w:r>
          </w:p>
          <w:p w:rsidR="000F76F4" w:rsidRPr="003029C7" w:rsidRDefault="003061C3" w:rsidP="00D722E3">
            <w:pPr>
              <w:spacing w:beforeLines="30" w:afterLines="30" w:line="360" w:lineRule="auto"/>
              <w:ind w:firstLineChars="200" w:firstLine="420"/>
              <w:rPr>
                <w:rFonts w:ascii="宋体" w:hAnsi="宋体" w:cs="宋体"/>
                <w:color w:val="000000"/>
                <w:kern w:val="0"/>
                <w:szCs w:val="21"/>
              </w:rPr>
            </w:pPr>
            <w:r w:rsidRPr="003029C7">
              <w:rPr>
                <w:rFonts w:ascii="宋体" w:hAnsi="宋体" w:cs="宋体" w:hint="eastAsia"/>
                <w:color w:val="000000"/>
                <w:kern w:val="0"/>
                <w:szCs w:val="21"/>
              </w:rPr>
              <w:t>技术部主要职责：</w:t>
            </w:r>
            <w:r w:rsidR="009376A2" w:rsidRPr="003029C7">
              <w:rPr>
                <w:rFonts w:ascii="宋体" w:hAnsi="宋体" w:cs="宋体" w:hint="eastAsia"/>
                <w:color w:val="000000"/>
                <w:kern w:val="0"/>
                <w:szCs w:val="21"/>
              </w:rPr>
              <w:t>负责基础设施、运行环境控制；监视和测量设备管理； Q:计算机应用软件开发及销售、计算机信息技术服务及服务运行策划、生产和服务提供控制、产品放行和不合格品控制、归口管理公司体系运行的不合格及纠正措施。</w:t>
            </w:r>
          </w:p>
          <w:p w:rsidR="000F76F4" w:rsidRDefault="009376A2" w:rsidP="00D722E3">
            <w:pPr>
              <w:spacing w:beforeLines="30" w:afterLines="30" w:line="360" w:lineRule="auto"/>
              <w:ind w:firstLineChars="200" w:firstLine="420"/>
              <w:rPr>
                <w:rFonts w:asciiTheme="minorEastAsia" w:eastAsiaTheme="minorEastAsia" w:hAnsiTheme="minorEastAsia" w:cstheme="minorEastAsia"/>
                <w:sz w:val="24"/>
              </w:rPr>
            </w:pPr>
            <w:r w:rsidRPr="003029C7">
              <w:rPr>
                <w:rFonts w:ascii="宋体" w:hAnsi="宋体" w:cs="宋体" w:hint="eastAsia"/>
                <w:color w:val="000000"/>
                <w:kern w:val="0"/>
                <w:szCs w:val="21"/>
              </w:rPr>
              <w:t xml:space="preserve">经交流，部门内部职责分工明确，经培训及内部沟通，部门员工对本岗位的职责已理解，并有明确的考核机制，部门主管对下属员工的职责落实情况进行检查、考核，能够保证部门职责的落实。 </w:t>
            </w:r>
          </w:p>
        </w:tc>
        <w:tc>
          <w:tcPr>
            <w:tcW w:w="1585" w:type="dxa"/>
          </w:tcPr>
          <w:p w:rsidR="000F76F4" w:rsidRPr="00A63428" w:rsidRDefault="00A63428">
            <w:pPr>
              <w:rPr>
                <w:rFonts w:asciiTheme="minorEastAsia" w:eastAsiaTheme="minorEastAsia" w:hAnsiTheme="minorEastAsia" w:cstheme="minorEastAsia"/>
              </w:rPr>
            </w:pPr>
            <w:r w:rsidRPr="00A63428">
              <w:rPr>
                <w:rFonts w:asciiTheme="minorEastAsia" w:eastAsiaTheme="minorEastAsia" w:hAnsiTheme="minorEastAsia" w:cstheme="minorEastAsia" w:hint="eastAsia"/>
              </w:rPr>
              <w:t>符合</w:t>
            </w:r>
          </w:p>
        </w:tc>
      </w:tr>
      <w:tr w:rsidR="000F76F4">
        <w:trPr>
          <w:trHeight w:val="1255"/>
        </w:trPr>
        <w:tc>
          <w:tcPr>
            <w:tcW w:w="2160" w:type="dxa"/>
          </w:tcPr>
          <w:p w:rsidR="000F76F4" w:rsidRDefault="009376A2">
            <w:pPr>
              <w:jc w:val="center"/>
              <w:rPr>
                <w:rFonts w:asciiTheme="minorEastAsia" w:eastAsiaTheme="minorEastAsia" w:hAnsiTheme="minorEastAsia" w:cstheme="minorEastAsia"/>
                <w:szCs w:val="21"/>
              </w:rPr>
            </w:pPr>
            <w:r w:rsidRPr="00D722E3">
              <w:rPr>
                <w:rFonts w:asciiTheme="minorEastAsia" w:eastAsiaTheme="minorEastAsia" w:hAnsiTheme="minorEastAsia" w:cstheme="minorEastAsia" w:hint="eastAsia"/>
              </w:rPr>
              <w:t>质量目标及其实现和策划</w:t>
            </w:r>
          </w:p>
        </w:tc>
        <w:tc>
          <w:tcPr>
            <w:tcW w:w="960" w:type="dxa"/>
          </w:tcPr>
          <w:p w:rsidR="000F76F4" w:rsidRDefault="009376A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Q6.2</w:t>
            </w:r>
          </w:p>
        </w:tc>
        <w:tc>
          <w:tcPr>
            <w:tcW w:w="10004" w:type="dxa"/>
          </w:tcPr>
          <w:p w:rsidR="000F76F4" w:rsidRPr="003029C7" w:rsidRDefault="00DC4564" w:rsidP="00AA7999">
            <w:pPr>
              <w:spacing w:line="360" w:lineRule="auto"/>
              <w:rPr>
                <w:rFonts w:ascii="宋体" w:hAnsi="宋体" w:cs="宋体"/>
                <w:color w:val="000000"/>
                <w:kern w:val="0"/>
                <w:szCs w:val="21"/>
              </w:rPr>
            </w:pPr>
            <w:r>
              <w:rPr>
                <w:rFonts w:ascii="宋体" w:hAnsi="宋体" w:cs="宋体" w:hint="eastAsia"/>
                <w:color w:val="000000"/>
                <w:kern w:val="0"/>
                <w:szCs w:val="21"/>
              </w:rPr>
              <w:t xml:space="preserve">        </w:t>
            </w:r>
            <w:r w:rsidR="009376A2" w:rsidRPr="003029C7">
              <w:rPr>
                <w:rFonts w:ascii="宋体" w:hAnsi="宋体" w:cs="宋体" w:hint="eastAsia"/>
                <w:color w:val="000000"/>
                <w:kern w:val="0"/>
                <w:szCs w:val="21"/>
              </w:rPr>
              <w:t>技术部质量目标</w:t>
            </w:r>
            <w:r w:rsidR="003029C7" w:rsidRPr="003029C7">
              <w:rPr>
                <w:rFonts w:ascii="宋体" w:hAnsi="宋体" w:cs="宋体" w:hint="eastAsia"/>
                <w:color w:val="000000"/>
                <w:kern w:val="0"/>
                <w:szCs w:val="21"/>
              </w:rPr>
              <w:t xml:space="preserve"> ：          </w:t>
            </w:r>
            <w:r w:rsidR="003029C7">
              <w:rPr>
                <w:rFonts w:ascii="宋体" w:hAnsi="宋体" w:cs="宋体" w:hint="eastAsia"/>
                <w:color w:val="000000"/>
                <w:kern w:val="0"/>
                <w:szCs w:val="21"/>
              </w:rPr>
              <w:t xml:space="preserve">       </w:t>
            </w:r>
            <w:r w:rsidR="00AA7999">
              <w:rPr>
                <w:rFonts w:ascii="宋体" w:hAnsi="宋体" w:cs="宋体" w:hint="eastAsia"/>
                <w:color w:val="000000"/>
                <w:kern w:val="0"/>
                <w:szCs w:val="21"/>
              </w:rPr>
              <w:t xml:space="preserve">  </w:t>
            </w:r>
            <w:r w:rsidR="005023B7" w:rsidRPr="003029C7">
              <w:rPr>
                <w:rFonts w:ascii="宋体" w:hAnsi="宋体" w:cs="宋体" w:hint="eastAsia"/>
                <w:color w:val="000000"/>
                <w:kern w:val="0"/>
                <w:szCs w:val="21"/>
              </w:rPr>
              <w:t>完成情况：</w:t>
            </w:r>
            <w:r w:rsidR="003061C3" w:rsidRPr="003029C7">
              <w:rPr>
                <w:rFonts w:ascii="宋体" w:hAnsi="宋体" w:cs="宋体" w:hint="eastAsia"/>
                <w:color w:val="000000"/>
                <w:kern w:val="0"/>
                <w:szCs w:val="21"/>
              </w:rPr>
              <w:t xml:space="preserve">    </w:t>
            </w:r>
            <w:r w:rsidR="009376A2" w:rsidRPr="003029C7">
              <w:rPr>
                <w:rFonts w:ascii="宋体" w:hAnsi="宋体" w:cs="宋体" w:hint="eastAsia"/>
                <w:color w:val="000000"/>
                <w:kern w:val="0"/>
                <w:szCs w:val="21"/>
              </w:rPr>
              <w:t xml:space="preserve">                     </w:t>
            </w:r>
          </w:p>
          <w:p w:rsidR="000F76F4" w:rsidRPr="003029C7" w:rsidRDefault="009376A2" w:rsidP="003029C7">
            <w:pPr>
              <w:spacing w:line="360" w:lineRule="auto"/>
              <w:ind w:firstLineChars="350" w:firstLine="735"/>
              <w:jc w:val="left"/>
              <w:rPr>
                <w:rFonts w:ascii="宋体" w:hAnsi="宋体" w:cs="宋体"/>
                <w:color w:val="000000"/>
                <w:kern w:val="0"/>
                <w:szCs w:val="21"/>
              </w:rPr>
            </w:pPr>
            <w:r w:rsidRPr="003029C7">
              <w:rPr>
                <w:rFonts w:ascii="宋体" w:hAnsi="宋体" w:cs="宋体" w:hint="eastAsia"/>
                <w:color w:val="000000"/>
                <w:kern w:val="0"/>
                <w:szCs w:val="21"/>
              </w:rPr>
              <w:t>1、</w:t>
            </w:r>
            <w:r w:rsidR="003029C7" w:rsidRPr="003029C7">
              <w:rPr>
                <w:rFonts w:ascii="宋体" w:hAnsi="宋体" w:cs="宋体" w:hint="eastAsia"/>
                <w:color w:val="000000"/>
                <w:kern w:val="0"/>
                <w:szCs w:val="21"/>
              </w:rPr>
              <w:t xml:space="preserve">产品交付合格率100%            </w:t>
            </w:r>
            <w:r w:rsidRPr="003029C7">
              <w:rPr>
                <w:rFonts w:ascii="宋体" w:hAnsi="宋体" w:cs="宋体" w:hint="eastAsia"/>
                <w:color w:val="000000"/>
                <w:kern w:val="0"/>
                <w:szCs w:val="21"/>
              </w:rPr>
              <w:t xml:space="preserve">    完成</w:t>
            </w:r>
            <w:r w:rsidR="003029C7" w:rsidRPr="003029C7">
              <w:rPr>
                <w:rFonts w:ascii="宋体" w:hAnsi="宋体" w:cs="宋体" w:hint="eastAsia"/>
                <w:color w:val="000000"/>
                <w:kern w:val="0"/>
                <w:szCs w:val="21"/>
              </w:rPr>
              <w:t>100%</w:t>
            </w:r>
          </w:p>
          <w:p w:rsidR="000F76F4" w:rsidRPr="003029C7" w:rsidRDefault="009376A2" w:rsidP="003029C7">
            <w:pPr>
              <w:spacing w:line="360" w:lineRule="auto"/>
              <w:ind w:firstLineChars="350" w:firstLine="735"/>
              <w:jc w:val="left"/>
              <w:rPr>
                <w:rFonts w:ascii="宋体" w:hAnsi="宋体" w:cs="宋体"/>
                <w:color w:val="000000"/>
                <w:kern w:val="0"/>
                <w:szCs w:val="21"/>
              </w:rPr>
            </w:pPr>
            <w:r w:rsidRPr="003029C7">
              <w:rPr>
                <w:rFonts w:ascii="宋体" w:hAnsi="宋体" w:cs="宋体" w:hint="eastAsia"/>
                <w:color w:val="000000"/>
                <w:kern w:val="0"/>
                <w:szCs w:val="21"/>
              </w:rPr>
              <w:t>2、</w:t>
            </w:r>
            <w:r w:rsidR="003029C7" w:rsidRPr="003029C7">
              <w:rPr>
                <w:rFonts w:ascii="宋体" w:hAnsi="宋体" w:cs="宋体" w:hint="eastAsia"/>
                <w:color w:val="000000"/>
                <w:kern w:val="0"/>
                <w:szCs w:val="21"/>
              </w:rPr>
              <w:t>设备软件按时保养率100%</w:t>
            </w:r>
            <w:r w:rsidR="003029C7">
              <w:rPr>
                <w:rFonts w:ascii="宋体" w:hAnsi="宋体" w:cs="宋体" w:hint="eastAsia"/>
                <w:color w:val="000000"/>
                <w:kern w:val="0"/>
                <w:szCs w:val="21"/>
              </w:rPr>
              <w:t xml:space="preserve">          </w:t>
            </w:r>
            <w:r w:rsidRPr="003029C7">
              <w:rPr>
                <w:rFonts w:ascii="宋体" w:hAnsi="宋体" w:cs="宋体" w:hint="eastAsia"/>
                <w:color w:val="000000"/>
                <w:kern w:val="0"/>
                <w:szCs w:val="21"/>
              </w:rPr>
              <w:t xml:space="preserve">  </w:t>
            </w:r>
            <w:r w:rsidR="003029C7" w:rsidRPr="003029C7">
              <w:rPr>
                <w:rFonts w:ascii="宋体" w:hAnsi="宋体" w:cs="宋体" w:hint="eastAsia"/>
                <w:color w:val="000000"/>
                <w:kern w:val="0"/>
                <w:szCs w:val="21"/>
              </w:rPr>
              <w:t>完成100%</w:t>
            </w:r>
          </w:p>
          <w:p w:rsidR="000F76F4" w:rsidRDefault="00AA7999" w:rsidP="00AA7999">
            <w:pPr>
              <w:spacing w:line="360" w:lineRule="auto"/>
              <w:rPr>
                <w:rFonts w:asciiTheme="minorEastAsia" w:eastAsiaTheme="minorEastAsia" w:hAnsiTheme="minorEastAsia" w:cstheme="minorEastAsia"/>
                <w:sz w:val="24"/>
              </w:rPr>
            </w:pPr>
            <w:r>
              <w:rPr>
                <w:rFonts w:ascii="宋体" w:hAnsi="宋体" w:cs="宋体" w:hint="eastAsia"/>
                <w:color w:val="000000"/>
                <w:kern w:val="0"/>
                <w:szCs w:val="21"/>
              </w:rPr>
              <w:t>查看</w:t>
            </w:r>
            <w:r w:rsidR="003029C7" w:rsidRPr="00891BC2">
              <w:rPr>
                <w:rFonts w:ascii="宋体" w:hAnsi="宋体" w:cs="宋体" w:hint="eastAsia"/>
                <w:color w:val="000000"/>
                <w:kern w:val="0"/>
                <w:szCs w:val="21"/>
              </w:rPr>
              <w:t>“目标分解考核表”显示对目标完成情况进行了统计，</w:t>
            </w:r>
            <w:r w:rsidR="003029C7" w:rsidRPr="000E6813">
              <w:rPr>
                <w:rFonts w:ascii="宋体" w:hAnsi="宋体" w:cs="宋体" w:hint="eastAsia"/>
                <w:color w:val="000000"/>
                <w:kern w:val="0"/>
                <w:szCs w:val="21"/>
              </w:rPr>
              <w:t>2021年11月-2022年4月所有目标均已完成。</w:t>
            </w:r>
          </w:p>
        </w:tc>
        <w:tc>
          <w:tcPr>
            <w:tcW w:w="1585" w:type="dxa"/>
          </w:tcPr>
          <w:p w:rsidR="000F76F4" w:rsidRDefault="00A63428">
            <w:pPr>
              <w:rPr>
                <w:rFonts w:asciiTheme="minorEastAsia" w:eastAsiaTheme="minorEastAsia" w:hAnsiTheme="minorEastAsia" w:cstheme="minorEastAsia"/>
              </w:rPr>
            </w:pPr>
            <w:r w:rsidRPr="00A63428">
              <w:rPr>
                <w:rFonts w:asciiTheme="minorEastAsia" w:eastAsiaTheme="minorEastAsia" w:hAnsiTheme="minorEastAsia" w:cstheme="minorEastAsia" w:hint="eastAsia"/>
              </w:rPr>
              <w:t>符合</w:t>
            </w:r>
          </w:p>
        </w:tc>
      </w:tr>
      <w:tr w:rsidR="000F76F4">
        <w:trPr>
          <w:trHeight w:val="1255"/>
        </w:trPr>
        <w:tc>
          <w:tcPr>
            <w:tcW w:w="2160" w:type="dxa"/>
          </w:tcPr>
          <w:p w:rsidR="000F76F4" w:rsidRPr="00DC4564" w:rsidRDefault="009376A2">
            <w:pPr>
              <w:jc w:val="center"/>
              <w:rPr>
                <w:rFonts w:asciiTheme="minorEastAsia" w:eastAsiaTheme="minorEastAsia" w:hAnsiTheme="minorEastAsia" w:cstheme="minorEastAsia"/>
                <w:szCs w:val="21"/>
              </w:rPr>
            </w:pPr>
            <w:r w:rsidRPr="00DC4564">
              <w:rPr>
                <w:rFonts w:asciiTheme="minorEastAsia" w:eastAsiaTheme="minorEastAsia" w:hAnsiTheme="minorEastAsia" w:cstheme="minorEastAsia" w:hint="eastAsia"/>
                <w:szCs w:val="21"/>
              </w:rPr>
              <w:lastRenderedPageBreak/>
              <w:t>运行策划和控制</w:t>
            </w:r>
          </w:p>
        </w:tc>
        <w:tc>
          <w:tcPr>
            <w:tcW w:w="960" w:type="dxa"/>
          </w:tcPr>
          <w:p w:rsidR="000F76F4" w:rsidRPr="00DC4564" w:rsidRDefault="009376A2">
            <w:pPr>
              <w:rPr>
                <w:rFonts w:asciiTheme="minorEastAsia" w:eastAsiaTheme="minorEastAsia" w:hAnsiTheme="minorEastAsia" w:cstheme="minorEastAsia"/>
              </w:rPr>
            </w:pPr>
            <w:r w:rsidRPr="00DC4564">
              <w:rPr>
                <w:rFonts w:asciiTheme="minorEastAsia" w:eastAsiaTheme="minorEastAsia" w:hAnsiTheme="minorEastAsia" w:cstheme="minorEastAsia" w:hint="eastAsia"/>
              </w:rPr>
              <w:t>Q8.1</w:t>
            </w:r>
          </w:p>
        </w:tc>
        <w:tc>
          <w:tcPr>
            <w:tcW w:w="10004" w:type="dxa"/>
          </w:tcPr>
          <w:p w:rsidR="000F76F4" w:rsidRPr="000E6813" w:rsidRDefault="00DC4564" w:rsidP="00D722E3">
            <w:pPr>
              <w:spacing w:beforeLines="30" w:afterLines="30"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 xml:space="preserve"> </w:t>
            </w:r>
            <w:r w:rsidR="009376A2" w:rsidRPr="000E6813">
              <w:rPr>
                <w:rFonts w:ascii="宋体" w:hAnsi="宋体" w:cs="宋体" w:hint="eastAsia"/>
                <w:color w:val="000000"/>
                <w:kern w:val="0"/>
                <w:szCs w:val="21"/>
              </w:rPr>
              <w:t>产品实现的策划主要由技术部负责人完成，过程策划包含了实现产品所需达到的质量目标和要求，公司主要依据客户技术要求、计算机信息系统安全保护等级划分准则、计算机软件单元测试、计算机软件可靠性和可维护性管理、信息技术 软件生存周期过程 、计算机软件文档编制规范、计算机软件需求规格说明规范、计算机软件测试文档编制规范、核辐射探测器环境条件与试验方法GB/T 10263-2006、核仪器和核辐射探测器质量检验规则GB/T 10257-2001等，编制了相应的过程文件：</w:t>
            </w:r>
          </w:p>
          <w:p w:rsidR="000F76F4" w:rsidRPr="000E6813" w:rsidRDefault="009376A2" w:rsidP="00D722E3">
            <w:pPr>
              <w:spacing w:beforeLines="30" w:afterLines="30" w:line="360" w:lineRule="auto"/>
              <w:ind w:firstLineChars="200" w:firstLine="420"/>
              <w:rPr>
                <w:rFonts w:ascii="宋体" w:hAnsi="宋体" w:cs="宋体"/>
                <w:color w:val="000000"/>
                <w:kern w:val="0"/>
                <w:szCs w:val="21"/>
              </w:rPr>
            </w:pPr>
            <w:r w:rsidRPr="000E6813">
              <w:rPr>
                <w:rFonts w:ascii="宋体" w:hAnsi="宋体" w:cs="宋体" w:hint="eastAsia"/>
                <w:color w:val="000000"/>
                <w:kern w:val="0"/>
                <w:szCs w:val="21"/>
              </w:rPr>
              <w:t>编制了销售、设计开发、技术服务过程流程；</w:t>
            </w:r>
          </w:p>
          <w:p w:rsidR="000F76F4" w:rsidRPr="000E6813" w:rsidRDefault="009376A2" w:rsidP="00D722E3">
            <w:pPr>
              <w:spacing w:beforeLines="30" w:afterLines="30" w:line="360" w:lineRule="auto"/>
              <w:ind w:firstLineChars="200" w:firstLine="420"/>
              <w:rPr>
                <w:rFonts w:ascii="宋体" w:hAnsi="宋体" w:cs="宋体"/>
                <w:color w:val="000000"/>
                <w:kern w:val="0"/>
                <w:szCs w:val="21"/>
              </w:rPr>
            </w:pPr>
            <w:r w:rsidRPr="000E6813">
              <w:rPr>
                <w:rFonts w:ascii="宋体" w:hAnsi="宋体" w:cs="宋体" w:hint="eastAsia"/>
                <w:color w:val="000000"/>
                <w:kern w:val="0"/>
                <w:szCs w:val="21"/>
              </w:rPr>
              <w:t>针对产品的销售、设计开发、技术服务过程制定了作业指导书；</w:t>
            </w:r>
          </w:p>
          <w:p w:rsidR="000F76F4" w:rsidRPr="000E6813" w:rsidRDefault="009376A2" w:rsidP="00D722E3">
            <w:pPr>
              <w:spacing w:beforeLines="30" w:afterLines="30" w:line="360" w:lineRule="auto"/>
              <w:ind w:firstLineChars="200" w:firstLine="420"/>
              <w:rPr>
                <w:rFonts w:ascii="宋体" w:hAnsi="宋体" w:cs="宋体"/>
                <w:color w:val="000000"/>
                <w:kern w:val="0"/>
                <w:szCs w:val="21"/>
              </w:rPr>
            </w:pPr>
            <w:r w:rsidRPr="000E6813">
              <w:rPr>
                <w:rFonts w:ascii="宋体" w:hAnsi="宋体" w:cs="宋体" w:hint="eastAsia"/>
                <w:color w:val="000000"/>
                <w:kern w:val="0"/>
                <w:szCs w:val="21"/>
              </w:rPr>
              <w:t>规定了服务的检验验收准则；</w:t>
            </w:r>
          </w:p>
          <w:p w:rsidR="000F76F4" w:rsidRPr="000E6813" w:rsidRDefault="009376A2" w:rsidP="00D722E3">
            <w:pPr>
              <w:spacing w:beforeLines="30" w:afterLines="30" w:line="360" w:lineRule="auto"/>
              <w:ind w:firstLineChars="200" w:firstLine="420"/>
              <w:rPr>
                <w:rFonts w:ascii="宋体" w:hAnsi="宋体" w:cs="宋体"/>
                <w:color w:val="000000"/>
                <w:kern w:val="0"/>
                <w:szCs w:val="21"/>
              </w:rPr>
            </w:pPr>
            <w:r w:rsidRPr="000E6813">
              <w:rPr>
                <w:rFonts w:ascii="宋体" w:hAnsi="宋体" w:cs="宋体" w:hint="eastAsia"/>
                <w:color w:val="000000"/>
                <w:kern w:val="0"/>
                <w:szCs w:val="21"/>
              </w:rPr>
              <w:t>A、对产品设计开发过程设置了设计开发策划书、设计开发任务单、设计开发输入、设计开发评审、验证、确认记录、设计开发输出、设计说明、设计图等记录；</w:t>
            </w:r>
          </w:p>
          <w:p w:rsidR="000F76F4" w:rsidRPr="000E6813" w:rsidRDefault="009376A2" w:rsidP="00D722E3">
            <w:pPr>
              <w:spacing w:beforeLines="30" w:afterLines="30" w:line="360" w:lineRule="auto"/>
              <w:ind w:firstLineChars="200" w:firstLine="420"/>
              <w:rPr>
                <w:rFonts w:ascii="宋体" w:hAnsi="宋体" w:cs="宋体"/>
                <w:color w:val="000000"/>
                <w:kern w:val="0"/>
                <w:szCs w:val="21"/>
              </w:rPr>
            </w:pPr>
            <w:r w:rsidRPr="000E6813">
              <w:rPr>
                <w:rFonts w:ascii="宋体" w:hAnsi="宋体" w:cs="宋体" w:hint="eastAsia"/>
                <w:color w:val="000000"/>
                <w:kern w:val="0"/>
                <w:szCs w:val="21"/>
              </w:rPr>
              <w:t>对产品的销售过程设置了采购计划、采购物证验收、客户验收单、销售服务检查表等记录；</w:t>
            </w:r>
          </w:p>
          <w:p w:rsidR="000F76F4" w:rsidRPr="000E6813" w:rsidRDefault="00DC4564" w:rsidP="00D722E3">
            <w:pPr>
              <w:spacing w:beforeLines="30" w:afterLines="30"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对产品的技术服务</w:t>
            </w:r>
            <w:r w:rsidRPr="000E6813">
              <w:rPr>
                <w:rFonts w:ascii="宋体" w:hAnsi="宋体" w:cs="宋体" w:hint="eastAsia"/>
                <w:color w:val="000000"/>
                <w:kern w:val="0"/>
                <w:szCs w:val="21"/>
              </w:rPr>
              <w:t>设置</w:t>
            </w:r>
            <w:r w:rsidR="009376A2" w:rsidRPr="000E6813">
              <w:rPr>
                <w:rFonts w:ascii="宋体" w:hAnsi="宋体" w:cs="宋体" w:hint="eastAsia"/>
                <w:color w:val="000000"/>
                <w:kern w:val="0"/>
                <w:szCs w:val="21"/>
              </w:rPr>
              <w:t>了作业日志、验收报告等；</w:t>
            </w:r>
          </w:p>
          <w:p w:rsidR="000F76F4" w:rsidRPr="000E6813" w:rsidRDefault="009376A2" w:rsidP="00D722E3">
            <w:pPr>
              <w:spacing w:beforeLines="30" w:afterLines="30" w:line="360" w:lineRule="auto"/>
              <w:ind w:firstLineChars="200" w:firstLine="420"/>
              <w:rPr>
                <w:rFonts w:ascii="宋体" w:hAnsi="宋体" w:cs="宋体"/>
                <w:color w:val="000000"/>
                <w:kern w:val="0"/>
                <w:szCs w:val="21"/>
              </w:rPr>
            </w:pPr>
            <w:r w:rsidRPr="000E6813">
              <w:rPr>
                <w:rFonts w:ascii="宋体" w:hAnsi="宋体" w:cs="宋体" w:hint="eastAsia"/>
                <w:color w:val="000000"/>
                <w:kern w:val="0"/>
                <w:szCs w:val="21"/>
              </w:rPr>
              <w:t>资源的提供（包括人力、物力、办公设备设施、通讯工具、设计开发系统软件工具、测量仪器等）。</w:t>
            </w:r>
          </w:p>
          <w:p w:rsidR="000F76F4" w:rsidRPr="000E6813" w:rsidRDefault="009376A2" w:rsidP="00D722E3">
            <w:pPr>
              <w:spacing w:beforeLines="30" w:afterLines="30" w:line="360" w:lineRule="auto"/>
              <w:ind w:firstLineChars="200" w:firstLine="420"/>
              <w:rPr>
                <w:rFonts w:ascii="宋体" w:hAnsi="宋体" w:cs="宋体"/>
                <w:color w:val="000000"/>
                <w:kern w:val="0"/>
                <w:szCs w:val="21"/>
              </w:rPr>
            </w:pPr>
            <w:r w:rsidRPr="000E6813">
              <w:rPr>
                <w:rFonts w:ascii="宋体" w:hAnsi="宋体" w:cs="宋体" w:hint="eastAsia"/>
                <w:color w:val="000000"/>
                <w:kern w:val="0"/>
                <w:szCs w:val="21"/>
              </w:rPr>
              <w:t>策划的输出适合于组织的运行。</w:t>
            </w:r>
          </w:p>
          <w:p w:rsidR="000F76F4" w:rsidRDefault="009376A2" w:rsidP="00D722E3">
            <w:pPr>
              <w:spacing w:beforeLines="30" w:afterLines="30" w:line="360" w:lineRule="auto"/>
              <w:ind w:firstLineChars="200" w:firstLine="420"/>
              <w:rPr>
                <w:rFonts w:asciiTheme="minorEastAsia" w:eastAsiaTheme="minorEastAsia" w:hAnsiTheme="minorEastAsia" w:cstheme="minorEastAsia"/>
                <w:sz w:val="24"/>
              </w:rPr>
            </w:pPr>
            <w:r w:rsidRPr="000E6813">
              <w:rPr>
                <w:rFonts w:ascii="宋体" w:hAnsi="宋体" w:cs="宋体" w:hint="eastAsia"/>
                <w:color w:val="000000"/>
                <w:kern w:val="0"/>
                <w:szCs w:val="21"/>
              </w:rPr>
              <w:t>对于非预期变更，及时进行潜在后果评审，并告知相关人员，目前未发生。经识别企业无外包过程，今后如有发生按照标准8.4条款的要求进行管理控制。</w:t>
            </w:r>
          </w:p>
        </w:tc>
        <w:tc>
          <w:tcPr>
            <w:tcW w:w="1585" w:type="dxa"/>
          </w:tcPr>
          <w:p w:rsidR="000F76F4" w:rsidRDefault="00A63428">
            <w:pPr>
              <w:rPr>
                <w:rFonts w:asciiTheme="minorEastAsia" w:eastAsiaTheme="minorEastAsia" w:hAnsiTheme="minorEastAsia" w:cstheme="minorEastAsia"/>
              </w:rPr>
            </w:pPr>
            <w:r w:rsidRPr="00A63428">
              <w:rPr>
                <w:rFonts w:asciiTheme="minorEastAsia" w:eastAsiaTheme="minorEastAsia" w:hAnsiTheme="minorEastAsia" w:cstheme="minorEastAsia" w:hint="eastAsia"/>
              </w:rPr>
              <w:t>符合</w:t>
            </w:r>
          </w:p>
        </w:tc>
      </w:tr>
      <w:tr w:rsidR="000F76F4">
        <w:trPr>
          <w:trHeight w:val="1566"/>
        </w:trPr>
        <w:tc>
          <w:tcPr>
            <w:tcW w:w="2160" w:type="dxa"/>
            <w:vAlign w:val="center"/>
          </w:tcPr>
          <w:p w:rsidR="000F76F4" w:rsidRDefault="009376A2">
            <w:pPr>
              <w:spacing w:line="360" w:lineRule="auto"/>
              <w:rPr>
                <w:rFonts w:asciiTheme="minorEastAsia" w:eastAsiaTheme="minorEastAsia" w:hAnsiTheme="minorEastAsia" w:cstheme="minorEastAsia"/>
                <w:szCs w:val="21"/>
              </w:rPr>
            </w:pPr>
            <w:r w:rsidRPr="00DC4564">
              <w:rPr>
                <w:rFonts w:ascii="宋体" w:hAnsi="宋体" w:cs="宋体" w:hint="eastAsia"/>
                <w:spacing w:val="-10"/>
                <w:szCs w:val="24"/>
              </w:rPr>
              <w:lastRenderedPageBreak/>
              <w:t>产品和服务的设计和开发</w:t>
            </w:r>
          </w:p>
        </w:tc>
        <w:tc>
          <w:tcPr>
            <w:tcW w:w="960" w:type="dxa"/>
          </w:tcPr>
          <w:p w:rsidR="000F76F4" w:rsidRPr="00DC4564" w:rsidRDefault="009376A2">
            <w:pPr>
              <w:pStyle w:val="a1"/>
              <w:ind w:firstLine="0"/>
              <w:rPr>
                <w:rFonts w:ascii="宋体" w:hAnsi="宋体" w:cs="宋体"/>
                <w:sz w:val="18"/>
              </w:rPr>
            </w:pPr>
            <w:r w:rsidRPr="00DC4564">
              <w:rPr>
                <w:rFonts w:ascii="宋体" w:hAnsi="宋体" w:cs="宋体" w:hint="eastAsia"/>
                <w:bCs/>
                <w:szCs w:val="24"/>
              </w:rPr>
              <w:t>Q8.3</w:t>
            </w:r>
          </w:p>
          <w:p w:rsidR="000F76F4" w:rsidRDefault="009376A2">
            <w:pPr>
              <w:spacing w:line="360" w:lineRule="auto"/>
              <w:rPr>
                <w:rFonts w:asciiTheme="minorEastAsia" w:eastAsiaTheme="minorEastAsia" w:hAnsiTheme="minorEastAsia" w:cstheme="minorEastAsia"/>
                <w:sz w:val="24"/>
              </w:rPr>
            </w:pPr>
            <w:r w:rsidRPr="00DC4564">
              <w:rPr>
                <w:rFonts w:asciiTheme="minorEastAsia" w:eastAsiaTheme="minorEastAsia" w:hAnsiTheme="minorEastAsia" w:cstheme="minorEastAsia" w:hint="eastAsia"/>
              </w:rPr>
              <w:t>（软件研发）</w:t>
            </w:r>
          </w:p>
        </w:tc>
        <w:tc>
          <w:tcPr>
            <w:tcW w:w="10004" w:type="dxa"/>
          </w:tcPr>
          <w:p w:rsidR="000F76F4" w:rsidRPr="000E6813" w:rsidRDefault="009376A2" w:rsidP="00D722E3">
            <w:pPr>
              <w:spacing w:beforeLines="30" w:afterLines="30" w:line="360" w:lineRule="auto"/>
              <w:ind w:firstLineChars="200" w:firstLine="420"/>
              <w:rPr>
                <w:rFonts w:ascii="宋体" w:hAnsi="宋体" w:cs="宋体"/>
                <w:color w:val="000000"/>
                <w:kern w:val="0"/>
                <w:szCs w:val="21"/>
              </w:rPr>
            </w:pPr>
            <w:r w:rsidRPr="000E6813">
              <w:rPr>
                <w:rFonts w:ascii="宋体" w:hAnsi="宋体" w:cs="宋体" w:hint="eastAsia"/>
                <w:color w:val="000000"/>
                <w:kern w:val="0"/>
                <w:szCs w:val="21"/>
              </w:rPr>
              <w:t>查编制有《设计与开发控制程序》，文件对设计开发的全过程进行了规范化管理，以确保所设计开发的产品能满足顾客需求或期望和有关法律法规要求。</w:t>
            </w:r>
          </w:p>
          <w:p w:rsidR="000F76F4" w:rsidRPr="000E6813" w:rsidRDefault="009376A2" w:rsidP="00D722E3">
            <w:pPr>
              <w:spacing w:beforeLines="30" w:afterLines="30" w:line="360" w:lineRule="auto"/>
              <w:ind w:firstLineChars="200" w:firstLine="420"/>
              <w:rPr>
                <w:rFonts w:ascii="宋体" w:hAnsi="宋体" w:cs="宋体"/>
                <w:color w:val="000000"/>
                <w:kern w:val="0"/>
                <w:szCs w:val="21"/>
              </w:rPr>
            </w:pPr>
            <w:r w:rsidRPr="000E6813">
              <w:rPr>
                <w:rFonts w:ascii="宋体" w:hAnsi="宋体" w:cs="宋体" w:hint="eastAsia"/>
                <w:color w:val="000000"/>
                <w:kern w:val="0"/>
                <w:szCs w:val="21"/>
              </w:rPr>
              <w:t>设计和开发策划：</w:t>
            </w:r>
            <w:r w:rsidR="00280746" w:rsidRPr="000E6813">
              <w:rPr>
                <w:rFonts w:ascii="宋体" w:hAnsi="宋体" w:cs="宋体"/>
                <w:color w:val="000000"/>
                <w:kern w:val="0"/>
                <w:szCs w:val="21"/>
              </w:rPr>
              <w:t xml:space="preserve"> </w:t>
            </w:r>
          </w:p>
          <w:p w:rsidR="000F76F4" w:rsidRPr="000E6813" w:rsidRDefault="009376A2" w:rsidP="00D722E3">
            <w:pPr>
              <w:spacing w:beforeLines="30" w:afterLines="30" w:line="360" w:lineRule="auto"/>
              <w:ind w:firstLineChars="200" w:firstLine="420"/>
              <w:rPr>
                <w:rFonts w:ascii="宋体" w:hAnsi="宋体" w:cs="宋体"/>
                <w:color w:val="000000"/>
                <w:kern w:val="0"/>
                <w:szCs w:val="21"/>
              </w:rPr>
            </w:pPr>
            <w:r w:rsidRPr="000E6813">
              <w:rPr>
                <w:rFonts w:ascii="宋体" w:hAnsi="宋体" w:cs="宋体" w:hint="eastAsia"/>
                <w:color w:val="000000"/>
                <w:kern w:val="0"/>
                <w:szCs w:val="21"/>
              </w:rPr>
              <w:t>产品设计开发依据：</w:t>
            </w:r>
            <w:r w:rsidR="00280746" w:rsidRPr="000E6813">
              <w:rPr>
                <w:rFonts w:ascii="宋体" w:hAnsi="宋体" w:cs="宋体" w:hint="eastAsia"/>
                <w:color w:val="000000"/>
                <w:kern w:val="0"/>
                <w:szCs w:val="21"/>
              </w:rPr>
              <w:t>基于市场需求，依据于GB/T11457-2006  软件工程术语 GB/T15532-2008  计算机软件单元测试  GB8567-2006 计算机软件产品开发文件编制指南。</w:t>
            </w:r>
          </w:p>
          <w:p w:rsidR="000F76F4" w:rsidRPr="000E6813" w:rsidRDefault="009376A2" w:rsidP="00D722E3">
            <w:pPr>
              <w:spacing w:beforeLines="30" w:afterLines="30" w:line="360" w:lineRule="auto"/>
              <w:ind w:firstLineChars="200" w:firstLine="420"/>
              <w:rPr>
                <w:rFonts w:ascii="宋体" w:hAnsi="宋体" w:cs="宋体"/>
                <w:color w:val="000000"/>
                <w:kern w:val="0"/>
                <w:szCs w:val="21"/>
              </w:rPr>
            </w:pPr>
            <w:r w:rsidRPr="000E6813">
              <w:rPr>
                <w:rFonts w:ascii="宋体" w:hAnsi="宋体" w:cs="宋体" w:hint="eastAsia"/>
                <w:color w:val="000000"/>
                <w:kern w:val="0"/>
                <w:szCs w:val="21"/>
              </w:rPr>
              <w:t>设计和开发的输入：提供了《立项报告》、《</w:t>
            </w:r>
            <w:r w:rsidR="00F203A6" w:rsidRPr="000E6813">
              <w:rPr>
                <w:rFonts w:ascii="宋体" w:hAnsi="宋体" w:cs="宋体" w:hint="eastAsia"/>
                <w:color w:val="000000"/>
                <w:kern w:val="0"/>
                <w:szCs w:val="21"/>
              </w:rPr>
              <w:t>产品</w:t>
            </w:r>
            <w:r w:rsidRPr="000E6813">
              <w:rPr>
                <w:rFonts w:ascii="宋体" w:hAnsi="宋体" w:cs="宋体" w:hint="eastAsia"/>
                <w:color w:val="000000"/>
                <w:kern w:val="0"/>
                <w:szCs w:val="21"/>
              </w:rPr>
              <w:t>开发计划》、《配置管理计划》。</w:t>
            </w:r>
          </w:p>
          <w:p w:rsidR="000F76F4" w:rsidRPr="000E6813" w:rsidRDefault="009376A2" w:rsidP="00D722E3">
            <w:pPr>
              <w:spacing w:beforeLines="30" w:afterLines="30" w:line="360" w:lineRule="auto"/>
              <w:ind w:firstLineChars="200" w:firstLine="420"/>
              <w:rPr>
                <w:rFonts w:ascii="宋体" w:hAnsi="宋体" w:cs="宋体"/>
                <w:color w:val="000000"/>
                <w:kern w:val="0"/>
                <w:szCs w:val="21"/>
              </w:rPr>
            </w:pPr>
            <w:r w:rsidRPr="000E6813">
              <w:rPr>
                <w:rFonts w:ascii="宋体" w:hAnsi="宋体" w:cs="宋体" w:hint="eastAsia"/>
                <w:color w:val="000000"/>
                <w:kern w:val="0"/>
                <w:szCs w:val="21"/>
              </w:rPr>
              <w:t>1）项目名称：</w:t>
            </w:r>
            <w:r w:rsidRPr="000E6813">
              <w:rPr>
                <w:rFonts w:ascii="宋体" w:hAnsi="宋体" w:cs="宋体"/>
                <w:color w:val="000000"/>
                <w:kern w:val="0"/>
                <w:szCs w:val="21"/>
              </w:rPr>
              <w:t>Opera</w:t>
            </w:r>
            <w:r w:rsidRPr="000E6813">
              <w:rPr>
                <w:rFonts w:ascii="宋体" w:hAnsi="宋体" w:cs="宋体" w:hint="eastAsia"/>
                <w:color w:val="000000"/>
                <w:kern w:val="0"/>
                <w:szCs w:val="21"/>
              </w:rPr>
              <w:t>软件二次开发，</w:t>
            </w:r>
          </w:p>
          <w:p w:rsidR="00F203A6" w:rsidRPr="000E6813" w:rsidRDefault="009376A2" w:rsidP="00D722E3">
            <w:pPr>
              <w:spacing w:beforeLines="30" w:afterLines="30" w:line="360" w:lineRule="auto"/>
              <w:ind w:firstLineChars="200" w:firstLine="420"/>
              <w:rPr>
                <w:rFonts w:ascii="宋体" w:hAnsi="宋体" w:cs="宋体"/>
                <w:color w:val="000000"/>
                <w:kern w:val="0"/>
                <w:szCs w:val="21"/>
              </w:rPr>
            </w:pPr>
            <w:r w:rsidRPr="000E6813">
              <w:rPr>
                <w:rFonts w:ascii="宋体" w:hAnsi="宋体" w:cs="宋体" w:hint="eastAsia"/>
                <w:color w:val="000000"/>
                <w:kern w:val="0"/>
                <w:szCs w:val="21"/>
              </w:rPr>
              <w:t>设计内容：</w:t>
            </w:r>
          </w:p>
          <w:p w:rsidR="00F203A6" w:rsidRPr="000E6813" w:rsidRDefault="00F203A6" w:rsidP="00D722E3">
            <w:pPr>
              <w:spacing w:beforeLines="30" w:afterLines="30" w:line="360" w:lineRule="auto"/>
              <w:ind w:firstLineChars="200" w:firstLine="420"/>
              <w:rPr>
                <w:rFonts w:ascii="宋体" w:hAnsi="宋体" w:cs="宋体"/>
                <w:color w:val="000000"/>
                <w:kern w:val="0"/>
                <w:szCs w:val="21"/>
              </w:rPr>
            </w:pPr>
            <w:r w:rsidRPr="000E6813">
              <w:rPr>
                <w:rFonts w:ascii="宋体" w:hAnsi="宋体" w:cs="宋体" w:hint="eastAsia"/>
                <w:color w:val="000000"/>
                <w:kern w:val="0"/>
                <w:szCs w:val="21"/>
              </w:rPr>
              <w:t>O</w:t>
            </w:r>
            <w:r w:rsidRPr="000E6813">
              <w:rPr>
                <w:rFonts w:ascii="宋体" w:hAnsi="宋体" w:cs="宋体"/>
                <w:color w:val="000000"/>
                <w:kern w:val="0"/>
                <w:szCs w:val="21"/>
              </w:rPr>
              <w:t>pera</w:t>
            </w:r>
            <w:r w:rsidRPr="000E6813">
              <w:rPr>
                <w:rFonts w:ascii="宋体" w:hAnsi="宋体" w:cs="宋体" w:hint="eastAsia"/>
                <w:color w:val="000000"/>
                <w:kern w:val="0"/>
                <w:szCs w:val="21"/>
              </w:rPr>
              <w:t>软件是一款3</w:t>
            </w:r>
            <w:r w:rsidRPr="000E6813">
              <w:rPr>
                <w:rFonts w:ascii="宋体" w:hAnsi="宋体" w:cs="宋体"/>
                <w:color w:val="000000"/>
                <w:kern w:val="0"/>
                <w:szCs w:val="21"/>
              </w:rPr>
              <w:t>D</w:t>
            </w:r>
            <w:r w:rsidRPr="000E6813">
              <w:rPr>
                <w:rFonts w:ascii="宋体" w:hAnsi="宋体" w:cs="宋体" w:hint="eastAsia"/>
                <w:color w:val="000000"/>
                <w:kern w:val="0"/>
                <w:szCs w:val="21"/>
              </w:rPr>
              <w:t>数字化建模制图一体化软件，内容覆盖建模、机械设计、电子电磁、温度场等，可以实现快速模型设计，概念设计，该软件具有很强的曲面造型功能，可以进行三维空间设计观察零件、模型、磁场等。</w:t>
            </w:r>
          </w:p>
          <w:p w:rsidR="000F76F4" w:rsidRDefault="009376A2" w:rsidP="00D722E3">
            <w:pPr>
              <w:spacing w:beforeLines="30" w:afterLines="30" w:line="360" w:lineRule="auto"/>
              <w:ind w:firstLineChars="200" w:firstLine="420"/>
              <w:rPr>
                <w:sz w:val="24"/>
                <w:szCs w:val="24"/>
              </w:rPr>
            </w:pPr>
            <w:r w:rsidRPr="000E6813">
              <w:rPr>
                <w:rFonts w:ascii="宋体" w:hAnsi="宋体" w:cs="宋体" w:hint="eastAsia"/>
                <w:color w:val="000000"/>
                <w:kern w:val="0"/>
                <w:szCs w:val="21"/>
              </w:rPr>
              <w:t>主要功能：</w:t>
            </w:r>
            <w:r w:rsidR="00F203A6" w:rsidRPr="000E6813">
              <w:rPr>
                <w:rFonts w:ascii="宋体" w:hAnsi="宋体" w:cs="宋体" w:hint="eastAsia"/>
                <w:color w:val="000000"/>
                <w:kern w:val="0"/>
                <w:szCs w:val="21"/>
              </w:rPr>
              <w:t>数字化模型建立，3</w:t>
            </w:r>
            <w:r w:rsidR="00F203A6" w:rsidRPr="000E6813">
              <w:rPr>
                <w:rFonts w:ascii="宋体" w:hAnsi="宋体" w:cs="宋体"/>
                <w:color w:val="000000"/>
                <w:kern w:val="0"/>
                <w:szCs w:val="21"/>
              </w:rPr>
              <w:t>D</w:t>
            </w:r>
            <w:r w:rsidR="00F203A6" w:rsidRPr="000E6813">
              <w:rPr>
                <w:rFonts w:ascii="宋体" w:hAnsi="宋体" w:cs="宋体" w:hint="eastAsia"/>
                <w:color w:val="000000"/>
                <w:kern w:val="0"/>
                <w:szCs w:val="21"/>
              </w:rPr>
              <w:t>制图，管道线路连接，电磁场、温度场、应力场模型建立，可实现三维数字化一体化。</w:t>
            </w:r>
            <w:r w:rsidRPr="000E6813">
              <w:rPr>
                <w:rFonts w:ascii="宋体" w:hAnsi="宋体" w:cs="宋体" w:hint="eastAsia"/>
                <w:color w:val="000000"/>
                <w:kern w:val="0"/>
                <w:szCs w:val="21"/>
              </w:rPr>
              <w:t>利用公司原有此类软件系统进行升级，完善顾客具体的要求。</w:t>
            </w:r>
          </w:p>
          <w:p w:rsidR="00C65109" w:rsidRPr="000E6813" w:rsidRDefault="000903A2" w:rsidP="000E6813">
            <w:pPr>
              <w:spacing w:line="360" w:lineRule="auto"/>
              <w:ind w:firstLineChars="200" w:firstLine="420"/>
              <w:rPr>
                <w:rFonts w:ascii="宋体" w:hAnsi="宋体" w:cs="宋体"/>
                <w:color w:val="000000"/>
                <w:kern w:val="0"/>
                <w:szCs w:val="21"/>
              </w:rPr>
            </w:pPr>
            <w:r w:rsidRPr="000E6813">
              <w:rPr>
                <w:rFonts w:ascii="宋体" w:hAnsi="宋体" w:cs="宋体" w:hint="eastAsia"/>
                <w:noProof/>
                <w:color w:val="000000"/>
                <w:kern w:val="0"/>
                <w:szCs w:val="21"/>
              </w:rPr>
              <w:lastRenderedPageBreak/>
              <w:drawing>
                <wp:anchor distT="0" distB="0" distL="114300" distR="114300" simplePos="0" relativeHeight="251659264" behindDoc="0" locked="0" layoutInCell="1" allowOverlap="1">
                  <wp:simplePos x="0" y="0"/>
                  <wp:positionH relativeFrom="column">
                    <wp:posOffset>76200</wp:posOffset>
                  </wp:positionH>
                  <wp:positionV relativeFrom="paragraph">
                    <wp:posOffset>464820</wp:posOffset>
                  </wp:positionV>
                  <wp:extent cx="4933950" cy="4876800"/>
                  <wp:effectExtent l="19050" t="0" r="0" b="0"/>
                  <wp:wrapTopAndBottom/>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4933950" cy="4876800"/>
                          </a:xfrm>
                          <a:prstGeom prst="rect">
                            <a:avLst/>
                          </a:prstGeom>
                          <a:noFill/>
                          <a:ln w="9525">
                            <a:noFill/>
                            <a:miter lim="800000"/>
                            <a:headEnd/>
                            <a:tailEnd/>
                          </a:ln>
                        </pic:spPr>
                      </pic:pic>
                    </a:graphicData>
                  </a:graphic>
                </wp:anchor>
              </w:drawing>
            </w:r>
            <w:r w:rsidR="00966196" w:rsidRPr="000E6813">
              <w:rPr>
                <w:rFonts w:ascii="宋体" w:hAnsi="宋体" w:cs="宋体" w:hint="eastAsia"/>
                <w:color w:val="000000"/>
                <w:kern w:val="0"/>
                <w:szCs w:val="21"/>
              </w:rPr>
              <w:t>查到对设计开发输入进行了评审，经评审，设计输入评审通过。</w:t>
            </w:r>
          </w:p>
          <w:p w:rsidR="000903A2" w:rsidRPr="000E6813" w:rsidRDefault="00DC4564" w:rsidP="000E6813">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lastRenderedPageBreak/>
              <w:t xml:space="preserve"> </w:t>
            </w:r>
            <w:r w:rsidR="00C65109" w:rsidRPr="000E6813">
              <w:rPr>
                <w:rFonts w:ascii="宋体" w:hAnsi="宋体" w:cs="宋体" w:hint="eastAsia"/>
                <w:color w:val="000000"/>
                <w:kern w:val="0"/>
                <w:szCs w:val="21"/>
              </w:rPr>
              <w:t>编制/日期：王少舜/2021.8.10          批准/日期：郑瑄/2021.8.10</w:t>
            </w:r>
          </w:p>
          <w:p w:rsidR="000F76F4" w:rsidRPr="000E6813" w:rsidRDefault="000903A2" w:rsidP="000E6813">
            <w:pPr>
              <w:spacing w:line="360" w:lineRule="auto"/>
              <w:ind w:firstLineChars="200" w:firstLine="420"/>
              <w:rPr>
                <w:rFonts w:ascii="宋体" w:hAnsi="宋体" w:cs="宋体"/>
                <w:color w:val="000000"/>
                <w:kern w:val="0"/>
                <w:szCs w:val="21"/>
              </w:rPr>
            </w:pPr>
            <w:r w:rsidRPr="000E6813">
              <w:rPr>
                <w:rFonts w:ascii="宋体" w:hAnsi="宋体" w:cs="宋体" w:hint="eastAsia"/>
                <w:color w:val="000000"/>
                <w:kern w:val="0"/>
                <w:szCs w:val="21"/>
              </w:rPr>
              <w:t>2）</w:t>
            </w:r>
            <w:r w:rsidR="009376A2" w:rsidRPr="000E6813">
              <w:rPr>
                <w:rFonts w:ascii="宋体" w:hAnsi="宋体" w:cs="宋体" w:hint="eastAsia"/>
                <w:color w:val="000000"/>
                <w:kern w:val="0"/>
                <w:szCs w:val="21"/>
              </w:rPr>
              <w:t>组织提供了</w:t>
            </w:r>
            <w:r w:rsidR="002F722F" w:rsidRPr="000E6813">
              <w:rPr>
                <w:rFonts w:ascii="宋体" w:hAnsi="宋体" w:cs="宋体" w:hint="eastAsia"/>
                <w:color w:val="000000"/>
                <w:kern w:val="0"/>
                <w:szCs w:val="21"/>
              </w:rPr>
              <w:t>《设计开发计划书》</w:t>
            </w:r>
            <w:r w:rsidR="009376A2" w:rsidRPr="000E6813">
              <w:rPr>
                <w:rFonts w:ascii="宋体" w:hAnsi="宋体" w:cs="宋体" w:hint="eastAsia"/>
                <w:color w:val="000000"/>
                <w:kern w:val="0"/>
                <w:szCs w:val="21"/>
              </w:rPr>
              <w:t>《设计开发任务单》、《设计开发输入》、《设计开发输出》、《设计开发评审记录》、《设计验证记录》、《设计确认记录》等设计开发资料。</w:t>
            </w:r>
          </w:p>
          <w:p w:rsidR="000F76F4" w:rsidRPr="000E6813" w:rsidRDefault="009376A2" w:rsidP="000E6813">
            <w:pPr>
              <w:spacing w:line="360" w:lineRule="auto"/>
              <w:ind w:firstLineChars="200" w:firstLine="420"/>
              <w:rPr>
                <w:rFonts w:ascii="宋体" w:hAnsi="宋体" w:cs="宋体"/>
                <w:color w:val="000000"/>
                <w:kern w:val="0"/>
                <w:szCs w:val="21"/>
              </w:rPr>
            </w:pPr>
            <w:r w:rsidRPr="000E6813">
              <w:rPr>
                <w:rFonts w:ascii="宋体" w:hAnsi="宋体" w:cs="宋体" w:hint="eastAsia"/>
                <w:color w:val="000000"/>
                <w:kern w:val="0"/>
                <w:szCs w:val="21"/>
              </w:rPr>
              <w:t>完整记录了设计开发的策划、输入、输出、评审、验证和确认活动。</w:t>
            </w:r>
          </w:p>
          <w:p w:rsidR="000F76F4" w:rsidRPr="000E6813" w:rsidRDefault="009376A2" w:rsidP="000E6813">
            <w:pPr>
              <w:spacing w:line="360" w:lineRule="auto"/>
              <w:ind w:firstLineChars="200" w:firstLine="420"/>
              <w:rPr>
                <w:rFonts w:ascii="宋体" w:hAnsi="宋体" w:cs="宋体"/>
                <w:color w:val="000000"/>
                <w:kern w:val="0"/>
                <w:szCs w:val="21"/>
              </w:rPr>
            </w:pPr>
            <w:r w:rsidRPr="000E6813">
              <w:rPr>
                <w:rFonts w:ascii="宋体" w:hAnsi="宋体" w:cs="宋体" w:hint="eastAsia"/>
                <w:color w:val="000000"/>
                <w:kern w:val="0"/>
                <w:szCs w:val="21"/>
              </w:rPr>
              <w:t>基本符合设计开发过程策划的控制要求。</w:t>
            </w:r>
          </w:p>
          <w:p w:rsidR="000F76F4" w:rsidRPr="000E6813" w:rsidRDefault="009376A2" w:rsidP="000E6813">
            <w:pPr>
              <w:spacing w:line="360" w:lineRule="auto"/>
              <w:ind w:firstLineChars="200" w:firstLine="420"/>
              <w:rPr>
                <w:rFonts w:ascii="宋体" w:hAnsi="宋体" w:cs="宋体"/>
                <w:color w:val="000000"/>
                <w:kern w:val="0"/>
                <w:szCs w:val="21"/>
              </w:rPr>
            </w:pPr>
            <w:r w:rsidRPr="000E6813">
              <w:rPr>
                <w:rFonts w:ascii="宋体" w:hAnsi="宋体" w:cs="宋体" w:hint="eastAsia"/>
                <w:color w:val="000000"/>
                <w:kern w:val="0"/>
                <w:szCs w:val="21"/>
              </w:rPr>
              <w:t>3）提供软件交付验收单：因企业与顾客（中国人民解放军XXX部队）签署了保密协议，未提供交付验收单，经企业介绍，此项目经客户验收使用，达到顾客技术要求，于202</w:t>
            </w:r>
            <w:r w:rsidR="002F722F" w:rsidRPr="000E6813">
              <w:rPr>
                <w:rFonts w:ascii="宋体" w:hAnsi="宋体" w:cs="宋体" w:hint="eastAsia"/>
                <w:color w:val="000000"/>
                <w:kern w:val="0"/>
                <w:szCs w:val="21"/>
              </w:rPr>
              <w:t>1</w:t>
            </w:r>
            <w:r w:rsidRPr="000E6813">
              <w:rPr>
                <w:rFonts w:ascii="宋体" w:hAnsi="宋体" w:cs="宋体" w:hint="eastAsia"/>
                <w:color w:val="000000"/>
                <w:kern w:val="0"/>
                <w:szCs w:val="21"/>
              </w:rPr>
              <w:t>年12月15日进行了验收。</w:t>
            </w:r>
          </w:p>
          <w:p w:rsidR="000F76F4" w:rsidRDefault="006973E8" w:rsidP="000E6813">
            <w:pPr>
              <w:spacing w:line="360" w:lineRule="auto"/>
              <w:ind w:firstLineChars="200" w:firstLine="420"/>
              <w:rPr>
                <w:rFonts w:asciiTheme="minorEastAsia" w:eastAsiaTheme="minorEastAsia" w:hAnsiTheme="minorEastAsia" w:cstheme="minorEastAsia"/>
                <w:sz w:val="24"/>
                <w:szCs w:val="24"/>
              </w:rPr>
            </w:pPr>
            <w:r w:rsidRPr="000E6813">
              <w:rPr>
                <w:rFonts w:ascii="宋体" w:hAnsi="宋体" w:cs="宋体" w:hint="eastAsia"/>
                <w:color w:val="000000"/>
                <w:kern w:val="0"/>
                <w:szCs w:val="21"/>
              </w:rPr>
              <w:t>如</w:t>
            </w:r>
            <w:r w:rsidR="009376A2" w:rsidRPr="000E6813">
              <w:rPr>
                <w:rFonts w:ascii="宋体" w:hAnsi="宋体" w:cs="宋体" w:hint="eastAsia"/>
                <w:color w:val="000000"/>
                <w:kern w:val="0"/>
                <w:szCs w:val="21"/>
              </w:rPr>
              <w:t>设计开发</w:t>
            </w:r>
            <w:r w:rsidRPr="000E6813">
              <w:rPr>
                <w:rFonts w:ascii="宋体" w:hAnsi="宋体" w:cs="宋体" w:hint="eastAsia"/>
                <w:color w:val="000000"/>
                <w:kern w:val="0"/>
                <w:szCs w:val="21"/>
              </w:rPr>
              <w:t>需</w:t>
            </w:r>
            <w:r w:rsidR="009376A2" w:rsidRPr="000E6813">
              <w:rPr>
                <w:rFonts w:ascii="宋体" w:hAnsi="宋体" w:cs="宋体" w:hint="eastAsia"/>
                <w:color w:val="000000"/>
                <w:kern w:val="0"/>
                <w:szCs w:val="21"/>
              </w:rPr>
              <w:t>更改</w:t>
            </w:r>
            <w:r w:rsidRPr="000E6813">
              <w:rPr>
                <w:rFonts w:ascii="宋体" w:hAnsi="宋体" w:cs="宋体" w:hint="eastAsia"/>
                <w:color w:val="000000"/>
                <w:kern w:val="0"/>
                <w:szCs w:val="21"/>
              </w:rPr>
              <w:t>，</w:t>
            </w:r>
            <w:r w:rsidR="009376A2" w:rsidRPr="000E6813">
              <w:rPr>
                <w:rFonts w:ascii="宋体" w:hAnsi="宋体" w:cs="宋体" w:hint="eastAsia"/>
                <w:color w:val="000000"/>
                <w:kern w:val="0"/>
                <w:szCs w:val="21"/>
              </w:rPr>
              <w:t>应进行评审、验证、确认、批准，经查组织按顾客技术要求研发，</w:t>
            </w:r>
            <w:r w:rsidRPr="000E6813">
              <w:rPr>
                <w:rFonts w:ascii="宋体" w:hAnsi="宋体" w:cs="宋体" w:hint="eastAsia"/>
                <w:color w:val="000000"/>
                <w:kern w:val="0"/>
                <w:szCs w:val="21"/>
              </w:rPr>
              <w:t>尚</w:t>
            </w:r>
            <w:r w:rsidR="009376A2" w:rsidRPr="000E6813">
              <w:rPr>
                <w:rFonts w:ascii="宋体" w:hAnsi="宋体" w:cs="宋体" w:hint="eastAsia"/>
                <w:color w:val="000000"/>
                <w:kern w:val="0"/>
                <w:szCs w:val="21"/>
              </w:rPr>
              <w:t>未发生设计更改情况。</w:t>
            </w:r>
          </w:p>
        </w:tc>
        <w:tc>
          <w:tcPr>
            <w:tcW w:w="1585" w:type="dxa"/>
          </w:tcPr>
          <w:p w:rsidR="000F76F4" w:rsidRDefault="00A63428">
            <w:pPr>
              <w:rPr>
                <w:rFonts w:asciiTheme="minorEastAsia" w:eastAsiaTheme="minorEastAsia" w:hAnsiTheme="minorEastAsia" w:cstheme="minorEastAsia"/>
              </w:rPr>
            </w:pPr>
            <w:r w:rsidRPr="00A63428">
              <w:rPr>
                <w:rFonts w:asciiTheme="minorEastAsia" w:eastAsiaTheme="minorEastAsia" w:hAnsiTheme="minorEastAsia" w:cstheme="minorEastAsia" w:hint="eastAsia"/>
              </w:rPr>
              <w:lastRenderedPageBreak/>
              <w:t>符合</w:t>
            </w:r>
          </w:p>
        </w:tc>
      </w:tr>
      <w:tr w:rsidR="000F76F4">
        <w:trPr>
          <w:trHeight w:val="1566"/>
        </w:trPr>
        <w:tc>
          <w:tcPr>
            <w:tcW w:w="2160" w:type="dxa"/>
            <w:vAlign w:val="center"/>
          </w:tcPr>
          <w:p w:rsidR="000F76F4" w:rsidRPr="00DC4564" w:rsidRDefault="009376A2">
            <w:pPr>
              <w:spacing w:line="360" w:lineRule="auto"/>
              <w:rPr>
                <w:rFonts w:asciiTheme="minorEastAsia" w:eastAsiaTheme="minorEastAsia" w:hAnsiTheme="minorEastAsia" w:cstheme="minorEastAsia"/>
                <w:szCs w:val="21"/>
              </w:rPr>
            </w:pPr>
            <w:r w:rsidRPr="00DC4564">
              <w:rPr>
                <w:rFonts w:ascii="宋体" w:hAnsi="宋体" w:cs="宋体" w:hint="eastAsia"/>
                <w:spacing w:val="-10"/>
                <w:szCs w:val="24"/>
              </w:rPr>
              <w:lastRenderedPageBreak/>
              <w:t>产品和服务的设计和开发</w:t>
            </w:r>
          </w:p>
        </w:tc>
        <w:tc>
          <w:tcPr>
            <w:tcW w:w="960" w:type="dxa"/>
          </w:tcPr>
          <w:p w:rsidR="000F76F4" w:rsidRPr="00DC4564" w:rsidRDefault="009376A2">
            <w:pPr>
              <w:pStyle w:val="a1"/>
              <w:ind w:firstLine="0"/>
              <w:rPr>
                <w:rFonts w:ascii="宋体" w:hAnsi="宋体" w:cs="宋体"/>
              </w:rPr>
            </w:pPr>
            <w:r w:rsidRPr="00DC4564">
              <w:rPr>
                <w:rFonts w:ascii="宋体" w:hAnsi="宋体" w:cs="宋体" w:hint="eastAsia"/>
                <w:bCs/>
                <w:szCs w:val="24"/>
              </w:rPr>
              <w:t>Q8.3</w:t>
            </w:r>
          </w:p>
          <w:p w:rsidR="000F76F4" w:rsidRPr="00DC4564" w:rsidRDefault="009376A2">
            <w:pPr>
              <w:spacing w:line="360" w:lineRule="auto"/>
              <w:rPr>
                <w:rFonts w:asciiTheme="minorEastAsia" w:eastAsiaTheme="minorEastAsia" w:hAnsiTheme="minorEastAsia" w:cstheme="minorEastAsia"/>
              </w:rPr>
            </w:pPr>
            <w:r w:rsidRPr="00DC4564">
              <w:rPr>
                <w:rFonts w:asciiTheme="minorEastAsia" w:eastAsiaTheme="minorEastAsia" w:hAnsiTheme="minorEastAsia" w:cstheme="minorEastAsia" w:hint="eastAsia"/>
              </w:rPr>
              <w:t>（核与辐射监测类仪器）</w:t>
            </w:r>
          </w:p>
        </w:tc>
        <w:tc>
          <w:tcPr>
            <w:tcW w:w="10004" w:type="dxa"/>
          </w:tcPr>
          <w:p w:rsidR="00E03E4C" w:rsidRPr="000E6813" w:rsidRDefault="00E03E4C" w:rsidP="000E6813">
            <w:pPr>
              <w:spacing w:line="360" w:lineRule="auto"/>
              <w:ind w:firstLineChars="200" w:firstLine="420"/>
              <w:rPr>
                <w:rFonts w:ascii="宋体" w:hAnsi="宋体" w:cs="宋体"/>
                <w:color w:val="000000"/>
                <w:kern w:val="0"/>
                <w:szCs w:val="21"/>
              </w:rPr>
            </w:pPr>
            <w:r w:rsidRPr="000E6813">
              <w:rPr>
                <w:rFonts w:ascii="宋体" w:hAnsi="宋体" w:cs="宋体" w:hint="eastAsia"/>
                <w:color w:val="000000"/>
                <w:kern w:val="0"/>
                <w:szCs w:val="21"/>
              </w:rPr>
              <w:t>查编制有《设计与开发控制程序》，文件对设计开发的全过程进行了规范化管理，确保所设计开发的产品能满足顾客需求或期望和有关法律法规要求。</w:t>
            </w:r>
          </w:p>
          <w:p w:rsidR="000F76F4" w:rsidRPr="000E6813" w:rsidRDefault="009376A2" w:rsidP="000E6813">
            <w:pPr>
              <w:spacing w:line="360" w:lineRule="auto"/>
              <w:ind w:firstLineChars="200" w:firstLine="420"/>
              <w:rPr>
                <w:rFonts w:ascii="宋体" w:hAnsi="宋体" w:cs="宋体"/>
                <w:color w:val="000000"/>
                <w:kern w:val="0"/>
                <w:szCs w:val="21"/>
              </w:rPr>
            </w:pPr>
            <w:r w:rsidRPr="000E6813">
              <w:rPr>
                <w:rFonts w:ascii="宋体" w:hAnsi="宋体" w:cs="宋体" w:hint="eastAsia"/>
                <w:color w:val="000000"/>
                <w:kern w:val="0"/>
                <w:szCs w:val="21"/>
              </w:rPr>
              <w:t>设计和开发策划：</w:t>
            </w:r>
          </w:p>
          <w:p w:rsidR="000F76F4" w:rsidRPr="000E6813" w:rsidRDefault="009376A2" w:rsidP="000E6813">
            <w:pPr>
              <w:spacing w:line="360" w:lineRule="auto"/>
              <w:ind w:firstLineChars="200" w:firstLine="420"/>
              <w:rPr>
                <w:rFonts w:ascii="宋体" w:hAnsi="宋体" w:cs="宋体"/>
                <w:color w:val="000000"/>
                <w:kern w:val="0"/>
                <w:szCs w:val="21"/>
              </w:rPr>
            </w:pPr>
            <w:r w:rsidRPr="000E6813">
              <w:rPr>
                <w:rFonts w:ascii="宋体" w:hAnsi="宋体" w:cs="宋体" w:hint="eastAsia"/>
                <w:color w:val="000000"/>
                <w:kern w:val="0"/>
                <w:szCs w:val="21"/>
              </w:rPr>
              <w:t>产品设计开发依据：市场需求客户、客户意向、公司的设备及开展的项目等。</w:t>
            </w:r>
          </w:p>
          <w:p w:rsidR="000F76F4" w:rsidRPr="000E6813" w:rsidRDefault="009376A2" w:rsidP="000E6813">
            <w:pPr>
              <w:spacing w:line="360" w:lineRule="auto"/>
              <w:ind w:firstLineChars="200" w:firstLine="420"/>
              <w:rPr>
                <w:rFonts w:ascii="宋体" w:hAnsi="宋体" w:cs="宋体"/>
                <w:color w:val="000000"/>
                <w:kern w:val="0"/>
                <w:szCs w:val="21"/>
              </w:rPr>
            </w:pPr>
            <w:r w:rsidRPr="000E6813">
              <w:rPr>
                <w:rFonts w:ascii="宋体" w:hAnsi="宋体" w:cs="宋体" w:hint="eastAsia"/>
                <w:color w:val="000000"/>
                <w:kern w:val="0"/>
                <w:szCs w:val="21"/>
              </w:rPr>
              <w:t>设计和开发的输入：提供了《设计计划书》。</w:t>
            </w:r>
          </w:p>
          <w:p w:rsidR="000F76F4" w:rsidRPr="000E6813" w:rsidRDefault="009376A2" w:rsidP="000E6813">
            <w:pPr>
              <w:spacing w:line="360" w:lineRule="auto"/>
              <w:ind w:firstLineChars="200" w:firstLine="420"/>
              <w:rPr>
                <w:rFonts w:ascii="宋体" w:hAnsi="宋体" w:cs="宋体"/>
                <w:color w:val="000000"/>
                <w:kern w:val="0"/>
                <w:szCs w:val="21"/>
              </w:rPr>
            </w:pPr>
            <w:r w:rsidRPr="000E6813">
              <w:rPr>
                <w:rFonts w:ascii="宋体" w:hAnsi="宋体" w:cs="宋体" w:hint="eastAsia"/>
                <w:color w:val="000000"/>
                <w:kern w:val="0"/>
                <w:szCs w:val="21"/>
              </w:rPr>
              <w:t>1）项目名称：</w:t>
            </w:r>
            <w:r w:rsidR="00FC3F00" w:rsidRPr="000E6813">
              <w:rPr>
                <w:rFonts w:ascii="宋体" w:hAnsi="宋体" w:cs="宋体" w:hint="eastAsia"/>
                <w:color w:val="000000"/>
                <w:kern w:val="0"/>
                <w:szCs w:val="21"/>
              </w:rPr>
              <w:t>光电倍增管探测器</w:t>
            </w:r>
          </w:p>
          <w:p w:rsidR="00FC3F00" w:rsidRPr="000E6813" w:rsidRDefault="009376A2" w:rsidP="000E6813">
            <w:pPr>
              <w:spacing w:line="360" w:lineRule="auto"/>
              <w:ind w:firstLineChars="200" w:firstLine="420"/>
              <w:rPr>
                <w:rFonts w:ascii="宋体" w:hAnsi="宋体" w:cs="宋体"/>
                <w:color w:val="000000"/>
                <w:kern w:val="0"/>
                <w:szCs w:val="21"/>
              </w:rPr>
            </w:pPr>
            <w:r w:rsidRPr="000E6813">
              <w:rPr>
                <w:rFonts w:ascii="宋体" w:hAnsi="宋体" w:cs="宋体" w:hint="eastAsia"/>
                <w:color w:val="000000"/>
                <w:kern w:val="0"/>
                <w:szCs w:val="21"/>
              </w:rPr>
              <w:t>设计内容：</w:t>
            </w:r>
            <w:r w:rsidR="00FC3F00" w:rsidRPr="000E6813">
              <w:rPr>
                <w:rFonts w:ascii="宋体" w:hAnsi="宋体" w:cs="宋体" w:hint="eastAsia"/>
                <w:color w:val="000000"/>
                <w:kern w:val="0"/>
                <w:szCs w:val="21"/>
              </w:rPr>
              <w:t>定制光电探测器主要功能通过光电转换实现核环境能量测量</w:t>
            </w:r>
          </w:p>
          <w:p w:rsidR="000F76F4" w:rsidRPr="000E6813" w:rsidRDefault="009376A2" w:rsidP="000E6813">
            <w:pPr>
              <w:spacing w:line="360" w:lineRule="auto"/>
              <w:ind w:firstLineChars="200" w:firstLine="420"/>
              <w:rPr>
                <w:rFonts w:ascii="宋体" w:hAnsi="宋体" w:cs="宋体"/>
                <w:color w:val="000000"/>
                <w:kern w:val="0"/>
                <w:szCs w:val="21"/>
              </w:rPr>
            </w:pPr>
            <w:r w:rsidRPr="000E6813">
              <w:rPr>
                <w:rFonts w:ascii="宋体" w:hAnsi="宋体" w:cs="宋体" w:hint="eastAsia"/>
                <w:color w:val="000000"/>
                <w:kern w:val="0"/>
                <w:szCs w:val="21"/>
              </w:rPr>
              <w:t>查到对设计开发输入进行了评审，经评审，设计输入评审通过</w:t>
            </w:r>
            <w:r w:rsidR="00966196" w:rsidRPr="000E6813">
              <w:rPr>
                <w:rFonts w:ascii="宋体" w:hAnsi="宋体" w:cs="宋体" w:hint="eastAsia"/>
                <w:color w:val="000000"/>
                <w:kern w:val="0"/>
                <w:szCs w:val="21"/>
              </w:rPr>
              <w:t>。</w:t>
            </w:r>
          </w:p>
          <w:p w:rsidR="000F76F4" w:rsidRPr="00966196" w:rsidRDefault="000F76F4">
            <w:pPr>
              <w:pStyle w:val="a0"/>
            </w:pPr>
          </w:p>
          <w:p w:rsidR="00966196" w:rsidRDefault="00966196">
            <w:pPr>
              <w:spacing w:line="360" w:lineRule="auto"/>
              <w:rPr>
                <w:b/>
              </w:rPr>
            </w:pPr>
            <w:r>
              <w:rPr>
                <w:rFonts w:hint="eastAsia"/>
                <w:b/>
                <w:noProof/>
              </w:rPr>
              <w:lastRenderedPageBreak/>
              <w:drawing>
                <wp:inline distT="0" distB="0" distL="0" distR="0">
                  <wp:extent cx="5362575" cy="5038725"/>
                  <wp:effectExtent l="19050" t="0" r="9525"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362575" cy="5038725"/>
                          </a:xfrm>
                          <a:prstGeom prst="rect">
                            <a:avLst/>
                          </a:prstGeom>
                          <a:noFill/>
                          <a:ln w="9525">
                            <a:noFill/>
                            <a:miter lim="800000"/>
                            <a:headEnd/>
                            <a:tailEnd/>
                          </a:ln>
                        </pic:spPr>
                      </pic:pic>
                    </a:graphicData>
                  </a:graphic>
                </wp:inline>
              </w:drawing>
            </w:r>
          </w:p>
          <w:p w:rsidR="0077353B" w:rsidRDefault="0077353B" w:rsidP="0077353B">
            <w:pPr>
              <w:rPr>
                <w:b/>
              </w:rPr>
            </w:pPr>
            <w:r>
              <w:rPr>
                <w:rFonts w:hint="eastAsia"/>
                <w:b/>
              </w:rPr>
              <w:t>编</w:t>
            </w:r>
            <w:r w:rsidRPr="00822655">
              <w:rPr>
                <w:rFonts w:hint="eastAsia"/>
              </w:rPr>
              <w:t>制：汪少杰</w:t>
            </w:r>
            <w:r w:rsidRPr="00822655">
              <w:rPr>
                <w:rFonts w:hint="eastAsia"/>
              </w:rPr>
              <w:t xml:space="preserve"> </w:t>
            </w:r>
            <w:r w:rsidRPr="00822655">
              <w:rPr>
                <w:rFonts w:hint="eastAsia"/>
              </w:rPr>
              <w:t>日期：</w:t>
            </w:r>
            <w:r w:rsidRPr="00822655">
              <w:rPr>
                <w:rFonts w:hint="eastAsia"/>
              </w:rPr>
              <w:t xml:space="preserve">2022.02.15 </w:t>
            </w:r>
            <w:r w:rsidRPr="00822655">
              <w:rPr>
                <w:rFonts w:hint="eastAsia"/>
              </w:rPr>
              <w:t>审核：马玉洁</w:t>
            </w:r>
            <w:r w:rsidRPr="00822655">
              <w:rPr>
                <w:rFonts w:hint="eastAsia"/>
              </w:rPr>
              <w:t xml:space="preserve">  </w:t>
            </w:r>
            <w:r w:rsidRPr="00822655">
              <w:rPr>
                <w:rFonts w:hint="eastAsia"/>
              </w:rPr>
              <w:t>日期：</w:t>
            </w:r>
            <w:r w:rsidRPr="00822655">
              <w:rPr>
                <w:rFonts w:hint="eastAsia"/>
              </w:rPr>
              <w:t xml:space="preserve">2022.02.15 </w:t>
            </w:r>
            <w:r w:rsidRPr="00822655">
              <w:rPr>
                <w:rFonts w:hint="eastAsia"/>
              </w:rPr>
              <w:t>批准：郑瑄</w:t>
            </w:r>
            <w:r w:rsidRPr="00822655">
              <w:rPr>
                <w:rFonts w:hint="eastAsia"/>
              </w:rPr>
              <w:t xml:space="preserve">  </w:t>
            </w:r>
            <w:r w:rsidRPr="00822655">
              <w:rPr>
                <w:rFonts w:hint="eastAsia"/>
              </w:rPr>
              <w:t>日期：</w:t>
            </w:r>
            <w:r w:rsidRPr="00822655">
              <w:rPr>
                <w:rFonts w:hint="eastAsia"/>
              </w:rPr>
              <w:t>2022.02.15</w:t>
            </w:r>
          </w:p>
          <w:p w:rsidR="000F76F4" w:rsidRPr="000E6813" w:rsidRDefault="0077353B" w:rsidP="0077353B">
            <w:pPr>
              <w:spacing w:line="360" w:lineRule="auto"/>
              <w:rPr>
                <w:rFonts w:ascii="宋体" w:hAnsi="宋体" w:cs="宋体"/>
                <w:color w:val="000000"/>
                <w:kern w:val="0"/>
                <w:szCs w:val="21"/>
              </w:rPr>
            </w:pPr>
            <w:r w:rsidRPr="000E6813">
              <w:rPr>
                <w:rFonts w:ascii="宋体" w:hAnsi="宋体" w:cs="宋体" w:hint="eastAsia"/>
                <w:color w:val="000000"/>
                <w:kern w:val="0"/>
                <w:szCs w:val="21"/>
              </w:rPr>
              <w:lastRenderedPageBreak/>
              <w:t>2）</w:t>
            </w:r>
            <w:r w:rsidR="009376A2" w:rsidRPr="000E6813">
              <w:rPr>
                <w:rFonts w:ascii="宋体" w:hAnsi="宋体" w:cs="宋体" w:hint="eastAsia"/>
                <w:color w:val="000000"/>
                <w:kern w:val="0"/>
                <w:szCs w:val="21"/>
              </w:rPr>
              <w:t>组织提供了《设计任务书》：</w:t>
            </w:r>
          </w:p>
          <w:p w:rsidR="0077353B" w:rsidRDefault="0077353B" w:rsidP="0077353B">
            <w:pPr>
              <w:pStyle w:val="a0"/>
            </w:pPr>
            <w:r>
              <w:rPr>
                <w:rFonts w:hint="eastAsia"/>
                <w:noProof/>
              </w:rPr>
              <w:drawing>
                <wp:anchor distT="0" distB="0" distL="114300" distR="114300" simplePos="0" relativeHeight="251658240" behindDoc="0" locked="0" layoutInCell="1" allowOverlap="1">
                  <wp:simplePos x="0" y="0"/>
                  <wp:positionH relativeFrom="column">
                    <wp:posOffset>85725</wp:posOffset>
                  </wp:positionH>
                  <wp:positionV relativeFrom="paragraph">
                    <wp:posOffset>179070</wp:posOffset>
                  </wp:positionV>
                  <wp:extent cx="5353050" cy="4124325"/>
                  <wp:effectExtent l="19050" t="0" r="0" b="0"/>
                  <wp:wrapTopAndBottom/>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353050" cy="4124325"/>
                          </a:xfrm>
                          <a:prstGeom prst="rect">
                            <a:avLst/>
                          </a:prstGeom>
                          <a:noFill/>
                          <a:ln w="9525">
                            <a:noFill/>
                            <a:miter lim="800000"/>
                            <a:headEnd/>
                            <a:tailEnd/>
                          </a:ln>
                        </pic:spPr>
                      </pic:pic>
                    </a:graphicData>
                  </a:graphic>
                </wp:anchor>
              </w:drawing>
            </w:r>
          </w:p>
          <w:p w:rsidR="0077353B" w:rsidRPr="00822655" w:rsidRDefault="0077353B" w:rsidP="0077353B">
            <w:r w:rsidRPr="00822655">
              <w:rPr>
                <w:rFonts w:hint="eastAsia"/>
              </w:rPr>
              <w:t>编制：汪少杰</w:t>
            </w:r>
            <w:r w:rsidRPr="00822655">
              <w:rPr>
                <w:rFonts w:hint="eastAsia"/>
              </w:rPr>
              <w:t xml:space="preserve"> </w:t>
            </w:r>
            <w:r w:rsidRPr="00822655">
              <w:rPr>
                <w:rFonts w:hint="eastAsia"/>
              </w:rPr>
              <w:t>日期：</w:t>
            </w:r>
            <w:r w:rsidRPr="00822655">
              <w:rPr>
                <w:rFonts w:hint="eastAsia"/>
              </w:rPr>
              <w:t xml:space="preserve">2022.02.15 </w:t>
            </w:r>
            <w:r w:rsidRPr="00822655">
              <w:rPr>
                <w:rFonts w:hint="eastAsia"/>
              </w:rPr>
              <w:t>审核：马玉洁</w:t>
            </w:r>
            <w:r w:rsidRPr="00822655">
              <w:rPr>
                <w:rFonts w:hint="eastAsia"/>
              </w:rPr>
              <w:t xml:space="preserve">  </w:t>
            </w:r>
            <w:r w:rsidRPr="00822655">
              <w:rPr>
                <w:rFonts w:hint="eastAsia"/>
              </w:rPr>
              <w:t>日期：</w:t>
            </w:r>
            <w:r w:rsidRPr="00822655">
              <w:rPr>
                <w:rFonts w:hint="eastAsia"/>
              </w:rPr>
              <w:t xml:space="preserve">2022.02.15 </w:t>
            </w:r>
            <w:r w:rsidRPr="00822655">
              <w:rPr>
                <w:rFonts w:hint="eastAsia"/>
              </w:rPr>
              <w:t>批准：郑瑄</w:t>
            </w:r>
            <w:r w:rsidRPr="00822655">
              <w:rPr>
                <w:rFonts w:hint="eastAsia"/>
              </w:rPr>
              <w:t xml:space="preserve">  </w:t>
            </w:r>
            <w:r w:rsidRPr="00822655">
              <w:rPr>
                <w:rFonts w:hint="eastAsia"/>
              </w:rPr>
              <w:t>日期：</w:t>
            </w:r>
            <w:r w:rsidRPr="00822655">
              <w:rPr>
                <w:rFonts w:hint="eastAsia"/>
              </w:rPr>
              <w:t>2022.02.15</w:t>
            </w:r>
          </w:p>
          <w:p w:rsidR="0077353B" w:rsidRPr="0077353B" w:rsidRDefault="0077353B" w:rsidP="0077353B">
            <w:pPr>
              <w:pStyle w:val="a0"/>
            </w:pPr>
          </w:p>
          <w:p w:rsidR="000F76F4" w:rsidRPr="000E6813" w:rsidRDefault="0077353B" w:rsidP="000E6813">
            <w:pPr>
              <w:spacing w:line="360" w:lineRule="auto"/>
              <w:ind w:firstLineChars="100" w:firstLine="210"/>
            </w:pPr>
            <w:r w:rsidRPr="000E6813">
              <w:rPr>
                <w:rFonts w:hint="eastAsia"/>
              </w:rPr>
              <w:lastRenderedPageBreak/>
              <w:t>3</w:t>
            </w:r>
            <w:r w:rsidRPr="000E6813">
              <w:rPr>
                <w:rFonts w:hint="eastAsia"/>
              </w:rPr>
              <w:t>）</w:t>
            </w:r>
            <w:r w:rsidR="009376A2" w:rsidRPr="000E6813">
              <w:rPr>
                <w:rFonts w:hint="eastAsia"/>
              </w:rPr>
              <w:t>《设计开发输入》、《设计开发输出》、《设计开发评审记录》、《设计验证记录》、《设计确认记录》等设计开发资料。</w:t>
            </w:r>
          </w:p>
          <w:p w:rsidR="000F76F4" w:rsidRPr="000E6813" w:rsidRDefault="009376A2" w:rsidP="000E6813">
            <w:pPr>
              <w:spacing w:line="360" w:lineRule="auto"/>
              <w:ind w:firstLineChars="200" w:firstLine="420"/>
            </w:pPr>
            <w:r w:rsidRPr="000E6813">
              <w:rPr>
                <w:rFonts w:hint="eastAsia"/>
              </w:rPr>
              <w:t>完整记录了设计开发的策划、输入、输出、评审、验证和确认活动。</w:t>
            </w:r>
          </w:p>
          <w:p w:rsidR="000F76F4" w:rsidRPr="000E6813" w:rsidRDefault="009376A2" w:rsidP="000E6813">
            <w:pPr>
              <w:spacing w:line="360" w:lineRule="auto"/>
              <w:ind w:firstLineChars="200" w:firstLine="420"/>
            </w:pPr>
            <w:r w:rsidRPr="000E6813">
              <w:rPr>
                <w:rFonts w:hint="eastAsia"/>
              </w:rPr>
              <w:t>基本符合设计开发过程策划的控制要求。</w:t>
            </w:r>
          </w:p>
          <w:p w:rsidR="000F76F4" w:rsidRPr="000E6813" w:rsidRDefault="0077353B" w:rsidP="000E6813">
            <w:pPr>
              <w:spacing w:line="360" w:lineRule="auto"/>
              <w:ind w:firstLineChars="100" w:firstLine="210"/>
            </w:pPr>
            <w:r w:rsidRPr="000E6813">
              <w:rPr>
                <w:rFonts w:hint="eastAsia"/>
              </w:rPr>
              <w:t>4</w:t>
            </w:r>
            <w:r w:rsidR="009376A2" w:rsidRPr="000E6813">
              <w:rPr>
                <w:rFonts w:hint="eastAsia"/>
              </w:rPr>
              <w:t>）提供定制光电探测器交付验收单：因企业与顾客（中国人民解放军</w:t>
            </w:r>
            <w:r w:rsidR="009376A2" w:rsidRPr="000E6813">
              <w:rPr>
                <w:rFonts w:hint="eastAsia"/>
              </w:rPr>
              <w:t>XXX</w:t>
            </w:r>
            <w:r w:rsidR="009376A2" w:rsidRPr="000E6813">
              <w:rPr>
                <w:rFonts w:hint="eastAsia"/>
              </w:rPr>
              <w:t>部队）签署了保密协议，未提供交付验收单，经企业介绍，此项目经客户验收使用，达到顾客技术要求，</w:t>
            </w:r>
            <w:r w:rsidR="00F917BF">
              <w:rPr>
                <w:rFonts w:hint="eastAsia"/>
              </w:rPr>
              <w:t>并</w:t>
            </w:r>
            <w:r w:rsidR="009376A2" w:rsidRPr="000E6813">
              <w:rPr>
                <w:rFonts w:hint="eastAsia"/>
              </w:rPr>
              <w:t>进行了验收。</w:t>
            </w:r>
          </w:p>
          <w:p w:rsidR="000F76F4" w:rsidRDefault="009376A2">
            <w:pPr>
              <w:pStyle w:val="a1"/>
              <w:spacing w:line="360" w:lineRule="auto"/>
              <w:rPr>
                <w:rFonts w:asciiTheme="minorEastAsia" w:eastAsiaTheme="minorEastAsia" w:hAnsiTheme="minorEastAsia" w:cstheme="minorEastAsia"/>
                <w:sz w:val="24"/>
                <w:szCs w:val="24"/>
              </w:rPr>
            </w:pPr>
            <w:r w:rsidRPr="000E6813">
              <w:rPr>
                <w:rFonts w:hint="eastAsia"/>
              </w:rPr>
              <w:t>设计开发更改应进行评审、验证、确认、批准，经查组织按顾客技术要求研发，未发生设计更改情况。</w:t>
            </w:r>
          </w:p>
        </w:tc>
        <w:tc>
          <w:tcPr>
            <w:tcW w:w="1585" w:type="dxa"/>
          </w:tcPr>
          <w:p w:rsidR="000F76F4" w:rsidRDefault="00A63428">
            <w:pPr>
              <w:rPr>
                <w:rFonts w:asciiTheme="minorEastAsia" w:eastAsiaTheme="minorEastAsia" w:hAnsiTheme="minorEastAsia" w:cstheme="minorEastAsia"/>
              </w:rPr>
            </w:pPr>
            <w:r w:rsidRPr="00A63428">
              <w:rPr>
                <w:rFonts w:asciiTheme="minorEastAsia" w:eastAsiaTheme="minorEastAsia" w:hAnsiTheme="minorEastAsia" w:cstheme="minorEastAsia" w:hint="eastAsia"/>
              </w:rPr>
              <w:lastRenderedPageBreak/>
              <w:t>符合</w:t>
            </w:r>
          </w:p>
        </w:tc>
      </w:tr>
      <w:tr w:rsidR="000F76F4">
        <w:trPr>
          <w:trHeight w:val="1896"/>
        </w:trPr>
        <w:tc>
          <w:tcPr>
            <w:tcW w:w="2160" w:type="dxa"/>
            <w:vAlign w:val="center"/>
          </w:tcPr>
          <w:p w:rsidR="000F76F4" w:rsidRPr="00F917BF" w:rsidRDefault="009376A2">
            <w:pPr>
              <w:spacing w:line="360" w:lineRule="auto"/>
              <w:rPr>
                <w:rFonts w:asciiTheme="minorEastAsia" w:eastAsiaTheme="minorEastAsia" w:hAnsiTheme="minorEastAsia" w:cstheme="minorEastAsia"/>
                <w:szCs w:val="24"/>
              </w:rPr>
            </w:pPr>
            <w:r w:rsidRPr="00F917BF">
              <w:rPr>
                <w:rFonts w:asciiTheme="minorEastAsia" w:eastAsiaTheme="minorEastAsia" w:hAnsiTheme="minorEastAsia" w:cstheme="minorEastAsia" w:hint="eastAsia"/>
                <w:szCs w:val="24"/>
              </w:rPr>
              <w:lastRenderedPageBreak/>
              <w:t>设计服务提供的控制</w:t>
            </w:r>
          </w:p>
          <w:p w:rsidR="000F76F4" w:rsidRPr="00F917BF" w:rsidRDefault="000F76F4">
            <w:pPr>
              <w:spacing w:line="360" w:lineRule="auto"/>
              <w:rPr>
                <w:rFonts w:asciiTheme="minorEastAsia" w:eastAsiaTheme="minorEastAsia" w:hAnsiTheme="minorEastAsia" w:cstheme="minorEastAsia"/>
                <w:szCs w:val="21"/>
              </w:rPr>
            </w:pPr>
          </w:p>
        </w:tc>
        <w:tc>
          <w:tcPr>
            <w:tcW w:w="960" w:type="dxa"/>
          </w:tcPr>
          <w:p w:rsidR="000F76F4" w:rsidRPr="00F917BF" w:rsidRDefault="009376A2">
            <w:pPr>
              <w:spacing w:line="360" w:lineRule="auto"/>
              <w:rPr>
                <w:rFonts w:asciiTheme="minorEastAsia" w:eastAsiaTheme="minorEastAsia" w:hAnsiTheme="minorEastAsia" w:cstheme="minorEastAsia"/>
                <w:szCs w:val="24"/>
              </w:rPr>
            </w:pPr>
            <w:r w:rsidRPr="00F917BF">
              <w:rPr>
                <w:rFonts w:asciiTheme="minorEastAsia" w:eastAsiaTheme="minorEastAsia" w:hAnsiTheme="minorEastAsia" w:cstheme="minorEastAsia" w:hint="eastAsia"/>
                <w:szCs w:val="24"/>
              </w:rPr>
              <w:t>Q8.5.1</w:t>
            </w:r>
          </w:p>
          <w:p w:rsidR="000F76F4" w:rsidRDefault="000F76F4">
            <w:pPr>
              <w:spacing w:line="360" w:lineRule="auto"/>
              <w:rPr>
                <w:rFonts w:asciiTheme="minorEastAsia" w:eastAsiaTheme="minorEastAsia" w:hAnsiTheme="minorEastAsia" w:cstheme="minorEastAsia"/>
                <w:sz w:val="24"/>
                <w:szCs w:val="24"/>
              </w:rPr>
            </w:pPr>
          </w:p>
          <w:p w:rsidR="000F76F4" w:rsidRDefault="000F76F4">
            <w:pPr>
              <w:spacing w:line="360" w:lineRule="auto"/>
              <w:rPr>
                <w:rFonts w:asciiTheme="minorEastAsia" w:eastAsiaTheme="minorEastAsia" w:hAnsiTheme="minorEastAsia" w:cstheme="minorEastAsia"/>
                <w:sz w:val="24"/>
                <w:szCs w:val="24"/>
              </w:rPr>
            </w:pPr>
          </w:p>
          <w:p w:rsidR="000F76F4" w:rsidRDefault="000F76F4">
            <w:pPr>
              <w:spacing w:line="360" w:lineRule="auto"/>
              <w:rPr>
                <w:rFonts w:asciiTheme="minorEastAsia" w:eastAsiaTheme="minorEastAsia" w:hAnsiTheme="minorEastAsia" w:cstheme="minorEastAsia"/>
                <w:sz w:val="24"/>
                <w:szCs w:val="24"/>
              </w:rPr>
            </w:pPr>
          </w:p>
          <w:p w:rsidR="000F76F4" w:rsidRDefault="000F76F4">
            <w:pPr>
              <w:spacing w:line="360" w:lineRule="auto"/>
              <w:rPr>
                <w:rFonts w:asciiTheme="minorEastAsia" w:eastAsiaTheme="minorEastAsia" w:hAnsiTheme="minorEastAsia" w:cstheme="minorEastAsia"/>
                <w:sz w:val="24"/>
                <w:szCs w:val="24"/>
              </w:rPr>
            </w:pPr>
          </w:p>
          <w:p w:rsidR="000F76F4" w:rsidRDefault="000F76F4">
            <w:pPr>
              <w:spacing w:line="360" w:lineRule="auto"/>
              <w:rPr>
                <w:rFonts w:asciiTheme="minorEastAsia" w:eastAsiaTheme="minorEastAsia" w:hAnsiTheme="minorEastAsia" w:cstheme="minorEastAsia"/>
                <w:sz w:val="24"/>
                <w:szCs w:val="24"/>
              </w:rPr>
            </w:pPr>
          </w:p>
          <w:p w:rsidR="000F76F4" w:rsidRDefault="000F76F4">
            <w:pPr>
              <w:spacing w:line="360" w:lineRule="auto"/>
              <w:rPr>
                <w:rFonts w:asciiTheme="minorEastAsia" w:eastAsiaTheme="minorEastAsia" w:hAnsiTheme="minorEastAsia" w:cstheme="minorEastAsia"/>
                <w:sz w:val="24"/>
                <w:szCs w:val="24"/>
              </w:rPr>
            </w:pPr>
          </w:p>
          <w:p w:rsidR="000F76F4" w:rsidRDefault="000F76F4">
            <w:pPr>
              <w:spacing w:line="360" w:lineRule="auto"/>
              <w:rPr>
                <w:rFonts w:asciiTheme="minorEastAsia" w:eastAsiaTheme="minorEastAsia" w:hAnsiTheme="minorEastAsia" w:cstheme="minorEastAsia"/>
                <w:bCs/>
                <w:sz w:val="24"/>
                <w:szCs w:val="24"/>
              </w:rPr>
            </w:pPr>
          </w:p>
        </w:tc>
        <w:tc>
          <w:tcPr>
            <w:tcW w:w="10004" w:type="dxa"/>
          </w:tcPr>
          <w:p w:rsidR="000F76F4" w:rsidRPr="000E6813" w:rsidRDefault="009376A2" w:rsidP="000E6813">
            <w:pPr>
              <w:spacing w:line="360" w:lineRule="auto"/>
              <w:ind w:firstLineChars="200" w:firstLine="420"/>
            </w:pPr>
            <w:r w:rsidRPr="000E6813">
              <w:rPr>
                <w:rFonts w:hint="eastAsia"/>
              </w:rPr>
              <w:t>核与辐射监测类仪器、应用软件研发研发流程：了解客户需求</w:t>
            </w:r>
            <w:r w:rsidRPr="000E6813">
              <w:rPr>
                <w:rFonts w:hint="eastAsia"/>
              </w:rPr>
              <w:t>-</w:t>
            </w:r>
            <w:r w:rsidRPr="000E6813">
              <w:rPr>
                <w:rFonts w:hint="eastAsia"/>
              </w:rPr>
              <w:t>签订合同</w:t>
            </w:r>
            <w:r w:rsidRPr="000E6813">
              <w:rPr>
                <w:rFonts w:hint="eastAsia"/>
              </w:rPr>
              <w:t>-</w:t>
            </w:r>
            <w:r w:rsidRPr="000E6813">
              <w:rPr>
                <w:rFonts w:hint="eastAsia"/>
              </w:rPr>
              <w:t>实施研发</w:t>
            </w:r>
            <w:r w:rsidRPr="000E6813">
              <w:rPr>
                <w:rFonts w:hint="eastAsia"/>
              </w:rPr>
              <w:t>-</w:t>
            </w:r>
            <w:r w:rsidRPr="000E6813">
              <w:rPr>
                <w:rFonts w:hint="eastAsia"/>
              </w:rPr>
              <w:t>检验</w:t>
            </w:r>
            <w:r w:rsidRPr="000E6813">
              <w:rPr>
                <w:rFonts w:hint="eastAsia"/>
              </w:rPr>
              <w:t>/</w:t>
            </w:r>
            <w:r w:rsidRPr="000E6813">
              <w:rPr>
                <w:rFonts w:hint="eastAsia"/>
              </w:rPr>
              <w:t>检测</w:t>
            </w:r>
            <w:r w:rsidRPr="000E6813">
              <w:rPr>
                <w:rFonts w:hint="eastAsia"/>
              </w:rPr>
              <w:t>-</w:t>
            </w:r>
            <w:r w:rsidRPr="000E6813">
              <w:rPr>
                <w:rFonts w:hint="eastAsia"/>
              </w:rPr>
              <w:t>交付。</w:t>
            </w:r>
          </w:p>
          <w:p w:rsidR="000F76F4" w:rsidRPr="000E6813" w:rsidRDefault="009376A2" w:rsidP="000E6813">
            <w:pPr>
              <w:spacing w:line="360" w:lineRule="auto"/>
              <w:ind w:firstLineChars="200" w:firstLine="420"/>
            </w:pPr>
            <w:r w:rsidRPr="000E6813">
              <w:rPr>
                <w:rFonts w:hint="eastAsia"/>
              </w:rPr>
              <w:t>公司编制有《设计开发控制程序》，可以指导并规范员工的实际操作。</w:t>
            </w:r>
          </w:p>
          <w:p w:rsidR="000F76F4" w:rsidRPr="000E6813" w:rsidRDefault="009376A2" w:rsidP="000E6813">
            <w:pPr>
              <w:spacing w:line="360" w:lineRule="auto"/>
              <w:ind w:firstLineChars="200" w:firstLine="420"/>
            </w:pPr>
            <w:r w:rsidRPr="000E6813">
              <w:rPr>
                <w:rFonts w:hint="eastAsia"/>
              </w:rPr>
              <w:t>产品设计开发过程中使用的电脑及系统软件设计工具等设备能满足要求。公司目前现有一支专业的产品设计开发人员，全部是本科以上学历，可满足设计开发服务要求。</w:t>
            </w:r>
          </w:p>
          <w:p w:rsidR="000F76F4" w:rsidRPr="000E6813" w:rsidRDefault="009376A2" w:rsidP="000E6813">
            <w:pPr>
              <w:spacing w:line="360" w:lineRule="auto"/>
              <w:ind w:firstLineChars="200" w:firstLine="420"/>
            </w:pPr>
            <w:r w:rsidRPr="000E6813">
              <w:rPr>
                <w:rFonts w:hint="eastAsia"/>
              </w:rPr>
              <w:t>公司按照设计开发程序</w:t>
            </w:r>
            <w:r w:rsidR="00F92108" w:rsidRPr="000E6813">
              <w:rPr>
                <w:rFonts w:hint="eastAsia"/>
              </w:rPr>
              <w:t>：</w:t>
            </w:r>
            <w:r w:rsidRPr="000E6813">
              <w:rPr>
                <w:rFonts w:hint="eastAsia"/>
              </w:rPr>
              <w:t>设计开发策划、评审、验证、确认活动，所设计软件经过客户确认后，符合要求。具体见</w:t>
            </w:r>
            <w:r w:rsidRPr="000E6813">
              <w:rPr>
                <w:rFonts w:hint="eastAsia"/>
              </w:rPr>
              <w:t>8.3</w:t>
            </w:r>
            <w:r w:rsidRPr="000E6813">
              <w:rPr>
                <w:rFonts w:hint="eastAsia"/>
              </w:rPr>
              <w:t>条款审核记录单。</w:t>
            </w:r>
          </w:p>
          <w:p w:rsidR="000F76F4" w:rsidRPr="000E6813" w:rsidRDefault="009376A2" w:rsidP="000E6813">
            <w:pPr>
              <w:spacing w:line="360" w:lineRule="auto"/>
              <w:ind w:firstLineChars="200" w:firstLine="420"/>
            </w:pPr>
            <w:r w:rsidRPr="000E6813">
              <w:rPr>
                <w:rFonts w:hint="eastAsia"/>
              </w:rPr>
              <w:t>产品设计开发过程中及时进行了数据备份，验收合格后由公司技术部存档。</w:t>
            </w:r>
          </w:p>
          <w:p w:rsidR="000F76F4" w:rsidRPr="000E6813" w:rsidRDefault="009376A2" w:rsidP="000E6813">
            <w:pPr>
              <w:spacing w:line="360" w:lineRule="auto"/>
              <w:ind w:firstLineChars="200" w:firstLine="420"/>
            </w:pPr>
            <w:r w:rsidRPr="000E6813">
              <w:rPr>
                <w:rFonts w:hint="eastAsia"/>
              </w:rPr>
              <w:t>设计服务过程通过专人负责、产品专用标识等措施起到了防错作用。</w:t>
            </w:r>
          </w:p>
          <w:p w:rsidR="000F76F4" w:rsidRPr="000E6813" w:rsidRDefault="009376A2" w:rsidP="000E6813">
            <w:pPr>
              <w:spacing w:line="360" w:lineRule="auto"/>
              <w:ind w:firstLineChars="200" w:firstLine="420"/>
            </w:pPr>
            <w:r w:rsidRPr="000E6813">
              <w:rPr>
                <w:rFonts w:hint="eastAsia"/>
              </w:rPr>
              <w:t>软件设计经过验证和确认合格后方可放行交付，发现设计问题时执行售后服务相关规定，目前没有发生。</w:t>
            </w:r>
          </w:p>
        </w:tc>
        <w:tc>
          <w:tcPr>
            <w:tcW w:w="1585" w:type="dxa"/>
          </w:tcPr>
          <w:p w:rsidR="000F76F4" w:rsidRDefault="00A63428">
            <w:pPr>
              <w:rPr>
                <w:rFonts w:asciiTheme="minorEastAsia" w:eastAsiaTheme="minorEastAsia" w:hAnsiTheme="minorEastAsia" w:cstheme="minorEastAsia"/>
              </w:rPr>
            </w:pPr>
            <w:r w:rsidRPr="00A63428">
              <w:rPr>
                <w:rFonts w:asciiTheme="minorEastAsia" w:eastAsiaTheme="minorEastAsia" w:hAnsiTheme="minorEastAsia" w:cstheme="minorEastAsia" w:hint="eastAsia"/>
              </w:rPr>
              <w:t>符合</w:t>
            </w:r>
          </w:p>
        </w:tc>
      </w:tr>
      <w:tr w:rsidR="000F76F4">
        <w:trPr>
          <w:trHeight w:val="1255"/>
        </w:trPr>
        <w:tc>
          <w:tcPr>
            <w:tcW w:w="2160" w:type="dxa"/>
          </w:tcPr>
          <w:p w:rsidR="000F76F4" w:rsidRDefault="009376A2">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生产和服务提供的控制</w:t>
            </w:r>
          </w:p>
        </w:tc>
        <w:tc>
          <w:tcPr>
            <w:tcW w:w="960" w:type="dxa"/>
          </w:tcPr>
          <w:p w:rsidR="000F76F4" w:rsidRDefault="009376A2">
            <w:pPr>
              <w:rPr>
                <w:rFonts w:asciiTheme="minorEastAsia" w:eastAsiaTheme="minorEastAsia" w:hAnsiTheme="minorEastAsia" w:cstheme="minorEastAsia"/>
              </w:rPr>
            </w:pPr>
            <w:r>
              <w:rPr>
                <w:rFonts w:asciiTheme="minorEastAsia" w:eastAsiaTheme="minorEastAsia" w:hAnsiTheme="minorEastAsia" w:cstheme="minorEastAsia" w:hint="eastAsia"/>
              </w:rPr>
              <w:t>Q8.5.1</w:t>
            </w:r>
          </w:p>
          <w:p w:rsidR="000F76F4" w:rsidRDefault="009376A2">
            <w:pPr>
              <w:spacing w:line="276" w:lineRule="auto"/>
              <w:jc w:val="left"/>
              <w:rPr>
                <w:rFonts w:asciiTheme="minorEastAsia" w:eastAsiaTheme="minorEastAsia" w:hAnsiTheme="minorEastAsia" w:cstheme="minorEastAsia"/>
              </w:rPr>
            </w:pPr>
            <w:r>
              <w:rPr>
                <w:rFonts w:asciiTheme="minorEastAsia" w:eastAsiaTheme="minorEastAsia" w:hAnsiTheme="minorEastAsia" w:cstheme="minorEastAsia" w:hint="eastAsia"/>
              </w:rPr>
              <w:t>a)、获得生产和服务的信息？</w:t>
            </w:r>
          </w:p>
          <w:p w:rsidR="000F76F4" w:rsidRDefault="000F76F4">
            <w:pPr>
              <w:rPr>
                <w:rFonts w:asciiTheme="minorEastAsia" w:eastAsiaTheme="minorEastAsia" w:hAnsiTheme="minorEastAsia" w:cstheme="minorEastAsia"/>
              </w:rPr>
            </w:pPr>
          </w:p>
          <w:p w:rsidR="000F76F4" w:rsidRDefault="000F76F4">
            <w:pPr>
              <w:rPr>
                <w:rFonts w:asciiTheme="minorEastAsia" w:eastAsiaTheme="minorEastAsia" w:hAnsiTheme="minorEastAsia" w:cstheme="minorEastAsia"/>
              </w:rPr>
            </w:pPr>
          </w:p>
          <w:p w:rsidR="00F917BF" w:rsidRDefault="00F917BF">
            <w:pPr>
              <w:rPr>
                <w:rFonts w:asciiTheme="minorEastAsia" w:eastAsiaTheme="minorEastAsia" w:hAnsiTheme="minorEastAsia" w:cstheme="minorEastAsia"/>
              </w:rPr>
            </w:pPr>
          </w:p>
          <w:p w:rsidR="00F917BF" w:rsidRDefault="00F917BF">
            <w:pPr>
              <w:rPr>
                <w:rFonts w:asciiTheme="minorEastAsia" w:eastAsiaTheme="minorEastAsia" w:hAnsiTheme="minorEastAsia" w:cstheme="minorEastAsia"/>
              </w:rPr>
            </w:pPr>
          </w:p>
          <w:p w:rsidR="000F76F4" w:rsidRDefault="009376A2">
            <w:pPr>
              <w:rPr>
                <w:rFonts w:asciiTheme="minorEastAsia" w:eastAsiaTheme="minorEastAsia" w:hAnsiTheme="minorEastAsia" w:cstheme="minorEastAsia"/>
              </w:rPr>
            </w:pPr>
            <w:r>
              <w:rPr>
                <w:rFonts w:asciiTheme="minorEastAsia" w:eastAsiaTheme="minorEastAsia" w:hAnsiTheme="minorEastAsia" w:cstheme="minorEastAsia" w:hint="eastAsia"/>
              </w:rPr>
              <w:t>b）、获得和使用适宜的监视和测量资源？</w:t>
            </w:r>
          </w:p>
          <w:p w:rsidR="000F76F4" w:rsidRDefault="000F76F4">
            <w:pPr>
              <w:rPr>
                <w:rFonts w:asciiTheme="minorEastAsia" w:eastAsiaTheme="minorEastAsia" w:hAnsiTheme="minorEastAsia" w:cstheme="minorEastAsia"/>
              </w:rPr>
            </w:pPr>
          </w:p>
          <w:p w:rsidR="000F76F4" w:rsidRDefault="000F76F4">
            <w:pPr>
              <w:rPr>
                <w:rFonts w:asciiTheme="minorEastAsia" w:eastAsiaTheme="minorEastAsia" w:hAnsiTheme="minorEastAsia" w:cstheme="minorEastAsia"/>
              </w:rPr>
            </w:pPr>
          </w:p>
          <w:p w:rsidR="000F76F4" w:rsidRDefault="000F76F4">
            <w:pPr>
              <w:rPr>
                <w:rFonts w:asciiTheme="minorEastAsia" w:eastAsiaTheme="minorEastAsia" w:hAnsiTheme="minorEastAsia" w:cstheme="minorEastAsia"/>
              </w:rPr>
            </w:pPr>
          </w:p>
          <w:p w:rsidR="000F76F4" w:rsidRDefault="000F76F4">
            <w:pPr>
              <w:rPr>
                <w:rFonts w:asciiTheme="minorEastAsia" w:eastAsiaTheme="minorEastAsia" w:hAnsiTheme="minorEastAsia" w:cstheme="minorEastAsia"/>
              </w:rPr>
            </w:pPr>
          </w:p>
          <w:p w:rsidR="000F76F4" w:rsidRDefault="009376A2">
            <w:pPr>
              <w:rPr>
                <w:rFonts w:asciiTheme="minorEastAsia" w:eastAsiaTheme="minorEastAsia" w:hAnsiTheme="minorEastAsia" w:cstheme="minorEastAsia"/>
              </w:rPr>
            </w:pPr>
            <w:r>
              <w:rPr>
                <w:rFonts w:asciiTheme="minorEastAsia" w:eastAsiaTheme="minorEastAsia" w:hAnsiTheme="minorEastAsia" w:cstheme="minorEastAsia" w:hint="eastAsia"/>
              </w:rPr>
              <w:t>c）、实施监视和测量及过程放行的控制？</w:t>
            </w:r>
          </w:p>
          <w:p w:rsidR="000F76F4" w:rsidRDefault="000F76F4">
            <w:pPr>
              <w:rPr>
                <w:rFonts w:asciiTheme="minorEastAsia" w:eastAsiaTheme="minorEastAsia" w:hAnsiTheme="minorEastAsia" w:cstheme="minorEastAsia"/>
              </w:rPr>
            </w:pPr>
          </w:p>
          <w:p w:rsidR="000F76F4" w:rsidRDefault="000F76F4">
            <w:pPr>
              <w:rPr>
                <w:rFonts w:asciiTheme="minorEastAsia" w:eastAsiaTheme="minorEastAsia" w:hAnsiTheme="minorEastAsia" w:cstheme="minorEastAsia"/>
              </w:rPr>
            </w:pPr>
          </w:p>
          <w:p w:rsidR="000F76F4" w:rsidRDefault="000F76F4">
            <w:pPr>
              <w:rPr>
                <w:rFonts w:asciiTheme="minorEastAsia" w:eastAsiaTheme="minorEastAsia" w:hAnsiTheme="minorEastAsia" w:cstheme="minorEastAsia"/>
              </w:rPr>
            </w:pPr>
          </w:p>
          <w:p w:rsidR="000F76F4" w:rsidRDefault="000F76F4">
            <w:pPr>
              <w:rPr>
                <w:rFonts w:asciiTheme="minorEastAsia" w:eastAsiaTheme="minorEastAsia" w:hAnsiTheme="minorEastAsia" w:cstheme="minorEastAsia"/>
              </w:rPr>
            </w:pPr>
          </w:p>
          <w:p w:rsidR="000F76F4" w:rsidRDefault="000F76F4">
            <w:pPr>
              <w:rPr>
                <w:rFonts w:asciiTheme="minorEastAsia" w:eastAsiaTheme="minorEastAsia" w:hAnsiTheme="minorEastAsia" w:cstheme="minorEastAsia"/>
              </w:rPr>
            </w:pPr>
          </w:p>
          <w:p w:rsidR="000F76F4" w:rsidRDefault="000F76F4">
            <w:pPr>
              <w:rPr>
                <w:rFonts w:asciiTheme="minorEastAsia" w:eastAsiaTheme="minorEastAsia" w:hAnsiTheme="minorEastAsia" w:cstheme="minorEastAsia"/>
              </w:rPr>
            </w:pPr>
          </w:p>
          <w:p w:rsidR="000F76F4" w:rsidRDefault="000F76F4">
            <w:pPr>
              <w:rPr>
                <w:rFonts w:asciiTheme="minorEastAsia" w:eastAsiaTheme="minorEastAsia" w:hAnsiTheme="minorEastAsia" w:cstheme="minorEastAsia"/>
              </w:rPr>
            </w:pPr>
          </w:p>
          <w:p w:rsidR="000F76F4" w:rsidRDefault="000F76F4">
            <w:pPr>
              <w:rPr>
                <w:rFonts w:asciiTheme="minorEastAsia" w:eastAsiaTheme="minorEastAsia" w:hAnsiTheme="minorEastAsia" w:cstheme="minorEastAsia"/>
              </w:rPr>
            </w:pPr>
          </w:p>
          <w:p w:rsidR="000F76F4" w:rsidRDefault="000F76F4">
            <w:pPr>
              <w:rPr>
                <w:rFonts w:asciiTheme="minorEastAsia" w:eastAsiaTheme="minorEastAsia" w:hAnsiTheme="minorEastAsia" w:cstheme="minorEastAsia"/>
              </w:rPr>
            </w:pPr>
          </w:p>
          <w:p w:rsidR="000F76F4" w:rsidRDefault="000F76F4">
            <w:pPr>
              <w:rPr>
                <w:rFonts w:asciiTheme="minorEastAsia" w:eastAsiaTheme="minorEastAsia" w:hAnsiTheme="minorEastAsia" w:cstheme="minorEastAsia"/>
              </w:rPr>
            </w:pPr>
          </w:p>
          <w:p w:rsidR="000F76F4" w:rsidRDefault="000F76F4">
            <w:pPr>
              <w:rPr>
                <w:rFonts w:asciiTheme="minorEastAsia" w:eastAsiaTheme="minorEastAsia" w:hAnsiTheme="minorEastAsia" w:cstheme="minorEastAsia"/>
              </w:rPr>
            </w:pPr>
          </w:p>
          <w:p w:rsidR="000F76F4" w:rsidRDefault="000F76F4">
            <w:pPr>
              <w:rPr>
                <w:rFonts w:asciiTheme="minorEastAsia" w:eastAsiaTheme="minorEastAsia" w:hAnsiTheme="minorEastAsia" w:cstheme="minorEastAsia"/>
              </w:rPr>
            </w:pPr>
          </w:p>
          <w:p w:rsidR="000F76F4" w:rsidRDefault="000F76F4">
            <w:pPr>
              <w:rPr>
                <w:rFonts w:asciiTheme="minorEastAsia" w:eastAsiaTheme="minorEastAsia" w:hAnsiTheme="minorEastAsia" w:cstheme="minorEastAsia"/>
              </w:rPr>
            </w:pPr>
          </w:p>
          <w:p w:rsidR="000F76F4" w:rsidRDefault="000F76F4">
            <w:pPr>
              <w:rPr>
                <w:rFonts w:asciiTheme="minorEastAsia" w:eastAsiaTheme="minorEastAsia" w:hAnsiTheme="minorEastAsia" w:cstheme="minorEastAsia"/>
              </w:rPr>
            </w:pPr>
          </w:p>
          <w:p w:rsidR="000F76F4" w:rsidRDefault="000F76F4">
            <w:pPr>
              <w:rPr>
                <w:rFonts w:asciiTheme="minorEastAsia" w:eastAsiaTheme="minorEastAsia" w:hAnsiTheme="minorEastAsia" w:cstheme="minorEastAsia"/>
              </w:rPr>
            </w:pPr>
          </w:p>
          <w:p w:rsidR="000F76F4" w:rsidRDefault="000F76F4">
            <w:pPr>
              <w:rPr>
                <w:rFonts w:asciiTheme="minorEastAsia" w:eastAsiaTheme="minorEastAsia" w:hAnsiTheme="minorEastAsia" w:cstheme="minorEastAsia"/>
              </w:rPr>
            </w:pPr>
          </w:p>
          <w:p w:rsidR="000F76F4" w:rsidRDefault="000F76F4">
            <w:pPr>
              <w:rPr>
                <w:rFonts w:asciiTheme="minorEastAsia" w:eastAsiaTheme="minorEastAsia" w:hAnsiTheme="minorEastAsia" w:cstheme="minorEastAsia"/>
              </w:rPr>
            </w:pPr>
          </w:p>
          <w:p w:rsidR="000F76F4" w:rsidRDefault="000F76F4">
            <w:pPr>
              <w:rPr>
                <w:rFonts w:asciiTheme="minorEastAsia" w:eastAsiaTheme="minorEastAsia" w:hAnsiTheme="minorEastAsia" w:cstheme="minorEastAsia"/>
              </w:rPr>
            </w:pPr>
          </w:p>
          <w:p w:rsidR="000F76F4" w:rsidRDefault="000F76F4">
            <w:pPr>
              <w:rPr>
                <w:rFonts w:asciiTheme="minorEastAsia" w:eastAsiaTheme="minorEastAsia" w:hAnsiTheme="minorEastAsia" w:cstheme="minorEastAsia"/>
              </w:rPr>
            </w:pPr>
          </w:p>
          <w:p w:rsidR="000F76F4" w:rsidRDefault="000F76F4">
            <w:pPr>
              <w:rPr>
                <w:rFonts w:asciiTheme="minorEastAsia" w:eastAsiaTheme="minorEastAsia" w:hAnsiTheme="minorEastAsia" w:cstheme="minorEastAsia"/>
              </w:rPr>
            </w:pPr>
          </w:p>
          <w:p w:rsidR="000F76F4" w:rsidRDefault="000F76F4">
            <w:pPr>
              <w:rPr>
                <w:rFonts w:asciiTheme="minorEastAsia" w:eastAsiaTheme="minorEastAsia" w:hAnsiTheme="minorEastAsia" w:cstheme="minorEastAsia"/>
              </w:rPr>
            </w:pPr>
          </w:p>
          <w:p w:rsidR="000F76F4" w:rsidRDefault="000F76F4">
            <w:pPr>
              <w:rPr>
                <w:rFonts w:asciiTheme="minorEastAsia" w:eastAsiaTheme="minorEastAsia" w:hAnsiTheme="minorEastAsia" w:cstheme="minorEastAsia"/>
              </w:rPr>
            </w:pPr>
          </w:p>
          <w:p w:rsidR="000F76F4" w:rsidRDefault="009376A2">
            <w:pPr>
              <w:spacing w:line="276" w:lineRule="auto"/>
              <w:jc w:val="left"/>
              <w:rPr>
                <w:rFonts w:asciiTheme="minorEastAsia" w:eastAsiaTheme="minorEastAsia" w:hAnsiTheme="minorEastAsia" w:cstheme="minorEastAsia"/>
              </w:rPr>
            </w:pPr>
            <w:r>
              <w:rPr>
                <w:rFonts w:asciiTheme="minorEastAsia" w:eastAsiaTheme="minorEastAsia" w:hAnsiTheme="minorEastAsia" w:cstheme="minorEastAsia" w:hint="eastAsia"/>
              </w:rPr>
              <w:t>d）、使用适宜的基础设施及工作环境的符性？</w:t>
            </w:r>
          </w:p>
          <w:p w:rsidR="000F76F4" w:rsidRDefault="009376A2">
            <w:pP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e）、人员的能力能否满足要求？</w:t>
            </w:r>
          </w:p>
          <w:p w:rsidR="000F76F4" w:rsidRDefault="000F76F4">
            <w:pPr>
              <w:pStyle w:val="a0"/>
              <w:rPr>
                <w:rFonts w:asciiTheme="minorEastAsia" w:eastAsiaTheme="minorEastAsia" w:hAnsiTheme="minorEastAsia" w:cstheme="minorEastAsia"/>
              </w:rPr>
            </w:pPr>
          </w:p>
          <w:p w:rsidR="000F76F4" w:rsidRDefault="009376A2">
            <w:pPr>
              <w:spacing w:line="276" w:lineRule="auto"/>
              <w:rPr>
                <w:rFonts w:asciiTheme="minorEastAsia" w:eastAsiaTheme="minorEastAsia" w:hAnsiTheme="minorEastAsia" w:cstheme="minorEastAsia"/>
              </w:rPr>
            </w:pPr>
            <w:r>
              <w:rPr>
                <w:rFonts w:asciiTheme="minorEastAsia" w:eastAsiaTheme="minorEastAsia" w:hAnsiTheme="minorEastAsia" w:cstheme="minorEastAsia" w:hint="eastAsia"/>
              </w:rPr>
              <w:t>f）、 服务提供需确认过程控制现状的符合性？</w:t>
            </w:r>
          </w:p>
          <w:p w:rsidR="000F76F4" w:rsidRDefault="000F76F4">
            <w:pPr>
              <w:pStyle w:val="a0"/>
              <w:rPr>
                <w:rFonts w:asciiTheme="minorEastAsia" w:eastAsiaTheme="minorEastAsia" w:hAnsiTheme="minorEastAsia" w:cstheme="minorEastAsia"/>
              </w:rPr>
            </w:pPr>
          </w:p>
          <w:p w:rsidR="000F76F4" w:rsidRDefault="000F76F4">
            <w:pPr>
              <w:pStyle w:val="a0"/>
              <w:rPr>
                <w:rFonts w:asciiTheme="minorEastAsia" w:eastAsiaTheme="minorEastAsia" w:hAnsiTheme="minorEastAsia" w:cstheme="minorEastAsia"/>
              </w:rPr>
            </w:pPr>
          </w:p>
          <w:p w:rsidR="000F76F4" w:rsidRDefault="009376A2">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rPr>
              <w:t>g）、采取措施防止人为错误？</w:t>
            </w:r>
          </w:p>
        </w:tc>
        <w:tc>
          <w:tcPr>
            <w:tcW w:w="10004" w:type="dxa"/>
          </w:tcPr>
          <w:p w:rsidR="000F76F4" w:rsidRPr="000E6813" w:rsidRDefault="00F917BF" w:rsidP="00CE32DB">
            <w:pPr>
              <w:pStyle w:val="a0"/>
              <w:ind w:firstLineChars="250" w:firstLine="525"/>
              <w:rPr>
                <w:sz w:val="21"/>
              </w:rPr>
            </w:pPr>
            <w:r>
              <w:rPr>
                <w:rFonts w:hint="eastAsia"/>
                <w:sz w:val="21"/>
              </w:rPr>
              <w:lastRenderedPageBreak/>
              <w:t xml:space="preserve"> </w:t>
            </w:r>
            <w:r w:rsidR="009376A2" w:rsidRPr="00CE32DB">
              <w:rPr>
                <w:rFonts w:hint="eastAsia"/>
                <w:sz w:val="21"/>
              </w:rPr>
              <w:t>查</w:t>
            </w:r>
            <w:r w:rsidR="009376A2" w:rsidRPr="000E6813">
              <w:rPr>
                <w:rFonts w:hint="eastAsia"/>
                <w:sz w:val="21"/>
              </w:rPr>
              <w:t>公司</w:t>
            </w:r>
            <w:r w:rsidR="009376A2" w:rsidRPr="000E6813">
              <w:rPr>
                <w:rFonts w:hint="eastAsia"/>
                <w:sz w:val="21"/>
              </w:rPr>
              <w:t>Q</w:t>
            </w:r>
            <w:r w:rsidR="009376A2" w:rsidRPr="000E6813">
              <w:rPr>
                <w:rFonts w:hint="eastAsia"/>
                <w:sz w:val="21"/>
              </w:rPr>
              <w:t>：技术服务相关内容如下：</w:t>
            </w:r>
          </w:p>
          <w:p w:rsidR="000F76F4" w:rsidRPr="000E6813" w:rsidRDefault="009376A2" w:rsidP="00CE32DB">
            <w:pPr>
              <w:pStyle w:val="a0"/>
              <w:ind w:firstLineChars="250" w:firstLine="525"/>
              <w:rPr>
                <w:sz w:val="21"/>
              </w:rPr>
            </w:pPr>
            <w:r w:rsidRPr="000E6813">
              <w:rPr>
                <w:rFonts w:hint="eastAsia"/>
                <w:sz w:val="21"/>
              </w:rPr>
              <w:t>a)</w:t>
            </w:r>
            <w:r w:rsidRPr="000E6813">
              <w:rPr>
                <w:rFonts w:hint="eastAsia"/>
                <w:sz w:val="21"/>
              </w:rPr>
              <w:t>、公司从事技术服务通常依据客户技术要求、核辐射探测器环境条件与试验方法</w:t>
            </w:r>
            <w:r w:rsidRPr="000E6813">
              <w:rPr>
                <w:rFonts w:hint="eastAsia"/>
                <w:sz w:val="21"/>
              </w:rPr>
              <w:t>GB/T 10263-2006</w:t>
            </w:r>
            <w:r w:rsidRPr="000E6813">
              <w:rPr>
                <w:rFonts w:hint="eastAsia"/>
                <w:sz w:val="21"/>
              </w:rPr>
              <w:t>、核仪器和核辐射探测器质量检验规则</w:t>
            </w:r>
            <w:r w:rsidRPr="000E6813">
              <w:rPr>
                <w:rFonts w:hint="eastAsia"/>
                <w:sz w:val="21"/>
              </w:rPr>
              <w:t>GB/T 10257-2001</w:t>
            </w:r>
            <w:r w:rsidRPr="000E6813">
              <w:rPr>
                <w:rFonts w:hint="eastAsia"/>
                <w:sz w:val="21"/>
              </w:rPr>
              <w:t>等进行服务活动。</w:t>
            </w:r>
          </w:p>
          <w:p w:rsidR="000F76F4" w:rsidRPr="000E6813" w:rsidRDefault="009376A2" w:rsidP="00CE32DB">
            <w:pPr>
              <w:pStyle w:val="a0"/>
              <w:ind w:firstLineChars="250" w:firstLine="525"/>
              <w:rPr>
                <w:sz w:val="21"/>
              </w:rPr>
            </w:pPr>
            <w:r w:rsidRPr="000E6813">
              <w:rPr>
                <w:rFonts w:hint="eastAsia"/>
                <w:sz w:val="21"/>
              </w:rPr>
              <w:t>技术服务流程：了解客户需求</w:t>
            </w:r>
            <w:r w:rsidRPr="000E6813">
              <w:rPr>
                <w:rFonts w:hint="eastAsia"/>
                <w:sz w:val="21"/>
              </w:rPr>
              <w:t>-</w:t>
            </w:r>
            <w:r w:rsidRPr="000E6813">
              <w:rPr>
                <w:rFonts w:hint="eastAsia"/>
                <w:sz w:val="21"/>
              </w:rPr>
              <w:t>签订合同</w:t>
            </w:r>
            <w:r w:rsidRPr="000E6813">
              <w:rPr>
                <w:rFonts w:hint="eastAsia"/>
                <w:sz w:val="21"/>
              </w:rPr>
              <w:t>-</w:t>
            </w:r>
            <w:r w:rsidRPr="000E6813">
              <w:rPr>
                <w:rFonts w:hint="eastAsia"/>
                <w:sz w:val="21"/>
              </w:rPr>
              <w:t>实施技术服务</w:t>
            </w:r>
            <w:r w:rsidRPr="000E6813">
              <w:rPr>
                <w:rFonts w:hint="eastAsia"/>
                <w:sz w:val="21"/>
              </w:rPr>
              <w:t>-</w:t>
            </w:r>
            <w:r w:rsidRPr="000E6813">
              <w:rPr>
                <w:rFonts w:hint="eastAsia"/>
                <w:sz w:val="21"/>
              </w:rPr>
              <w:t>成果交付。</w:t>
            </w:r>
          </w:p>
          <w:p w:rsidR="000F76F4" w:rsidRPr="000E6813" w:rsidRDefault="009376A2" w:rsidP="00CE32DB">
            <w:pPr>
              <w:pStyle w:val="a0"/>
              <w:ind w:firstLineChars="250" w:firstLine="525"/>
              <w:rPr>
                <w:sz w:val="21"/>
              </w:rPr>
            </w:pPr>
            <w:r w:rsidRPr="000E6813">
              <w:rPr>
                <w:rFonts w:hint="eastAsia"/>
                <w:sz w:val="21"/>
              </w:rPr>
              <w:t>公司编制有《生产和服务控制程序》、《技术服务工作标准》可以指导并规范员工的实际操作。</w:t>
            </w:r>
          </w:p>
          <w:p w:rsidR="000F76F4" w:rsidRPr="000E6813" w:rsidRDefault="009376A2" w:rsidP="00CE32DB">
            <w:pPr>
              <w:pStyle w:val="a0"/>
              <w:ind w:firstLineChars="250" w:firstLine="525"/>
              <w:rPr>
                <w:sz w:val="21"/>
              </w:rPr>
            </w:pPr>
            <w:r w:rsidRPr="000E6813">
              <w:rPr>
                <w:rFonts w:hint="eastAsia"/>
                <w:sz w:val="21"/>
              </w:rPr>
              <w:t>查看公司于</w:t>
            </w:r>
            <w:r w:rsidRPr="000E6813">
              <w:rPr>
                <w:rFonts w:hint="eastAsia"/>
                <w:sz w:val="21"/>
              </w:rPr>
              <w:t>202</w:t>
            </w:r>
            <w:r w:rsidR="00F92108" w:rsidRPr="000E6813">
              <w:rPr>
                <w:rFonts w:hint="eastAsia"/>
                <w:sz w:val="21"/>
              </w:rPr>
              <w:t>1</w:t>
            </w:r>
            <w:r w:rsidRPr="000E6813">
              <w:rPr>
                <w:rFonts w:hint="eastAsia"/>
                <w:sz w:val="21"/>
              </w:rPr>
              <w:t>.</w:t>
            </w:r>
            <w:r w:rsidR="00F92108" w:rsidRPr="000E6813">
              <w:rPr>
                <w:rFonts w:hint="eastAsia"/>
                <w:sz w:val="21"/>
              </w:rPr>
              <w:t>8</w:t>
            </w:r>
            <w:r w:rsidRPr="000E6813">
              <w:rPr>
                <w:rFonts w:hint="eastAsia"/>
                <w:sz w:val="21"/>
              </w:rPr>
              <w:t>.</w:t>
            </w:r>
            <w:r w:rsidR="00F92108" w:rsidRPr="000E6813">
              <w:rPr>
                <w:rFonts w:hint="eastAsia"/>
                <w:sz w:val="21"/>
              </w:rPr>
              <w:t>11</w:t>
            </w:r>
            <w:r w:rsidR="000E6813" w:rsidRPr="00CE32DB">
              <w:rPr>
                <w:rFonts w:hint="eastAsia"/>
                <w:sz w:val="21"/>
              </w:rPr>
              <w:t>-2022.8.10</w:t>
            </w:r>
            <w:r w:rsidRPr="000E6813">
              <w:rPr>
                <w:rFonts w:hint="eastAsia"/>
                <w:sz w:val="21"/>
              </w:rPr>
              <w:t>与客户</w:t>
            </w:r>
            <w:r w:rsidR="00EF3C8A" w:rsidRPr="000E6813">
              <w:rPr>
                <w:rFonts w:hint="eastAsia"/>
                <w:sz w:val="21"/>
              </w:rPr>
              <w:t>南京</w:t>
            </w:r>
            <w:r w:rsidRPr="000E6813">
              <w:rPr>
                <w:rFonts w:hint="eastAsia"/>
                <w:sz w:val="21"/>
              </w:rPr>
              <w:t>拟</w:t>
            </w:r>
            <w:r w:rsidR="00EF3C8A" w:rsidRPr="000E6813">
              <w:rPr>
                <w:rFonts w:hint="eastAsia"/>
                <w:sz w:val="21"/>
              </w:rPr>
              <w:t>态智能技术研究院有限公司</w:t>
            </w:r>
            <w:r w:rsidRPr="000E6813">
              <w:rPr>
                <w:rFonts w:hint="eastAsia"/>
                <w:sz w:val="21"/>
              </w:rPr>
              <w:t>签订：“</w:t>
            </w:r>
            <w:r w:rsidR="00EF3C8A" w:rsidRPr="000E6813">
              <w:rPr>
                <w:rFonts w:hint="eastAsia"/>
                <w:sz w:val="21"/>
              </w:rPr>
              <w:t>大面积</w:t>
            </w:r>
            <w:r w:rsidR="00EF3C8A" w:rsidRPr="000E6813">
              <w:rPr>
                <w:rFonts w:hint="eastAsia"/>
                <w:sz w:val="21"/>
              </w:rPr>
              <w:t>S</w:t>
            </w:r>
            <w:r w:rsidR="00EF3C8A" w:rsidRPr="000E6813">
              <w:rPr>
                <w:sz w:val="21"/>
              </w:rPr>
              <w:t>iPIN</w:t>
            </w:r>
            <w:r w:rsidR="00EF3C8A" w:rsidRPr="000E6813">
              <w:rPr>
                <w:rFonts w:hint="eastAsia"/>
                <w:sz w:val="21"/>
              </w:rPr>
              <w:t>辐射探测器设计</w:t>
            </w:r>
            <w:r w:rsidRPr="000E6813">
              <w:rPr>
                <w:rFonts w:hint="eastAsia"/>
                <w:sz w:val="21"/>
              </w:rPr>
              <w:t>”服务合同，明确规定了技术服务需完成的工作内容</w:t>
            </w:r>
            <w:r w:rsidR="00EF3C8A" w:rsidRPr="000E6813">
              <w:rPr>
                <w:rFonts w:hint="eastAsia"/>
                <w:sz w:val="21"/>
              </w:rPr>
              <w:t>及要求。</w:t>
            </w:r>
          </w:p>
          <w:p w:rsidR="000F76F4" w:rsidRPr="00CE32DB" w:rsidRDefault="009376A2" w:rsidP="00CE32DB">
            <w:pPr>
              <w:pStyle w:val="a0"/>
              <w:ind w:firstLineChars="250" w:firstLine="525"/>
              <w:rPr>
                <w:sz w:val="21"/>
              </w:rPr>
            </w:pPr>
            <w:r w:rsidRPr="000E6813">
              <w:rPr>
                <w:rFonts w:hint="eastAsia"/>
                <w:sz w:val="21"/>
              </w:rPr>
              <w:t>再查看公司于</w:t>
            </w:r>
            <w:r w:rsidRPr="000E6813">
              <w:rPr>
                <w:rFonts w:hint="eastAsia"/>
                <w:sz w:val="21"/>
              </w:rPr>
              <w:t>202</w:t>
            </w:r>
            <w:r w:rsidR="000E6813" w:rsidRPr="00CE32DB">
              <w:rPr>
                <w:rFonts w:hint="eastAsia"/>
                <w:sz w:val="21"/>
              </w:rPr>
              <w:t>1</w:t>
            </w:r>
            <w:r w:rsidRPr="000E6813">
              <w:rPr>
                <w:rFonts w:hint="eastAsia"/>
                <w:sz w:val="21"/>
              </w:rPr>
              <w:t>.9.10</w:t>
            </w:r>
            <w:r w:rsidRPr="000E6813">
              <w:rPr>
                <w:rFonts w:hint="eastAsia"/>
                <w:sz w:val="21"/>
              </w:rPr>
              <w:t>与客户西安交通大学签订的《测试服务合同》，测试模型：高温气体流动换热湍流模型、高温气体流动换热薄壁模型，明确规定了技术服务需完成的工作内容。</w:t>
            </w:r>
          </w:p>
          <w:p w:rsidR="000F76F4" w:rsidRPr="000E6813" w:rsidRDefault="009376A2" w:rsidP="00CE32DB">
            <w:pPr>
              <w:pStyle w:val="a0"/>
              <w:ind w:firstLineChars="250" w:firstLine="525"/>
              <w:rPr>
                <w:sz w:val="21"/>
              </w:rPr>
            </w:pPr>
            <w:r w:rsidRPr="000E6813">
              <w:rPr>
                <w:rFonts w:hint="eastAsia"/>
                <w:sz w:val="21"/>
              </w:rPr>
              <w:t>b)</w:t>
            </w:r>
            <w:r w:rsidRPr="000E6813">
              <w:rPr>
                <w:rFonts w:hint="eastAsia"/>
                <w:sz w:val="21"/>
              </w:rPr>
              <w:t>、公司编制的“监视和测量资源控制程序”，规定了监视和测量资源的管理要求。所用的测量设备均由顾客提供。</w:t>
            </w:r>
          </w:p>
          <w:p w:rsidR="00F917BF" w:rsidRDefault="00F917BF" w:rsidP="00CE32DB">
            <w:pPr>
              <w:pStyle w:val="a0"/>
              <w:ind w:firstLineChars="250" w:firstLine="525"/>
              <w:rPr>
                <w:sz w:val="21"/>
              </w:rPr>
            </w:pPr>
          </w:p>
          <w:p w:rsidR="000F76F4" w:rsidRPr="000E6813" w:rsidRDefault="009376A2" w:rsidP="00CE32DB">
            <w:pPr>
              <w:pStyle w:val="a0"/>
              <w:ind w:firstLineChars="250" w:firstLine="525"/>
              <w:rPr>
                <w:sz w:val="21"/>
              </w:rPr>
            </w:pPr>
            <w:r w:rsidRPr="000E6813">
              <w:rPr>
                <w:rFonts w:hint="eastAsia"/>
                <w:sz w:val="21"/>
              </w:rPr>
              <w:t>c)</w:t>
            </w:r>
            <w:r w:rsidRPr="000E6813">
              <w:rPr>
                <w:rFonts w:hint="eastAsia"/>
                <w:sz w:val="21"/>
              </w:rPr>
              <w:t>、</w:t>
            </w:r>
            <w:r w:rsidR="00EF3C8A" w:rsidRPr="000E6813">
              <w:rPr>
                <w:rFonts w:hint="eastAsia"/>
                <w:sz w:val="21"/>
              </w:rPr>
              <w:t>查看公司于</w:t>
            </w:r>
            <w:r w:rsidR="00EF3C8A" w:rsidRPr="000E6813">
              <w:rPr>
                <w:rFonts w:hint="eastAsia"/>
                <w:sz w:val="21"/>
              </w:rPr>
              <w:t>2021.8.11</w:t>
            </w:r>
            <w:r w:rsidR="00EF3C8A" w:rsidRPr="000E6813">
              <w:rPr>
                <w:rFonts w:hint="eastAsia"/>
                <w:sz w:val="21"/>
              </w:rPr>
              <w:t>与客户南京拟态智能技术研究院有限公司签订：“大面积</w:t>
            </w:r>
            <w:r w:rsidR="00EF3C8A" w:rsidRPr="000E6813">
              <w:rPr>
                <w:rFonts w:hint="eastAsia"/>
                <w:sz w:val="21"/>
              </w:rPr>
              <w:t>S</w:t>
            </w:r>
            <w:r w:rsidR="00EF3C8A" w:rsidRPr="000E6813">
              <w:rPr>
                <w:sz w:val="21"/>
              </w:rPr>
              <w:t>iPIN</w:t>
            </w:r>
            <w:r w:rsidR="00EF3C8A" w:rsidRPr="000E6813">
              <w:rPr>
                <w:rFonts w:hint="eastAsia"/>
                <w:sz w:val="21"/>
              </w:rPr>
              <w:t>辐射探测器设计”服务合同，明确规定了技术服务需完成的工作内容及要求。</w:t>
            </w:r>
            <w:r w:rsidRPr="000E6813">
              <w:rPr>
                <w:rFonts w:hint="eastAsia"/>
                <w:sz w:val="21"/>
              </w:rPr>
              <w:t>其中对本项目中技术服务方面进行了描述，内容详细，满足标准及顾客需求。</w:t>
            </w:r>
          </w:p>
          <w:p w:rsidR="00E042FA" w:rsidRPr="000E6813" w:rsidRDefault="00E042FA" w:rsidP="00CE32DB">
            <w:pPr>
              <w:pStyle w:val="a0"/>
              <w:ind w:firstLineChars="250" w:firstLine="525"/>
              <w:rPr>
                <w:sz w:val="21"/>
              </w:rPr>
            </w:pPr>
            <w:r w:rsidRPr="000E6813">
              <w:rPr>
                <w:rFonts w:hint="eastAsia"/>
                <w:sz w:val="21"/>
              </w:rPr>
              <w:t>查</w:t>
            </w:r>
            <w:r w:rsidRPr="000E6813">
              <w:rPr>
                <w:rFonts w:hint="eastAsia"/>
                <w:sz w:val="21"/>
              </w:rPr>
              <w:t>2021</w:t>
            </w:r>
            <w:r w:rsidRPr="000E6813">
              <w:rPr>
                <w:rFonts w:hint="eastAsia"/>
                <w:sz w:val="21"/>
              </w:rPr>
              <w:t>年</w:t>
            </w:r>
            <w:r w:rsidRPr="000E6813">
              <w:rPr>
                <w:rFonts w:hint="eastAsia"/>
                <w:sz w:val="21"/>
              </w:rPr>
              <w:t xml:space="preserve"> 8</w:t>
            </w:r>
            <w:r w:rsidRPr="000E6813">
              <w:rPr>
                <w:rFonts w:hint="eastAsia"/>
                <w:sz w:val="21"/>
              </w:rPr>
              <w:t>月</w:t>
            </w:r>
            <w:r w:rsidRPr="000E6813">
              <w:rPr>
                <w:rFonts w:hint="eastAsia"/>
                <w:sz w:val="21"/>
              </w:rPr>
              <w:t>11</w:t>
            </w:r>
            <w:r w:rsidRPr="000E6813">
              <w:rPr>
                <w:rFonts w:hint="eastAsia"/>
                <w:sz w:val="21"/>
              </w:rPr>
              <w:t>日的《技术服务任务书》，均满足方案要求。</w:t>
            </w:r>
          </w:p>
          <w:p w:rsidR="00E042FA" w:rsidRPr="00CE32DB" w:rsidRDefault="00E042FA" w:rsidP="00CE32DB">
            <w:pPr>
              <w:pStyle w:val="a0"/>
              <w:ind w:firstLineChars="250" w:firstLine="525"/>
              <w:rPr>
                <w:sz w:val="21"/>
              </w:rPr>
            </w:pPr>
          </w:p>
          <w:p w:rsidR="00F917BF" w:rsidRDefault="00F917BF" w:rsidP="00CE32DB">
            <w:pPr>
              <w:pStyle w:val="a0"/>
              <w:ind w:firstLineChars="250" w:firstLine="525"/>
              <w:rPr>
                <w:sz w:val="21"/>
              </w:rPr>
            </w:pPr>
          </w:p>
          <w:p w:rsidR="00F917BF" w:rsidRDefault="00F917BF" w:rsidP="00CE32DB">
            <w:pPr>
              <w:pStyle w:val="a0"/>
              <w:ind w:firstLineChars="250" w:firstLine="525"/>
              <w:rPr>
                <w:sz w:val="21"/>
              </w:rPr>
            </w:pPr>
          </w:p>
          <w:p w:rsidR="00F917BF" w:rsidRDefault="00F917BF" w:rsidP="00CE32DB">
            <w:pPr>
              <w:pStyle w:val="a0"/>
              <w:ind w:firstLineChars="250" w:firstLine="525"/>
              <w:rPr>
                <w:sz w:val="21"/>
              </w:rPr>
            </w:pPr>
          </w:p>
          <w:p w:rsidR="00F917BF" w:rsidRDefault="00F917BF" w:rsidP="00CE32DB">
            <w:pPr>
              <w:pStyle w:val="a0"/>
              <w:ind w:firstLineChars="250" w:firstLine="525"/>
              <w:rPr>
                <w:sz w:val="21"/>
              </w:rPr>
            </w:pPr>
          </w:p>
          <w:p w:rsidR="000F76F4" w:rsidRDefault="00E042FA" w:rsidP="00CE32DB">
            <w:pPr>
              <w:pStyle w:val="a0"/>
              <w:ind w:firstLineChars="250" w:firstLine="525"/>
              <w:rPr>
                <w:sz w:val="21"/>
              </w:rPr>
            </w:pPr>
            <w:r w:rsidRPr="00CE32DB">
              <w:rPr>
                <w:rFonts w:hint="eastAsia"/>
                <w:noProof/>
                <w:sz w:val="21"/>
              </w:rPr>
              <w:drawing>
                <wp:anchor distT="0" distB="0" distL="114300" distR="114300" simplePos="0" relativeHeight="251661312" behindDoc="0" locked="0" layoutInCell="1" allowOverlap="1">
                  <wp:simplePos x="0" y="0"/>
                  <wp:positionH relativeFrom="column">
                    <wp:posOffset>152400</wp:posOffset>
                  </wp:positionH>
                  <wp:positionV relativeFrom="paragraph">
                    <wp:posOffset>-2540</wp:posOffset>
                  </wp:positionV>
                  <wp:extent cx="3124200" cy="2792730"/>
                  <wp:effectExtent l="19050" t="0" r="0" b="0"/>
                  <wp:wrapTopAndBottom/>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3124200" cy="2792730"/>
                          </a:xfrm>
                          <a:prstGeom prst="rect">
                            <a:avLst/>
                          </a:prstGeom>
                          <a:noFill/>
                          <a:ln w="9525">
                            <a:noFill/>
                            <a:miter lim="800000"/>
                            <a:headEnd/>
                            <a:tailEnd/>
                          </a:ln>
                        </pic:spPr>
                      </pic:pic>
                    </a:graphicData>
                  </a:graphic>
                </wp:anchor>
              </w:drawing>
            </w:r>
            <w:r w:rsidR="009376A2" w:rsidRPr="00CE32DB">
              <w:rPr>
                <w:rFonts w:hint="eastAsia"/>
                <w:sz w:val="21"/>
              </w:rPr>
              <w:t>此项目为军方试验项目，需要对关键参数以及测试过程进行保密，经企业介绍，双方余对按测试结果进行了验收，结果为合格。</w:t>
            </w:r>
          </w:p>
          <w:p w:rsidR="00F917BF" w:rsidRPr="00F917BF" w:rsidRDefault="00F917BF" w:rsidP="00CE32DB">
            <w:pPr>
              <w:pStyle w:val="a0"/>
              <w:ind w:firstLineChars="250" w:firstLine="525"/>
              <w:rPr>
                <w:sz w:val="21"/>
              </w:rPr>
            </w:pPr>
          </w:p>
          <w:p w:rsidR="000F76F4" w:rsidRPr="00CE32DB" w:rsidRDefault="009376A2" w:rsidP="00CE32DB">
            <w:pPr>
              <w:pStyle w:val="a0"/>
              <w:ind w:firstLineChars="200" w:firstLine="420"/>
              <w:rPr>
                <w:sz w:val="21"/>
              </w:rPr>
            </w:pPr>
            <w:r w:rsidRPr="00CE32DB">
              <w:rPr>
                <w:rFonts w:hint="eastAsia"/>
                <w:sz w:val="21"/>
              </w:rPr>
              <w:t>d)</w:t>
            </w:r>
            <w:r w:rsidRPr="00CE32DB">
              <w:rPr>
                <w:rFonts w:hint="eastAsia"/>
                <w:sz w:val="21"/>
              </w:rPr>
              <w:t>、公司设备配置，设备</w:t>
            </w:r>
            <w:r w:rsidR="00CE32DB">
              <w:rPr>
                <w:rFonts w:hint="eastAsia"/>
                <w:sz w:val="21"/>
              </w:rPr>
              <w:t>3</w:t>
            </w:r>
            <w:r w:rsidRPr="00CE32DB">
              <w:rPr>
                <w:rFonts w:hint="eastAsia"/>
                <w:sz w:val="21"/>
              </w:rPr>
              <w:t>台</w:t>
            </w:r>
            <w:r w:rsidRPr="00CE32DB">
              <w:rPr>
                <w:rFonts w:hint="eastAsia"/>
                <w:sz w:val="21"/>
              </w:rPr>
              <w:t>/</w:t>
            </w:r>
            <w:r w:rsidRPr="00CE32DB">
              <w:rPr>
                <w:rFonts w:hint="eastAsia"/>
                <w:sz w:val="21"/>
              </w:rPr>
              <w:t>套（主要为笔记本电脑），满足</w:t>
            </w:r>
            <w:r w:rsidRPr="00CE32DB">
              <w:rPr>
                <w:rFonts w:hint="eastAsia"/>
                <w:sz w:val="21"/>
              </w:rPr>
              <w:t>Q:</w:t>
            </w:r>
            <w:r w:rsidRPr="00CE32DB">
              <w:rPr>
                <w:rFonts w:hint="eastAsia"/>
                <w:sz w:val="21"/>
              </w:rPr>
              <w:t>计算机信息技术服务及服务需求。</w:t>
            </w:r>
          </w:p>
          <w:p w:rsidR="000F76F4" w:rsidRPr="00CE32DB" w:rsidRDefault="009376A2" w:rsidP="00CE32DB">
            <w:pPr>
              <w:pStyle w:val="a0"/>
              <w:ind w:firstLineChars="250" w:firstLine="525"/>
              <w:rPr>
                <w:sz w:val="21"/>
              </w:rPr>
            </w:pPr>
            <w:r w:rsidRPr="00CE32DB">
              <w:rPr>
                <w:rFonts w:hint="eastAsia"/>
                <w:sz w:val="21"/>
              </w:rPr>
              <w:t>现场巡视：办公环境光照、温度适宜，通风良好，电路布线合理、电气插座完整，未见破损，办公场所物品摆放整齐、有序，未见随意乱放私人物品的情况，未见用电不当等安全隐患及不良影响现象。</w:t>
            </w:r>
          </w:p>
          <w:p w:rsidR="000F76F4" w:rsidRPr="00CE32DB" w:rsidRDefault="009376A2" w:rsidP="00CE32DB">
            <w:pPr>
              <w:pStyle w:val="a0"/>
              <w:ind w:firstLineChars="250" w:firstLine="525"/>
              <w:rPr>
                <w:sz w:val="21"/>
              </w:rPr>
            </w:pPr>
            <w:r w:rsidRPr="00CE32DB">
              <w:rPr>
                <w:rFonts w:hint="eastAsia"/>
                <w:sz w:val="21"/>
              </w:rPr>
              <w:t>确定并提供了产品要求所需的工作环境，工作环境适宜，现有工作环境能满足提供合格服务的需要。</w:t>
            </w:r>
          </w:p>
          <w:p w:rsidR="000F76F4" w:rsidRPr="00CE32DB" w:rsidRDefault="000F76F4" w:rsidP="00CE32DB">
            <w:pPr>
              <w:pStyle w:val="a0"/>
              <w:ind w:firstLineChars="250" w:firstLine="525"/>
              <w:rPr>
                <w:sz w:val="21"/>
              </w:rPr>
            </w:pPr>
          </w:p>
          <w:p w:rsidR="000F76F4" w:rsidRPr="00CE32DB" w:rsidRDefault="009376A2" w:rsidP="00CE32DB">
            <w:pPr>
              <w:pStyle w:val="a0"/>
              <w:ind w:firstLineChars="250" w:firstLine="525"/>
              <w:rPr>
                <w:sz w:val="21"/>
              </w:rPr>
            </w:pPr>
            <w:r w:rsidRPr="00CE32DB">
              <w:rPr>
                <w:rFonts w:hint="eastAsia"/>
                <w:sz w:val="21"/>
              </w:rPr>
              <w:lastRenderedPageBreak/>
              <w:t>e)</w:t>
            </w:r>
            <w:r w:rsidRPr="00CE32DB">
              <w:rPr>
                <w:rFonts w:hint="eastAsia"/>
                <w:sz w:val="21"/>
              </w:rPr>
              <w:t>、根据部门领导介绍及查证，公司目前现有一支专业的核工业相关专业人员，本科以上学历，可满足技术服务及服务要求。</w:t>
            </w:r>
          </w:p>
          <w:p w:rsidR="000F76F4" w:rsidRPr="00CE32DB" w:rsidRDefault="000F76F4" w:rsidP="00CE32DB">
            <w:pPr>
              <w:pStyle w:val="a0"/>
              <w:ind w:firstLineChars="250" w:firstLine="525"/>
              <w:rPr>
                <w:sz w:val="21"/>
              </w:rPr>
            </w:pPr>
          </w:p>
          <w:p w:rsidR="00CE32DB" w:rsidRDefault="00CE32DB" w:rsidP="00CE32DB">
            <w:pPr>
              <w:pStyle w:val="a0"/>
              <w:ind w:firstLineChars="250" w:firstLine="525"/>
              <w:rPr>
                <w:sz w:val="21"/>
              </w:rPr>
            </w:pPr>
          </w:p>
          <w:p w:rsidR="000F76F4" w:rsidRPr="00CE32DB" w:rsidRDefault="009376A2" w:rsidP="00CE32DB">
            <w:pPr>
              <w:pStyle w:val="a0"/>
              <w:ind w:firstLineChars="250" w:firstLine="525"/>
              <w:rPr>
                <w:sz w:val="21"/>
              </w:rPr>
            </w:pPr>
            <w:r w:rsidRPr="00CE32DB">
              <w:rPr>
                <w:rFonts w:hint="eastAsia"/>
                <w:sz w:val="21"/>
              </w:rPr>
              <w:t>f)</w:t>
            </w:r>
            <w:r w:rsidRPr="00CE32DB">
              <w:rPr>
                <w:rFonts w:hint="eastAsia"/>
                <w:sz w:val="21"/>
              </w:rPr>
              <w:t>、公司对服务提供需确认过程进行了识别和确定。技术服务及服务过程暂无需要确认的过程。</w:t>
            </w:r>
          </w:p>
          <w:p w:rsidR="000F76F4" w:rsidRPr="00CE32DB" w:rsidRDefault="000F76F4" w:rsidP="00CE32DB">
            <w:pPr>
              <w:pStyle w:val="a0"/>
              <w:ind w:firstLineChars="250" w:firstLine="525"/>
              <w:rPr>
                <w:sz w:val="21"/>
              </w:rPr>
            </w:pPr>
          </w:p>
          <w:p w:rsidR="000F76F4" w:rsidRPr="00CE32DB" w:rsidRDefault="000F76F4" w:rsidP="00CE32DB">
            <w:pPr>
              <w:pStyle w:val="a0"/>
              <w:ind w:firstLineChars="250" w:firstLine="525"/>
              <w:rPr>
                <w:sz w:val="21"/>
              </w:rPr>
            </w:pPr>
          </w:p>
          <w:p w:rsidR="000F76F4" w:rsidRPr="00CE32DB" w:rsidRDefault="000F76F4" w:rsidP="00CE32DB">
            <w:pPr>
              <w:pStyle w:val="a0"/>
              <w:ind w:firstLineChars="250" w:firstLine="525"/>
              <w:rPr>
                <w:sz w:val="21"/>
              </w:rPr>
            </w:pPr>
          </w:p>
          <w:p w:rsidR="000F76F4" w:rsidRPr="00CE32DB" w:rsidRDefault="009376A2" w:rsidP="00CE32DB">
            <w:pPr>
              <w:pStyle w:val="a0"/>
              <w:ind w:firstLineChars="250" w:firstLine="525"/>
              <w:rPr>
                <w:sz w:val="21"/>
              </w:rPr>
            </w:pPr>
            <w:r w:rsidRPr="00CE32DB">
              <w:rPr>
                <w:rFonts w:hint="eastAsia"/>
                <w:sz w:val="21"/>
              </w:rPr>
              <w:t>g)</w:t>
            </w:r>
            <w:r w:rsidRPr="00CE32DB">
              <w:rPr>
                <w:rFonts w:hint="eastAsia"/>
                <w:sz w:val="21"/>
              </w:rPr>
              <w:t>、技术服务及服务过程通过专人负责、专用标识等措施起到了防错作用；公司编制的《生产和服务控制程序》、《技术服务作业标准》，规定了操作的步骤、方法、注意事项等，操作人员直接按要求进行控制，防止人为错误。</w:t>
            </w:r>
          </w:p>
          <w:p w:rsidR="000F76F4" w:rsidRPr="00CE32DB" w:rsidRDefault="009376A2" w:rsidP="00CE32DB">
            <w:pPr>
              <w:pStyle w:val="a0"/>
              <w:ind w:firstLineChars="250" w:firstLine="525"/>
              <w:rPr>
                <w:sz w:val="21"/>
              </w:rPr>
            </w:pPr>
            <w:r w:rsidRPr="00CE32DB">
              <w:rPr>
                <w:rFonts w:hint="eastAsia"/>
                <w:sz w:val="21"/>
              </w:rPr>
              <w:t>根据部门经理介绍，采取上述防止人为错误的措施，效果明显。质量体系运行以来，没有发生人为错误造成过程失控的情况。</w:t>
            </w:r>
          </w:p>
        </w:tc>
        <w:tc>
          <w:tcPr>
            <w:tcW w:w="1585" w:type="dxa"/>
          </w:tcPr>
          <w:p w:rsidR="000F76F4" w:rsidRDefault="00A63428">
            <w:pPr>
              <w:rPr>
                <w:rFonts w:asciiTheme="minorEastAsia" w:eastAsiaTheme="minorEastAsia" w:hAnsiTheme="minorEastAsia" w:cstheme="minorEastAsia"/>
              </w:rPr>
            </w:pPr>
            <w:r w:rsidRPr="00A63428">
              <w:rPr>
                <w:rFonts w:asciiTheme="minorEastAsia" w:eastAsiaTheme="minorEastAsia" w:hAnsiTheme="minorEastAsia" w:cstheme="minorEastAsia" w:hint="eastAsia"/>
              </w:rPr>
              <w:lastRenderedPageBreak/>
              <w:t>符合</w:t>
            </w:r>
          </w:p>
        </w:tc>
      </w:tr>
      <w:tr w:rsidR="000F76F4">
        <w:trPr>
          <w:trHeight w:val="1255"/>
        </w:trPr>
        <w:tc>
          <w:tcPr>
            <w:tcW w:w="2160" w:type="dxa"/>
            <w:vAlign w:val="center"/>
          </w:tcPr>
          <w:p w:rsidR="000F76F4" w:rsidRPr="00F917BF" w:rsidRDefault="009376A2">
            <w:pPr>
              <w:spacing w:line="360" w:lineRule="auto"/>
              <w:rPr>
                <w:rFonts w:asciiTheme="minorEastAsia" w:eastAsiaTheme="minorEastAsia" w:hAnsiTheme="minorEastAsia" w:cstheme="minorEastAsia"/>
                <w:szCs w:val="21"/>
              </w:rPr>
            </w:pPr>
            <w:r w:rsidRPr="00F917BF">
              <w:rPr>
                <w:rFonts w:asciiTheme="minorEastAsia" w:eastAsiaTheme="minorEastAsia" w:hAnsiTheme="minorEastAsia" w:cstheme="minorEastAsia" w:hint="eastAsia"/>
                <w:szCs w:val="24"/>
              </w:rPr>
              <w:lastRenderedPageBreak/>
              <w:t>产品和服务的放行</w:t>
            </w:r>
          </w:p>
        </w:tc>
        <w:tc>
          <w:tcPr>
            <w:tcW w:w="960" w:type="dxa"/>
          </w:tcPr>
          <w:p w:rsidR="00F917BF" w:rsidRDefault="00F917BF">
            <w:pPr>
              <w:spacing w:line="360" w:lineRule="auto"/>
              <w:ind w:left="105"/>
              <w:rPr>
                <w:rFonts w:asciiTheme="minorEastAsia" w:eastAsiaTheme="minorEastAsia" w:hAnsiTheme="minorEastAsia" w:cstheme="minorEastAsia"/>
                <w:szCs w:val="24"/>
              </w:rPr>
            </w:pPr>
          </w:p>
          <w:p w:rsidR="000F76F4" w:rsidRPr="00F917BF" w:rsidRDefault="009376A2">
            <w:pPr>
              <w:spacing w:line="360" w:lineRule="auto"/>
              <w:ind w:left="105"/>
              <w:rPr>
                <w:rFonts w:asciiTheme="minorEastAsia" w:eastAsiaTheme="minorEastAsia" w:hAnsiTheme="minorEastAsia" w:cstheme="minorEastAsia"/>
                <w:szCs w:val="24"/>
              </w:rPr>
            </w:pPr>
            <w:r w:rsidRPr="00F917BF">
              <w:rPr>
                <w:rFonts w:asciiTheme="minorEastAsia" w:eastAsiaTheme="minorEastAsia" w:hAnsiTheme="minorEastAsia" w:cstheme="minorEastAsia" w:hint="eastAsia"/>
                <w:szCs w:val="24"/>
              </w:rPr>
              <w:t xml:space="preserve">Q8.6 </w:t>
            </w:r>
          </w:p>
          <w:p w:rsidR="000F76F4" w:rsidRPr="00F917BF" w:rsidRDefault="000F76F4">
            <w:pPr>
              <w:spacing w:line="360" w:lineRule="auto"/>
              <w:ind w:left="105"/>
              <w:rPr>
                <w:rFonts w:asciiTheme="minorEastAsia" w:eastAsiaTheme="minorEastAsia" w:hAnsiTheme="minorEastAsia" w:cstheme="minorEastAsia"/>
                <w:szCs w:val="24"/>
              </w:rPr>
            </w:pPr>
          </w:p>
        </w:tc>
        <w:tc>
          <w:tcPr>
            <w:tcW w:w="10004" w:type="dxa"/>
          </w:tcPr>
          <w:p w:rsidR="000F76F4" w:rsidRPr="00CE32DB" w:rsidRDefault="009376A2" w:rsidP="00CE32DB">
            <w:pPr>
              <w:tabs>
                <w:tab w:val="left" w:pos="6597"/>
              </w:tabs>
              <w:spacing w:line="360" w:lineRule="auto"/>
              <w:ind w:rightChars="-3" w:right="-6" w:firstLineChars="200" w:firstLine="420"/>
            </w:pPr>
            <w:r w:rsidRPr="00CE32DB">
              <w:rPr>
                <w:rFonts w:hint="eastAsia"/>
              </w:rPr>
              <w:t>为确保采购物资符合要求，对采购物资实施验证活动；暂无在供方处验证要求，同时也没有要求在供方处进行验证。</w:t>
            </w:r>
          </w:p>
          <w:p w:rsidR="000F76F4" w:rsidRPr="00CE32DB" w:rsidRDefault="009376A2">
            <w:pPr>
              <w:spacing w:line="360" w:lineRule="auto"/>
              <w:ind w:rightChars="-3" w:right="-6"/>
            </w:pPr>
            <w:r w:rsidRPr="00CE32DB">
              <w:rPr>
                <w:rFonts w:hint="eastAsia"/>
              </w:rPr>
              <w:t>查：进货检验，</w:t>
            </w:r>
          </w:p>
          <w:p w:rsidR="000F76F4" w:rsidRPr="00CE32DB" w:rsidRDefault="009376A2">
            <w:pPr>
              <w:spacing w:line="360" w:lineRule="auto"/>
              <w:ind w:rightChars="-3" w:right="-6" w:firstLine="420"/>
            </w:pPr>
            <w:r w:rsidRPr="00CE32DB">
              <w:rPr>
                <w:rFonts w:hint="eastAsia"/>
              </w:rPr>
              <w:t>提供设备采购检验记录，</w:t>
            </w:r>
          </w:p>
          <w:p w:rsidR="000F76F4" w:rsidRPr="00F917BF" w:rsidRDefault="009376A2">
            <w:pPr>
              <w:spacing w:line="360" w:lineRule="auto"/>
              <w:ind w:rightChars="-3" w:right="-6" w:firstLine="420"/>
              <w:rPr>
                <w:rFonts w:asciiTheme="minorEastAsia" w:eastAsiaTheme="minorEastAsia" w:hAnsiTheme="minorEastAsia" w:cstheme="minorEastAsia"/>
              </w:rPr>
            </w:pPr>
            <w:r w:rsidRPr="00F917BF">
              <w:rPr>
                <w:rFonts w:asciiTheme="minorEastAsia" w:eastAsiaTheme="minorEastAsia" w:hAnsiTheme="minorEastAsia" w:cstheme="minorEastAsia" w:hint="eastAsia"/>
              </w:rPr>
              <w:lastRenderedPageBreak/>
              <w:t>抽查《采购物资验证记录表》</w:t>
            </w:r>
            <w:r w:rsidRPr="00F917BF">
              <w:rPr>
                <w:rFonts w:ascii="宋体" w:hAnsi="宋体" w:hint="eastAsia"/>
                <w:szCs w:val="24"/>
              </w:rPr>
              <w:t>地面枪机台，高宽带示波器，Lecroy 804HD-MS，1台</w:t>
            </w:r>
            <w:r w:rsidRPr="00F917BF">
              <w:rPr>
                <w:rFonts w:asciiTheme="minorEastAsia" w:eastAsiaTheme="minorEastAsia" w:hAnsiTheme="minorEastAsia" w:cstheme="minorEastAsia" w:hint="eastAsia"/>
                <w:szCs w:val="24"/>
              </w:rPr>
              <w:t>，对</w:t>
            </w:r>
            <w:r w:rsidRPr="00F917BF">
              <w:rPr>
                <w:rFonts w:asciiTheme="minorEastAsia" w:eastAsiaTheme="minorEastAsia" w:hAnsiTheme="minorEastAsia" w:cstheme="minorEastAsia" w:hint="eastAsia"/>
              </w:rPr>
              <w:t>包括了外观、型号、数量、合格证进行验证，经检验，符合产品采购要求，结论合格，检验员</w:t>
            </w:r>
            <w:r w:rsidR="00CE32DB" w:rsidRPr="00F917BF">
              <w:rPr>
                <w:rFonts w:asciiTheme="minorEastAsia" w:eastAsiaTheme="minorEastAsia" w:hAnsiTheme="minorEastAsia" w:cstheme="minorEastAsia" w:hint="eastAsia"/>
              </w:rPr>
              <w:t>：</w:t>
            </w:r>
            <w:r w:rsidRPr="00F917BF">
              <w:rPr>
                <w:rFonts w:asciiTheme="minorEastAsia" w:eastAsiaTheme="minorEastAsia" w:hAnsiTheme="minorEastAsia" w:cstheme="minorEastAsia" w:hint="eastAsia"/>
              </w:rPr>
              <w:t>郑瑄。</w:t>
            </w:r>
          </w:p>
          <w:p w:rsidR="000F76F4" w:rsidRPr="00CE32DB" w:rsidRDefault="009376A2" w:rsidP="00CE32DB">
            <w:pPr>
              <w:tabs>
                <w:tab w:val="left" w:pos="6597"/>
              </w:tabs>
              <w:spacing w:line="360" w:lineRule="auto"/>
              <w:ind w:rightChars="-3" w:right="-6" w:firstLineChars="200" w:firstLine="420"/>
            </w:pPr>
            <w:r w:rsidRPr="00CE32DB">
              <w:rPr>
                <w:rFonts w:hint="eastAsia"/>
              </w:rPr>
              <w:t>查：过程及最终检验，</w:t>
            </w:r>
          </w:p>
          <w:p w:rsidR="000F76F4" w:rsidRPr="00CE32DB" w:rsidRDefault="009376A2" w:rsidP="00CE32DB">
            <w:pPr>
              <w:tabs>
                <w:tab w:val="left" w:pos="6597"/>
              </w:tabs>
              <w:spacing w:line="360" w:lineRule="auto"/>
              <w:ind w:rightChars="-3" w:right="-6" w:firstLineChars="200" w:firstLine="420"/>
            </w:pPr>
            <w:r w:rsidRPr="00CE32DB">
              <w:rPr>
                <w:rFonts w:hint="eastAsia"/>
              </w:rPr>
              <w:t>在设计开发的适当阶段安排了评审、验证、确认、验收活动，参见</w:t>
            </w:r>
            <w:r w:rsidRPr="00CE32DB">
              <w:rPr>
                <w:rFonts w:hint="eastAsia"/>
              </w:rPr>
              <w:t>8.3</w:t>
            </w:r>
            <w:r w:rsidRPr="00CE32DB">
              <w:rPr>
                <w:rFonts w:hint="eastAsia"/>
              </w:rPr>
              <w:t>审核记录单。</w:t>
            </w:r>
          </w:p>
          <w:p w:rsidR="000F76F4" w:rsidRPr="00CE32DB" w:rsidRDefault="009376A2" w:rsidP="00CE32DB">
            <w:pPr>
              <w:tabs>
                <w:tab w:val="left" w:pos="6597"/>
              </w:tabs>
              <w:spacing w:line="360" w:lineRule="auto"/>
              <w:ind w:rightChars="-3" w:right="-6" w:firstLineChars="200" w:firstLine="420"/>
            </w:pPr>
            <w:r w:rsidRPr="00CE32DB">
              <w:rPr>
                <w:rFonts w:hint="eastAsia"/>
              </w:rPr>
              <w:t>在技术服务的适当阶段安排了相关验收环节，参见</w:t>
            </w:r>
            <w:r w:rsidRPr="00CE32DB">
              <w:rPr>
                <w:rFonts w:hint="eastAsia"/>
              </w:rPr>
              <w:t>8.5.1</w:t>
            </w:r>
            <w:r w:rsidRPr="00CE32DB">
              <w:rPr>
                <w:rFonts w:hint="eastAsia"/>
              </w:rPr>
              <w:t>审核记录单。</w:t>
            </w:r>
          </w:p>
          <w:p w:rsidR="000F76F4" w:rsidRDefault="009376A2" w:rsidP="00CE32DB">
            <w:pPr>
              <w:tabs>
                <w:tab w:val="left" w:pos="6597"/>
              </w:tabs>
              <w:spacing w:line="360" w:lineRule="auto"/>
              <w:ind w:rightChars="-3" w:right="-6" w:firstLineChars="200" w:firstLine="420"/>
              <w:rPr>
                <w:rFonts w:asciiTheme="minorEastAsia" w:eastAsiaTheme="minorEastAsia" w:hAnsiTheme="minorEastAsia" w:cstheme="minorEastAsia"/>
                <w:sz w:val="24"/>
                <w:szCs w:val="24"/>
              </w:rPr>
            </w:pPr>
            <w:r w:rsidRPr="00CE32DB">
              <w:rPr>
                <w:rFonts w:hint="eastAsia"/>
              </w:rPr>
              <w:t>公司产品的监视和测量控制基本符合规定要求。</w:t>
            </w:r>
          </w:p>
        </w:tc>
        <w:tc>
          <w:tcPr>
            <w:tcW w:w="1585" w:type="dxa"/>
          </w:tcPr>
          <w:p w:rsidR="000F76F4" w:rsidRDefault="00A63428">
            <w:pPr>
              <w:rPr>
                <w:rFonts w:asciiTheme="minorEastAsia" w:eastAsiaTheme="minorEastAsia" w:hAnsiTheme="minorEastAsia" w:cstheme="minorEastAsia"/>
              </w:rPr>
            </w:pPr>
            <w:r w:rsidRPr="00A63428">
              <w:rPr>
                <w:rFonts w:asciiTheme="minorEastAsia" w:eastAsiaTheme="minorEastAsia" w:hAnsiTheme="minorEastAsia" w:cstheme="minorEastAsia" w:hint="eastAsia"/>
              </w:rPr>
              <w:lastRenderedPageBreak/>
              <w:t>符合</w:t>
            </w:r>
          </w:p>
        </w:tc>
      </w:tr>
      <w:tr w:rsidR="000F76F4">
        <w:trPr>
          <w:trHeight w:val="1255"/>
        </w:trPr>
        <w:tc>
          <w:tcPr>
            <w:tcW w:w="2160" w:type="dxa"/>
            <w:vAlign w:val="center"/>
          </w:tcPr>
          <w:p w:rsidR="000F76F4" w:rsidRPr="00F917BF" w:rsidRDefault="009376A2">
            <w:pPr>
              <w:spacing w:line="360" w:lineRule="auto"/>
              <w:rPr>
                <w:rFonts w:asciiTheme="minorEastAsia" w:eastAsiaTheme="minorEastAsia" w:hAnsiTheme="minorEastAsia" w:cstheme="minorEastAsia"/>
                <w:sz w:val="22"/>
                <w:szCs w:val="24"/>
              </w:rPr>
            </w:pPr>
            <w:r w:rsidRPr="00F917BF">
              <w:rPr>
                <w:rFonts w:asciiTheme="minorEastAsia" w:eastAsiaTheme="minorEastAsia" w:hAnsiTheme="minorEastAsia" w:cstheme="minorEastAsia" w:hint="eastAsia"/>
                <w:sz w:val="22"/>
                <w:szCs w:val="24"/>
              </w:rPr>
              <w:lastRenderedPageBreak/>
              <w:t>产品标识和可追朔性</w:t>
            </w:r>
          </w:p>
        </w:tc>
        <w:tc>
          <w:tcPr>
            <w:tcW w:w="960" w:type="dxa"/>
          </w:tcPr>
          <w:p w:rsidR="00F917BF" w:rsidRDefault="00F917BF">
            <w:pPr>
              <w:spacing w:line="360" w:lineRule="auto"/>
              <w:rPr>
                <w:rFonts w:asciiTheme="minorEastAsia" w:eastAsiaTheme="minorEastAsia" w:hAnsiTheme="minorEastAsia" w:cstheme="minorEastAsia"/>
                <w:sz w:val="22"/>
                <w:szCs w:val="24"/>
              </w:rPr>
            </w:pPr>
          </w:p>
          <w:p w:rsidR="00F917BF" w:rsidRDefault="00F917BF">
            <w:pPr>
              <w:spacing w:line="360" w:lineRule="auto"/>
              <w:rPr>
                <w:rFonts w:asciiTheme="minorEastAsia" w:eastAsiaTheme="minorEastAsia" w:hAnsiTheme="minorEastAsia" w:cstheme="minorEastAsia"/>
                <w:sz w:val="22"/>
                <w:szCs w:val="24"/>
              </w:rPr>
            </w:pPr>
          </w:p>
          <w:p w:rsidR="000F76F4" w:rsidRPr="00F917BF" w:rsidRDefault="009376A2">
            <w:pPr>
              <w:spacing w:line="360" w:lineRule="auto"/>
              <w:rPr>
                <w:rFonts w:asciiTheme="minorEastAsia" w:eastAsiaTheme="minorEastAsia" w:hAnsiTheme="minorEastAsia" w:cstheme="minorEastAsia"/>
                <w:sz w:val="22"/>
                <w:szCs w:val="24"/>
              </w:rPr>
            </w:pPr>
            <w:r w:rsidRPr="00F917BF">
              <w:rPr>
                <w:rFonts w:asciiTheme="minorEastAsia" w:eastAsiaTheme="minorEastAsia" w:hAnsiTheme="minorEastAsia" w:cstheme="minorEastAsia" w:hint="eastAsia"/>
                <w:sz w:val="22"/>
                <w:szCs w:val="24"/>
              </w:rPr>
              <w:t>Q8.5.2</w:t>
            </w:r>
          </w:p>
        </w:tc>
        <w:tc>
          <w:tcPr>
            <w:tcW w:w="10004" w:type="dxa"/>
          </w:tcPr>
          <w:p w:rsidR="000F76F4" w:rsidRPr="00CE32DB" w:rsidRDefault="009376A2" w:rsidP="00CE32DB">
            <w:pPr>
              <w:spacing w:line="360" w:lineRule="auto"/>
              <w:ind w:firstLineChars="200" w:firstLine="420"/>
            </w:pPr>
            <w:r w:rsidRPr="00CE32DB">
              <w:rPr>
                <w:rFonts w:hint="eastAsia"/>
              </w:rPr>
              <w:t>在《质量手册》中规定公司向顾客提供产品时采取适当措施，确保产品进入经营场所到销售过程中均被明确标识，对产品施加唯一性标识，如批号、编号、日期，并予以登记，保留实现可追溯性所需的记录。</w:t>
            </w:r>
          </w:p>
          <w:p w:rsidR="000F76F4" w:rsidRPr="00CE32DB" w:rsidRDefault="009376A2" w:rsidP="00CE32DB">
            <w:pPr>
              <w:spacing w:line="360" w:lineRule="auto"/>
              <w:ind w:firstLineChars="200" w:firstLine="420"/>
            </w:pPr>
            <w:r w:rsidRPr="00CE32DB">
              <w:rPr>
                <w:rFonts w:hint="eastAsia"/>
              </w:rPr>
              <w:t>产品通常保留厂家标签、合格证等方式对产品进行标识，产品附有“合格证”有产品名称、型号、日期、质检人员代号等信息，可作为追溯性标识，同时可根据采购合同、销售合同、技术服务合同，入厂检验记录等进行追溯。</w:t>
            </w:r>
          </w:p>
          <w:p w:rsidR="000F76F4" w:rsidRDefault="009376A2" w:rsidP="00CE32DB">
            <w:pPr>
              <w:tabs>
                <w:tab w:val="left" w:pos="6597"/>
              </w:tabs>
              <w:spacing w:line="360" w:lineRule="auto"/>
              <w:ind w:firstLineChars="200" w:firstLine="420"/>
              <w:rPr>
                <w:rFonts w:asciiTheme="minorEastAsia" w:eastAsiaTheme="minorEastAsia" w:hAnsiTheme="minorEastAsia" w:cstheme="minorEastAsia"/>
                <w:color w:val="0000FF"/>
                <w:sz w:val="24"/>
                <w:szCs w:val="24"/>
              </w:rPr>
            </w:pPr>
            <w:r w:rsidRPr="00CE32DB">
              <w:rPr>
                <w:rFonts w:hint="eastAsia"/>
              </w:rPr>
              <w:t>经查验标识齐全、清晰、正确，产品标识管理基本符合标准要求，并满足实际需要。</w:t>
            </w:r>
          </w:p>
        </w:tc>
        <w:tc>
          <w:tcPr>
            <w:tcW w:w="1585" w:type="dxa"/>
          </w:tcPr>
          <w:p w:rsidR="000F76F4" w:rsidRDefault="00A63428">
            <w:pPr>
              <w:rPr>
                <w:rFonts w:asciiTheme="minorEastAsia" w:eastAsiaTheme="minorEastAsia" w:hAnsiTheme="minorEastAsia" w:cstheme="minorEastAsia"/>
              </w:rPr>
            </w:pPr>
            <w:r w:rsidRPr="00A63428">
              <w:rPr>
                <w:rFonts w:asciiTheme="minorEastAsia" w:eastAsiaTheme="minorEastAsia" w:hAnsiTheme="minorEastAsia" w:cstheme="minorEastAsia" w:hint="eastAsia"/>
              </w:rPr>
              <w:t>符合</w:t>
            </w:r>
          </w:p>
        </w:tc>
      </w:tr>
      <w:tr w:rsidR="000F76F4">
        <w:trPr>
          <w:trHeight w:val="1255"/>
        </w:trPr>
        <w:tc>
          <w:tcPr>
            <w:tcW w:w="2160" w:type="dxa"/>
          </w:tcPr>
          <w:p w:rsidR="000F76F4" w:rsidRPr="00F917BF" w:rsidRDefault="009376A2">
            <w:pPr>
              <w:jc w:val="center"/>
              <w:rPr>
                <w:rFonts w:ascii="宋体" w:hAnsi="宋体"/>
                <w:szCs w:val="24"/>
              </w:rPr>
            </w:pPr>
            <w:r w:rsidRPr="00F917BF">
              <w:rPr>
                <w:rFonts w:ascii="宋体" w:hAnsi="宋体" w:hint="eastAsia"/>
                <w:szCs w:val="24"/>
              </w:rPr>
              <w:t>顾客或外部供方的财产</w:t>
            </w:r>
          </w:p>
        </w:tc>
        <w:tc>
          <w:tcPr>
            <w:tcW w:w="960" w:type="dxa"/>
          </w:tcPr>
          <w:p w:rsidR="000F76F4" w:rsidRPr="00F917BF" w:rsidRDefault="009376A2">
            <w:pPr>
              <w:rPr>
                <w:szCs w:val="24"/>
              </w:rPr>
            </w:pPr>
            <w:r w:rsidRPr="00F917BF">
              <w:rPr>
                <w:rFonts w:ascii="宋体" w:hAnsi="宋体" w:hint="eastAsia"/>
                <w:szCs w:val="24"/>
              </w:rPr>
              <w:t>Q8.5.3</w:t>
            </w:r>
          </w:p>
        </w:tc>
        <w:tc>
          <w:tcPr>
            <w:tcW w:w="10004" w:type="dxa"/>
          </w:tcPr>
          <w:p w:rsidR="000F76F4" w:rsidRPr="00CE32DB" w:rsidRDefault="009376A2" w:rsidP="00CE32DB">
            <w:pPr>
              <w:tabs>
                <w:tab w:val="left" w:pos="-52"/>
              </w:tabs>
              <w:spacing w:line="360" w:lineRule="auto"/>
              <w:ind w:firstLineChars="200" w:firstLine="420"/>
            </w:pPr>
            <w:r w:rsidRPr="00CE32DB">
              <w:rPr>
                <w:rFonts w:hint="eastAsia"/>
              </w:rPr>
              <w:t>经查：公司质量手册</w:t>
            </w:r>
            <w:r w:rsidRPr="00CE32DB">
              <w:t>8.5.3</w:t>
            </w:r>
            <w:r w:rsidRPr="00CE32DB">
              <w:rPr>
                <w:rFonts w:hint="eastAsia"/>
              </w:rPr>
              <w:t>章节，规定了顾客或外部供方财产的管理要求，经与部门领导沟通，部门领导对顾客或外部供方财产管理要求理解正确。</w:t>
            </w:r>
          </w:p>
          <w:p w:rsidR="000F76F4" w:rsidRPr="00CE32DB" w:rsidRDefault="009376A2" w:rsidP="00CE32DB">
            <w:pPr>
              <w:tabs>
                <w:tab w:val="left" w:pos="-52"/>
              </w:tabs>
              <w:spacing w:line="360" w:lineRule="auto"/>
              <w:ind w:firstLineChars="200" w:firstLine="420"/>
            </w:pPr>
            <w:r w:rsidRPr="00CE32DB">
              <w:rPr>
                <w:rFonts w:hint="eastAsia"/>
              </w:rPr>
              <w:t>经现场查证，公司质量体系运行以来经手的顾客或外部供方财产只有顾客提供的场地图纸，部门主管人员建立了“顾客财产登记表”，详细登记了顾客信息。</w:t>
            </w:r>
          </w:p>
          <w:p w:rsidR="000F76F4" w:rsidRDefault="009376A2" w:rsidP="00CE32DB">
            <w:pPr>
              <w:spacing w:line="360" w:lineRule="auto"/>
              <w:ind w:firstLineChars="200" w:firstLine="420"/>
              <w:rPr>
                <w:rFonts w:ascii="宋体" w:hAnsi="宋体"/>
                <w:sz w:val="24"/>
                <w:szCs w:val="24"/>
              </w:rPr>
            </w:pPr>
            <w:r w:rsidRPr="00CE32DB">
              <w:rPr>
                <w:rFonts w:hint="eastAsia"/>
              </w:rPr>
              <w:t>根据部门领导接收，体系运行以来，没有发生顾客财产丢失、损坏情况。</w:t>
            </w:r>
          </w:p>
        </w:tc>
        <w:tc>
          <w:tcPr>
            <w:tcW w:w="1585" w:type="dxa"/>
          </w:tcPr>
          <w:p w:rsidR="000F76F4" w:rsidRDefault="00A63428">
            <w:pPr>
              <w:rPr>
                <w:rFonts w:asciiTheme="minorEastAsia" w:eastAsiaTheme="minorEastAsia" w:hAnsiTheme="minorEastAsia" w:cstheme="minorEastAsia"/>
              </w:rPr>
            </w:pPr>
            <w:r w:rsidRPr="00A63428">
              <w:rPr>
                <w:rFonts w:asciiTheme="minorEastAsia" w:eastAsiaTheme="minorEastAsia" w:hAnsiTheme="minorEastAsia" w:cstheme="minorEastAsia" w:hint="eastAsia"/>
              </w:rPr>
              <w:t>符合</w:t>
            </w:r>
          </w:p>
        </w:tc>
      </w:tr>
      <w:tr w:rsidR="000F76F4">
        <w:trPr>
          <w:trHeight w:val="1255"/>
        </w:trPr>
        <w:tc>
          <w:tcPr>
            <w:tcW w:w="2160" w:type="dxa"/>
          </w:tcPr>
          <w:p w:rsidR="000F76F4" w:rsidRPr="00F917BF" w:rsidRDefault="009376A2" w:rsidP="00F917BF">
            <w:pPr>
              <w:tabs>
                <w:tab w:val="left" w:pos="6597"/>
              </w:tabs>
              <w:spacing w:line="360" w:lineRule="auto"/>
              <w:ind w:firstLineChars="200" w:firstLine="440"/>
              <w:rPr>
                <w:rFonts w:asciiTheme="minorEastAsia" w:eastAsiaTheme="minorEastAsia" w:hAnsiTheme="minorEastAsia" w:cstheme="minorEastAsia"/>
                <w:sz w:val="22"/>
                <w:szCs w:val="24"/>
              </w:rPr>
            </w:pPr>
            <w:r w:rsidRPr="00F917BF">
              <w:rPr>
                <w:rFonts w:ascii="宋体" w:hAnsi="宋体" w:hint="eastAsia"/>
                <w:sz w:val="22"/>
                <w:szCs w:val="24"/>
              </w:rPr>
              <w:lastRenderedPageBreak/>
              <w:t>产品防护</w:t>
            </w:r>
          </w:p>
        </w:tc>
        <w:tc>
          <w:tcPr>
            <w:tcW w:w="960" w:type="dxa"/>
          </w:tcPr>
          <w:p w:rsidR="000F76F4" w:rsidRPr="00F917BF" w:rsidRDefault="009376A2">
            <w:pPr>
              <w:tabs>
                <w:tab w:val="left" w:pos="6597"/>
              </w:tabs>
              <w:spacing w:line="360" w:lineRule="auto"/>
              <w:rPr>
                <w:rFonts w:asciiTheme="minorEastAsia" w:eastAsiaTheme="minorEastAsia" w:hAnsiTheme="minorEastAsia" w:cstheme="minorEastAsia"/>
                <w:sz w:val="22"/>
                <w:szCs w:val="24"/>
              </w:rPr>
            </w:pPr>
            <w:r w:rsidRPr="00F917BF">
              <w:rPr>
                <w:rFonts w:ascii="宋体" w:hAnsi="宋体" w:hint="eastAsia"/>
                <w:sz w:val="22"/>
                <w:szCs w:val="24"/>
              </w:rPr>
              <w:t xml:space="preserve">Q8.5.4 </w:t>
            </w:r>
          </w:p>
        </w:tc>
        <w:tc>
          <w:tcPr>
            <w:tcW w:w="10004" w:type="dxa"/>
          </w:tcPr>
          <w:p w:rsidR="000F76F4" w:rsidRPr="00CE32DB" w:rsidRDefault="009376A2" w:rsidP="00CE32DB">
            <w:pPr>
              <w:tabs>
                <w:tab w:val="left" w:pos="6597"/>
              </w:tabs>
              <w:spacing w:line="360" w:lineRule="auto"/>
              <w:ind w:firstLineChars="200" w:firstLine="420"/>
            </w:pPr>
            <w:r w:rsidRPr="00CE32DB">
              <w:rPr>
                <w:rFonts w:hint="eastAsia"/>
              </w:rPr>
              <w:t>公司对产品搬运、包装、贮存、运输以及交付等过程的防护实施控制：</w:t>
            </w:r>
          </w:p>
          <w:p w:rsidR="000F76F4" w:rsidRPr="00CE32DB" w:rsidRDefault="009376A2" w:rsidP="00CE32DB">
            <w:pPr>
              <w:tabs>
                <w:tab w:val="left" w:pos="6597"/>
              </w:tabs>
              <w:spacing w:line="360" w:lineRule="auto"/>
              <w:ind w:firstLineChars="200" w:firstLine="420"/>
            </w:pPr>
            <w:r w:rsidRPr="00CE32DB">
              <w:rPr>
                <w:rFonts w:hint="eastAsia"/>
              </w:rPr>
              <w:t>1</w:t>
            </w:r>
            <w:r w:rsidRPr="00CE32DB">
              <w:rPr>
                <w:rFonts w:hint="eastAsia"/>
              </w:rPr>
              <w:t>、搬运：配置适宜的搬运工具，采用合理的搬运方法，对易损、危险物品制定专门的搬运指导书，搬运人员按要求执行，做好产品防护，防止丢失和损坏。</w:t>
            </w:r>
          </w:p>
          <w:p w:rsidR="000F76F4" w:rsidRPr="00CE32DB" w:rsidRDefault="009376A2" w:rsidP="00CE32DB">
            <w:pPr>
              <w:tabs>
                <w:tab w:val="left" w:pos="6597"/>
              </w:tabs>
              <w:spacing w:line="360" w:lineRule="auto"/>
              <w:ind w:firstLineChars="200" w:firstLine="420"/>
            </w:pPr>
            <w:r w:rsidRPr="00CE32DB">
              <w:rPr>
                <w:rFonts w:hint="eastAsia"/>
              </w:rPr>
              <w:t>2</w:t>
            </w:r>
            <w:r w:rsidRPr="00CE32DB">
              <w:rPr>
                <w:rFonts w:hint="eastAsia"/>
              </w:rPr>
              <w:t>、包装：包装人员核对产品合格证，保持产品外观清洁、完整，按装箱单核对装箱产品，包装后进行正确标识；软件已光盘的形式交付，附件包含软件使用说明数、版本号等信息。</w:t>
            </w:r>
          </w:p>
          <w:p w:rsidR="000F76F4" w:rsidRPr="00CE32DB" w:rsidRDefault="009376A2" w:rsidP="00CE32DB">
            <w:pPr>
              <w:tabs>
                <w:tab w:val="left" w:pos="6597"/>
              </w:tabs>
              <w:spacing w:line="360" w:lineRule="auto"/>
              <w:ind w:firstLineChars="200" w:firstLine="420"/>
            </w:pPr>
            <w:r w:rsidRPr="00CE32DB">
              <w:rPr>
                <w:rFonts w:hint="eastAsia"/>
              </w:rPr>
              <w:t>3</w:t>
            </w:r>
            <w:r w:rsidRPr="00CE32DB">
              <w:rPr>
                <w:rFonts w:hint="eastAsia"/>
              </w:rPr>
              <w:t>、贮存：规范管理，保持安全适宜的贮存环境，先进先出，建立台账，定期盘点，经常查看库存物品。</w:t>
            </w:r>
          </w:p>
          <w:p w:rsidR="000F76F4" w:rsidRPr="00CE32DB" w:rsidRDefault="009376A2" w:rsidP="00CE32DB">
            <w:pPr>
              <w:tabs>
                <w:tab w:val="left" w:pos="6597"/>
              </w:tabs>
              <w:spacing w:line="360" w:lineRule="auto"/>
              <w:ind w:firstLineChars="200" w:firstLine="420"/>
            </w:pPr>
            <w:r w:rsidRPr="00CE32DB">
              <w:rPr>
                <w:rFonts w:hint="eastAsia"/>
              </w:rPr>
              <w:t>4</w:t>
            </w:r>
            <w:r w:rsidRPr="00CE32DB">
              <w:rPr>
                <w:rFonts w:hint="eastAsia"/>
              </w:rPr>
              <w:t>、运输：用防震材料添紧，避免相互碰撞造成破损，对运输供方进行合格评定，签订运输合同，保证产品运输质量，并对运输质量进行记录，跟踪监督。</w:t>
            </w:r>
          </w:p>
          <w:p w:rsidR="000F76F4" w:rsidRPr="00CE32DB" w:rsidRDefault="009376A2" w:rsidP="00CE32DB">
            <w:pPr>
              <w:tabs>
                <w:tab w:val="left" w:pos="6597"/>
              </w:tabs>
              <w:spacing w:line="360" w:lineRule="auto"/>
              <w:ind w:firstLineChars="200" w:firstLine="420"/>
            </w:pPr>
            <w:r w:rsidRPr="00CE32DB">
              <w:rPr>
                <w:rFonts w:hint="eastAsia"/>
              </w:rPr>
              <w:t>5</w:t>
            </w:r>
            <w:r w:rsidRPr="00CE32DB">
              <w:rPr>
                <w:rFonts w:hint="eastAsia"/>
              </w:rPr>
              <w:t>、交付：产品交付防护延续到交付的目的地。</w:t>
            </w:r>
          </w:p>
          <w:p w:rsidR="000F76F4" w:rsidRPr="00CE32DB" w:rsidRDefault="009376A2" w:rsidP="00CE32DB">
            <w:pPr>
              <w:tabs>
                <w:tab w:val="left" w:pos="6597"/>
              </w:tabs>
              <w:spacing w:line="360" w:lineRule="auto"/>
              <w:ind w:firstLineChars="200" w:firstLine="420"/>
            </w:pPr>
            <w:r w:rsidRPr="00CE32DB">
              <w:rPr>
                <w:rFonts w:hint="eastAsia"/>
              </w:rPr>
              <w:t>公司自体系运行以来，未发生由于产品防护不当导致产品质量事故的情况，防护措施能够满足要求。</w:t>
            </w:r>
          </w:p>
          <w:p w:rsidR="000F76F4" w:rsidRPr="00CE32DB" w:rsidRDefault="009376A2" w:rsidP="00CE32DB">
            <w:pPr>
              <w:snapToGrid w:val="0"/>
              <w:spacing w:line="360" w:lineRule="auto"/>
              <w:ind w:firstLineChars="200" w:firstLine="420"/>
            </w:pPr>
            <w:r w:rsidRPr="00CE32DB">
              <w:rPr>
                <w:rFonts w:hint="eastAsia"/>
              </w:rPr>
              <w:t>现场检查：档案橱内文件分类存放，有专用文件夹，标明了文件档案的名称。档案橱上锁保密，电脑设置了密码，技术性文件有密码保护。</w:t>
            </w:r>
          </w:p>
          <w:p w:rsidR="000F76F4" w:rsidRPr="00CE32DB" w:rsidRDefault="009376A2">
            <w:pPr>
              <w:pStyle w:val="a0"/>
              <w:spacing w:line="360" w:lineRule="auto"/>
              <w:rPr>
                <w:sz w:val="21"/>
              </w:rPr>
            </w:pPr>
            <w:r w:rsidRPr="00CE32DB">
              <w:rPr>
                <w:rFonts w:hint="eastAsia"/>
                <w:sz w:val="21"/>
              </w:rPr>
              <w:t>产品防护的管理符合标准要求。</w:t>
            </w:r>
          </w:p>
          <w:p w:rsidR="000F76F4" w:rsidRPr="00CE32DB" w:rsidRDefault="009376A2" w:rsidP="00CE32DB">
            <w:pPr>
              <w:tabs>
                <w:tab w:val="left" w:pos="6597"/>
              </w:tabs>
              <w:spacing w:line="360" w:lineRule="auto"/>
              <w:ind w:firstLineChars="200" w:firstLine="420"/>
            </w:pPr>
            <w:r w:rsidRPr="00CE32DB">
              <w:rPr>
                <w:rFonts w:hint="eastAsia"/>
              </w:rPr>
              <w:t>现场产品防护能够按照策划的要求实施，满足策划的要求。</w:t>
            </w:r>
          </w:p>
        </w:tc>
        <w:tc>
          <w:tcPr>
            <w:tcW w:w="1585" w:type="dxa"/>
          </w:tcPr>
          <w:p w:rsidR="000F76F4" w:rsidRDefault="00A63428">
            <w:pPr>
              <w:rPr>
                <w:rFonts w:asciiTheme="minorEastAsia" w:eastAsiaTheme="minorEastAsia" w:hAnsiTheme="minorEastAsia" w:cstheme="minorEastAsia"/>
              </w:rPr>
            </w:pPr>
            <w:r w:rsidRPr="00A63428">
              <w:rPr>
                <w:rFonts w:asciiTheme="minorEastAsia" w:eastAsiaTheme="minorEastAsia" w:hAnsiTheme="minorEastAsia" w:cstheme="minorEastAsia" w:hint="eastAsia"/>
              </w:rPr>
              <w:t>符合</w:t>
            </w:r>
          </w:p>
        </w:tc>
      </w:tr>
      <w:tr w:rsidR="000F76F4" w:rsidTr="00F917BF">
        <w:trPr>
          <w:trHeight w:val="405"/>
        </w:trPr>
        <w:tc>
          <w:tcPr>
            <w:tcW w:w="2160" w:type="dxa"/>
          </w:tcPr>
          <w:p w:rsidR="000F76F4" w:rsidRPr="00F917BF" w:rsidRDefault="009376A2">
            <w:pPr>
              <w:jc w:val="center"/>
              <w:rPr>
                <w:rFonts w:ascii="宋体" w:hAnsi="宋体"/>
                <w:szCs w:val="24"/>
              </w:rPr>
            </w:pPr>
            <w:r w:rsidRPr="00F917BF">
              <w:rPr>
                <w:rFonts w:ascii="宋体" w:hAnsi="宋体" w:hint="eastAsia"/>
                <w:szCs w:val="24"/>
              </w:rPr>
              <w:t>交付后活动</w:t>
            </w:r>
          </w:p>
        </w:tc>
        <w:tc>
          <w:tcPr>
            <w:tcW w:w="960" w:type="dxa"/>
          </w:tcPr>
          <w:p w:rsidR="000F76F4" w:rsidRPr="00F917BF" w:rsidRDefault="009376A2">
            <w:pPr>
              <w:rPr>
                <w:rFonts w:ascii="宋体" w:hAnsi="宋体"/>
                <w:szCs w:val="24"/>
              </w:rPr>
            </w:pPr>
            <w:r w:rsidRPr="00F917BF">
              <w:rPr>
                <w:rFonts w:ascii="宋体" w:hAnsi="宋体" w:hint="eastAsia"/>
                <w:szCs w:val="24"/>
              </w:rPr>
              <w:t>Q8.5.5</w:t>
            </w:r>
          </w:p>
        </w:tc>
        <w:tc>
          <w:tcPr>
            <w:tcW w:w="10004" w:type="dxa"/>
          </w:tcPr>
          <w:p w:rsidR="000F76F4" w:rsidRPr="00CE32DB" w:rsidRDefault="009376A2" w:rsidP="00CE32DB">
            <w:pPr>
              <w:tabs>
                <w:tab w:val="left" w:pos="-52"/>
              </w:tabs>
              <w:spacing w:line="360" w:lineRule="auto"/>
              <w:ind w:firstLineChars="200" w:firstLine="420"/>
            </w:pPr>
            <w:r w:rsidRPr="00CE32DB">
              <w:rPr>
                <w:rFonts w:hint="eastAsia"/>
              </w:rPr>
              <w:t>与客户业务负责人进行沟通：组织通过与客户签订合同的形式对交付后的活动进行规定；内容包括了：法律法规要求，交付后不合格的处理，产品的用途，顾客的要求等；</w:t>
            </w:r>
          </w:p>
          <w:p w:rsidR="000F76F4" w:rsidRPr="00CE32DB" w:rsidRDefault="009376A2" w:rsidP="00CE32DB">
            <w:pPr>
              <w:tabs>
                <w:tab w:val="left" w:pos="-52"/>
              </w:tabs>
              <w:spacing w:line="360" w:lineRule="auto"/>
              <w:ind w:firstLineChars="200" w:firstLine="420"/>
            </w:pPr>
            <w:r w:rsidRPr="00CE32DB">
              <w:rPr>
                <w:rFonts w:hint="eastAsia"/>
              </w:rPr>
              <w:t>暂无交付后违反法律法规要求、违法合同要求、严重客户投诉的情况，据负责人介绍如以后有会收到客户投诉通过邮件或者会议将信息传递给相关过程</w:t>
            </w:r>
            <w:r w:rsidRPr="00CE32DB">
              <w:rPr>
                <w:rFonts w:hint="eastAsia"/>
              </w:rPr>
              <w:t>/</w:t>
            </w:r>
            <w:r w:rsidRPr="00CE32DB">
              <w:rPr>
                <w:rFonts w:hint="eastAsia"/>
              </w:rPr>
              <w:t>部门。</w:t>
            </w:r>
          </w:p>
          <w:p w:rsidR="000F76F4" w:rsidRPr="00CE32DB" w:rsidRDefault="009376A2" w:rsidP="00CE32DB">
            <w:pPr>
              <w:tabs>
                <w:tab w:val="left" w:pos="-52"/>
              </w:tabs>
              <w:spacing w:line="360" w:lineRule="auto"/>
              <w:ind w:firstLineChars="200" w:firstLine="420"/>
            </w:pPr>
            <w:r w:rsidRPr="00CE32DB">
              <w:rPr>
                <w:rFonts w:hint="eastAsia"/>
              </w:rPr>
              <w:lastRenderedPageBreak/>
              <w:t>基本满足要求。</w:t>
            </w:r>
          </w:p>
        </w:tc>
        <w:tc>
          <w:tcPr>
            <w:tcW w:w="1585" w:type="dxa"/>
          </w:tcPr>
          <w:p w:rsidR="000F76F4" w:rsidRDefault="00A63428">
            <w:pPr>
              <w:rPr>
                <w:rFonts w:asciiTheme="minorEastAsia" w:eastAsiaTheme="minorEastAsia" w:hAnsiTheme="minorEastAsia" w:cstheme="minorEastAsia"/>
              </w:rPr>
            </w:pPr>
            <w:r w:rsidRPr="00A63428">
              <w:rPr>
                <w:rFonts w:asciiTheme="minorEastAsia" w:eastAsiaTheme="minorEastAsia" w:hAnsiTheme="minorEastAsia" w:cstheme="minorEastAsia" w:hint="eastAsia"/>
              </w:rPr>
              <w:lastRenderedPageBreak/>
              <w:t>符合</w:t>
            </w:r>
          </w:p>
        </w:tc>
      </w:tr>
      <w:tr w:rsidR="000F76F4">
        <w:trPr>
          <w:trHeight w:val="1025"/>
        </w:trPr>
        <w:tc>
          <w:tcPr>
            <w:tcW w:w="2160" w:type="dxa"/>
          </w:tcPr>
          <w:p w:rsidR="000F76F4" w:rsidRPr="00F917BF" w:rsidRDefault="009376A2">
            <w:pPr>
              <w:tabs>
                <w:tab w:val="left" w:pos="6597"/>
              </w:tabs>
              <w:spacing w:line="360" w:lineRule="auto"/>
              <w:jc w:val="center"/>
              <w:rPr>
                <w:rFonts w:ascii="宋体" w:hAnsi="宋体"/>
                <w:szCs w:val="24"/>
              </w:rPr>
            </w:pPr>
            <w:r w:rsidRPr="00F917BF">
              <w:rPr>
                <w:rFonts w:asciiTheme="minorEastAsia" w:eastAsiaTheme="minorEastAsia" w:hAnsiTheme="minorEastAsia" w:cstheme="minorEastAsia" w:hint="eastAsia"/>
                <w:szCs w:val="24"/>
              </w:rPr>
              <w:lastRenderedPageBreak/>
              <w:t>更改控制</w:t>
            </w:r>
          </w:p>
        </w:tc>
        <w:tc>
          <w:tcPr>
            <w:tcW w:w="960" w:type="dxa"/>
          </w:tcPr>
          <w:p w:rsidR="000F76F4" w:rsidRPr="00F917BF" w:rsidRDefault="009376A2">
            <w:pPr>
              <w:tabs>
                <w:tab w:val="left" w:pos="6597"/>
              </w:tabs>
              <w:spacing w:line="360" w:lineRule="auto"/>
              <w:rPr>
                <w:rFonts w:ascii="宋体" w:hAnsi="宋体"/>
                <w:szCs w:val="24"/>
              </w:rPr>
            </w:pPr>
            <w:r w:rsidRPr="00F917BF">
              <w:rPr>
                <w:rFonts w:asciiTheme="minorEastAsia" w:eastAsiaTheme="minorEastAsia" w:hAnsiTheme="minorEastAsia" w:cstheme="minorEastAsia" w:hint="eastAsia"/>
                <w:szCs w:val="24"/>
              </w:rPr>
              <w:t>Q8.5.6</w:t>
            </w:r>
          </w:p>
        </w:tc>
        <w:tc>
          <w:tcPr>
            <w:tcW w:w="10004" w:type="dxa"/>
          </w:tcPr>
          <w:p w:rsidR="000F76F4" w:rsidRPr="00CE32DB" w:rsidRDefault="009376A2" w:rsidP="00CE32DB">
            <w:pPr>
              <w:tabs>
                <w:tab w:val="left" w:pos="-52"/>
              </w:tabs>
              <w:spacing w:line="360" w:lineRule="auto"/>
              <w:ind w:firstLineChars="200" w:firstLine="420"/>
            </w:pPr>
            <w:r w:rsidRPr="00CE32DB">
              <w:rPr>
                <w:rFonts w:hint="eastAsia"/>
              </w:rPr>
              <w:t>对于服务过程的更改，公司规定通过《通知单》的形式重新下达。服务过程的更改指令，若涉及到交付时间更改，均有对应的合同更改评审记录，本部门再次通过《通知单》下达。更改的服务指令由本部门负责人签发。经查目前无服务过程的更改。</w:t>
            </w:r>
          </w:p>
        </w:tc>
        <w:tc>
          <w:tcPr>
            <w:tcW w:w="1585" w:type="dxa"/>
          </w:tcPr>
          <w:p w:rsidR="000F76F4" w:rsidRDefault="00A63428">
            <w:pPr>
              <w:rPr>
                <w:rFonts w:asciiTheme="minorEastAsia" w:eastAsiaTheme="minorEastAsia" w:hAnsiTheme="minorEastAsia" w:cstheme="minorEastAsia"/>
              </w:rPr>
            </w:pPr>
            <w:r w:rsidRPr="00A63428">
              <w:rPr>
                <w:rFonts w:asciiTheme="minorEastAsia" w:eastAsiaTheme="minorEastAsia" w:hAnsiTheme="minorEastAsia" w:cstheme="minorEastAsia" w:hint="eastAsia"/>
              </w:rPr>
              <w:t>符合</w:t>
            </w:r>
          </w:p>
        </w:tc>
      </w:tr>
      <w:tr w:rsidR="000F76F4">
        <w:trPr>
          <w:trHeight w:val="1255"/>
        </w:trPr>
        <w:tc>
          <w:tcPr>
            <w:tcW w:w="2160" w:type="dxa"/>
          </w:tcPr>
          <w:p w:rsidR="000F76F4" w:rsidRPr="00F917BF" w:rsidRDefault="009376A2">
            <w:pPr>
              <w:jc w:val="center"/>
              <w:rPr>
                <w:rFonts w:asciiTheme="minorEastAsia" w:eastAsiaTheme="minorEastAsia" w:hAnsiTheme="minorEastAsia" w:cstheme="minorEastAsia"/>
                <w:szCs w:val="21"/>
              </w:rPr>
            </w:pPr>
            <w:r w:rsidRPr="00F917BF">
              <w:rPr>
                <w:rFonts w:asciiTheme="minorEastAsia" w:eastAsiaTheme="minorEastAsia" w:hAnsiTheme="minorEastAsia" w:cstheme="minorEastAsia" w:hint="eastAsia"/>
                <w:szCs w:val="21"/>
              </w:rPr>
              <w:t>不合格输出的控制</w:t>
            </w:r>
          </w:p>
        </w:tc>
        <w:tc>
          <w:tcPr>
            <w:tcW w:w="960" w:type="dxa"/>
          </w:tcPr>
          <w:p w:rsidR="000F76F4" w:rsidRPr="00F917BF" w:rsidRDefault="009376A2">
            <w:pPr>
              <w:rPr>
                <w:rFonts w:asciiTheme="minorEastAsia" w:eastAsiaTheme="minorEastAsia" w:hAnsiTheme="minorEastAsia" w:cstheme="minorEastAsia"/>
                <w:szCs w:val="24"/>
              </w:rPr>
            </w:pPr>
            <w:r w:rsidRPr="00F917BF">
              <w:rPr>
                <w:rFonts w:asciiTheme="minorEastAsia" w:eastAsiaTheme="minorEastAsia" w:hAnsiTheme="minorEastAsia" w:cstheme="minorEastAsia" w:hint="eastAsia"/>
                <w:szCs w:val="24"/>
              </w:rPr>
              <w:t>Q8.7</w:t>
            </w:r>
          </w:p>
        </w:tc>
        <w:tc>
          <w:tcPr>
            <w:tcW w:w="10004" w:type="dxa"/>
          </w:tcPr>
          <w:p w:rsidR="000F76F4" w:rsidRPr="00CE32DB" w:rsidRDefault="009376A2" w:rsidP="00CE32DB">
            <w:pPr>
              <w:autoSpaceDE w:val="0"/>
              <w:autoSpaceDN w:val="0"/>
              <w:spacing w:line="360" w:lineRule="auto"/>
              <w:ind w:firstLineChars="200" w:firstLine="420"/>
            </w:pPr>
            <w:r w:rsidRPr="00CE32DB">
              <w:rPr>
                <w:rFonts w:hint="eastAsia"/>
              </w:rPr>
              <w:t>提供的《不合格品控制程序》中规定了对不合格品的标识、记录、隔离、记录和处置的控制要求。采购检验中发现的不合格，要求做好相应的标识，并及时通知采购人员作退</w:t>
            </w:r>
            <w:r w:rsidRPr="00CE32DB">
              <w:rPr>
                <w:rFonts w:hint="eastAsia"/>
              </w:rPr>
              <w:t>/</w:t>
            </w:r>
            <w:r w:rsidRPr="00CE32DB">
              <w:rPr>
                <w:rFonts w:hint="eastAsia"/>
              </w:rPr>
              <w:t>换货处理，服务检验过程中发现的少量不合格品作退货处理，批量的不合格品要求填写“不合格品处置单”，记录不合格品名称、规格</w:t>
            </w:r>
            <w:r w:rsidRPr="00CE32DB">
              <w:rPr>
                <w:rFonts w:hint="eastAsia"/>
              </w:rPr>
              <w:t>/</w:t>
            </w:r>
            <w:r w:rsidRPr="00CE32DB">
              <w:rPr>
                <w:rFonts w:hint="eastAsia"/>
              </w:rPr>
              <w:t>型号、数量、不合格事实、评审处置措施，验证结果等。</w:t>
            </w:r>
          </w:p>
          <w:p w:rsidR="000F76F4" w:rsidRPr="00CE32DB" w:rsidRDefault="009376A2" w:rsidP="00CE32DB">
            <w:pPr>
              <w:spacing w:line="460" w:lineRule="exact"/>
              <w:ind w:firstLineChars="200" w:firstLine="420"/>
            </w:pPr>
            <w:r w:rsidRPr="00CE32DB">
              <w:rPr>
                <w:rFonts w:hint="eastAsia"/>
              </w:rPr>
              <w:t>产品交付后没有发现不合格的情况，不合格品控制有效。</w:t>
            </w:r>
          </w:p>
        </w:tc>
        <w:tc>
          <w:tcPr>
            <w:tcW w:w="1585" w:type="dxa"/>
          </w:tcPr>
          <w:p w:rsidR="000F76F4" w:rsidRDefault="00A63428">
            <w:pPr>
              <w:rPr>
                <w:rFonts w:asciiTheme="minorEastAsia" w:eastAsiaTheme="minorEastAsia" w:hAnsiTheme="minorEastAsia" w:cstheme="minorEastAsia"/>
              </w:rPr>
            </w:pPr>
            <w:r w:rsidRPr="00A63428">
              <w:rPr>
                <w:rFonts w:asciiTheme="minorEastAsia" w:eastAsiaTheme="minorEastAsia" w:hAnsiTheme="minorEastAsia" w:cstheme="minorEastAsia" w:hint="eastAsia"/>
              </w:rPr>
              <w:t>符合</w:t>
            </w:r>
          </w:p>
        </w:tc>
      </w:tr>
      <w:tr w:rsidR="000F76F4">
        <w:trPr>
          <w:trHeight w:val="1255"/>
        </w:trPr>
        <w:tc>
          <w:tcPr>
            <w:tcW w:w="2160" w:type="dxa"/>
          </w:tcPr>
          <w:p w:rsidR="000F76F4" w:rsidRDefault="009376A2">
            <w:pPr>
              <w:jc w:val="center"/>
              <w:rPr>
                <w:rFonts w:ascii="宋体" w:hAnsi="宋体"/>
                <w:sz w:val="24"/>
                <w:szCs w:val="24"/>
              </w:rPr>
            </w:pPr>
            <w:r w:rsidRPr="00F917BF">
              <w:rPr>
                <w:rFonts w:ascii="宋体" w:hAnsi="宋体" w:hint="eastAsia"/>
                <w:szCs w:val="24"/>
              </w:rPr>
              <w:t>监视测量、分析和评价</w:t>
            </w:r>
          </w:p>
        </w:tc>
        <w:tc>
          <w:tcPr>
            <w:tcW w:w="960" w:type="dxa"/>
          </w:tcPr>
          <w:p w:rsidR="000F76F4" w:rsidRDefault="009376A2">
            <w:pPr>
              <w:rPr>
                <w:rFonts w:ascii="宋体" w:hAnsi="宋体"/>
                <w:sz w:val="24"/>
                <w:szCs w:val="24"/>
              </w:rPr>
            </w:pPr>
            <w:r w:rsidRPr="00F917BF">
              <w:rPr>
                <w:rFonts w:ascii="宋体" w:hAnsi="宋体" w:hint="eastAsia"/>
                <w:szCs w:val="24"/>
              </w:rPr>
              <w:t>9.1.1</w:t>
            </w:r>
          </w:p>
        </w:tc>
        <w:tc>
          <w:tcPr>
            <w:tcW w:w="10004" w:type="dxa"/>
          </w:tcPr>
          <w:p w:rsidR="000F76F4" w:rsidRPr="00CE32DB" w:rsidRDefault="009376A2" w:rsidP="00CE32DB">
            <w:pPr>
              <w:spacing w:line="360" w:lineRule="auto"/>
              <w:ind w:firstLineChars="200" w:firstLine="420"/>
            </w:pPr>
            <w:r w:rsidRPr="00CE32DB">
              <w:rPr>
                <w:rFonts w:hint="eastAsia"/>
              </w:rPr>
              <w:t>根据公司领导介绍及现场查证，目前公司策划形成了风险和机遇控制程序、文件信息控制程序、人力资源控制程序、生产运行控制程序、外部提供产品、服务和过程控制程序、不合格输出控制程序、内部审核控制程序、管理评审控制程序、改进控制程序以及相应管理制度和作业文件，结合相关记录用以证实产品和服务的符合性；确保质量管理体系的符合性；持续改进质量管理体系的有效性。</w:t>
            </w:r>
          </w:p>
          <w:p w:rsidR="000F76F4" w:rsidRDefault="009376A2" w:rsidP="00CE32DB">
            <w:pPr>
              <w:spacing w:line="360" w:lineRule="auto"/>
              <w:ind w:firstLineChars="150" w:firstLine="315"/>
              <w:rPr>
                <w:rFonts w:ascii="宋体" w:hAnsi="宋体"/>
                <w:sz w:val="24"/>
                <w:szCs w:val="24"/>
              </w:rPr>
            </w:pPr>
            <w:r w:rsidRPr="00CE32DB">
              <w:rPr>
                <w:rFonts w:hint="eastAsia"/>
              </w:rPr>
              <w:t>根据公司领导介绍，新版质量体系运行以来，各部门能够按照策划要求开展相应的监视测量、分析和评价活动，并根据分析和评价结果采取了有针对性的纠正和纠正措施，效果基本达到预期目标。</w:t>
            </w:r>
          </w:p>
        </w:tc>
        <w:tc>
          <w:tcPr>
            <w:tcW w:w="1585" w:type="dxa"/>
          </w:tcPr>
          <w:p w:rsidR="000F76F4" w:rsidRDefault="00A63428">
            <w:pPr>
              <w:rPr>
                <w:rFonts w:asciiTheme="minorEastAsia" w:eastAsiaTheme="minorEastAsia" w:hAnsiTheme="minorEastAsia" w:cstheme="minorEastAsia"/>
              </w:rPr>
            </w:pPr>
            <w:r w:rsidRPr="00A63428">
              <w:rPr>
                <w:rFonts w:asciiTheme="minorEastAsia" w:eastAsiaTheme="minorEastAsia" w:hAnsiTheme="minorEastAsia" w:cstheme="minorEastAsia" w:hint="eastAsia"/>
              </w:rPr>
              <w:t>符合</w:t>
            </w:r>
          </w:p>
        </w:tc>
      </w:tr>
      <w:tr w:rsidR="000F76F4">
        <w:trPr>
          <w:trHeight w:val="1255"/>
        </w:trPr>
        <w:tc>
          <w:tcPr>
            <w:tcW w:w="2160" w:type="dxa"/>
          </w:tcPr>
          <w:p w:rsidR="000F76F4" w:rsidRPr="00F917BF" w:rsidRDefault="009376A2">
            <w:pPr>
              <w:jc w:val="center"/>
              <w:rPr>
                <w:rFonts w:asciiTheme="minorEastAsia" w:eastAsiaTheme="minorEastAsia" w:hAnsiTheme="minorEastAsia" w:cstheme="minorEastAsia"/>
                <w:szCs w:val="24"/>
              </w:rPr>
            </w:pPr>
            <w:r w:rsidRPr="00F917BF">
              <w:rPr>
                <w:rFonts w:asciiTheme="minorEastAsia" w:eastAsiaTheme="minorEastAsia" w:hAnsiTheme="minorEastAsia" w:cstheme="minorEastAsia" w:hint="eastAsia"/>
                <w:szCs w:val="24"/>
              </w:rPr>
              <w:t>分析与评价</w:t>
            </w:r>
          </w:p>
        </w:tc>
        <w:tc>
          <w:tcPr>
            <w:tcW w:w="960" w:type="dxa"/>
          </w:tcPr>
          <w:p w:rsidR="000F76F4" w:rsidRPr="00F917BF" w:rsidRDefault="009376A2">
            <w:pPr>
              <w:rPr>
                <w:rFonts w:asciiTheme="minorEastAsia" w:eastAsiaTheme="minorEastAsia" w:hAnsiTheme="minorEastAsia" w:cstheme="minorEastAsia"/>
                <w:szCs w:val="24"/>
              </w:rPr>
            </w:pPr>
            <w:r w:rsidRPr="00F917BF">
              <w:rPr>
                <w:rFonts w:asciiTheme="minorEastAsia" w:eastAsiaTheme="minorEastAsia" w:hAnsiTheme="minorEastAsia" w:cstheme="minorEastAsia" w:hint="eastAsia"/>
                <w:szCs w:val="24"/>
              </w:rPr>
              <w:t>Q9.1.3</w:t>
            </w:r>
          </w:p>
        </w:tc>
        <w:tc>
          <w:tcPr>
            <w:tcW w:w="10004" w:type="dxa"/>
          </w:tcPr>
          <w:p w:rsidR="000F76F4" w:rsidRPr="00CE32DB" w:rsidRDefault="009376A2" w:rsidP="00CE32DB">
            <w:pPr>
              <w:spacing w:line="360" w:lineRule="auto"/>
              <w:ind w:firstLineChars="200" w:firstLine="420"/>
            </w:pPr>
            <w:r w:rsidRPr="00CE32DB">
              <w:rPr>
                <w:rFonts w:hint="eastAsia"/>
              </w:rPr>
              <w:t>经查：部门根据监视和测量获得的数据和信息，组织相关部门进行了分析评价。包括：对公司及各部门质量目标完成情见进行分析，确定质量体系运行状况（见管理评审输入）；对顾客满意有关的信息进行了分析，以确定顾客满意程度（见市场部</w:t>
            </w:r>
            <w:r w:rsidRPr="00CE32DB">
              <w:rPr>
                <w:rFonts w:hint="eastAsia"/>
              </w:rPr>
              <w:t>9.1.2</w:t>
            </w:r>
            <w:r w:rsidRPr="00CE32DB">
              <w:rPr>
                <w:rFonts w:hint="eastAsia"/>
              </w:rPr>
              <w:t>）；</w:t>
            </w:r>
          </w:p>
          <w:p w:rsidR="000F76F4" w:rsidRPr="00CE32DB" w:rsidRDefault="009376A2" w:rsidP="00CE32DB">
            <w:pPr>
              <w:spacing w:line="360" w:lineRule="auto"/>
              <w:ind w:firstLineChars="200" w:firstLine="420"/>
            </w:pPr>
            <w:r w:rsidRPr="00CE32DB">
              <w:rPr>
                <w:rFonts w:hint="eastAsia"/>
              </w:rPr>
              <w:lastRenderedPageBreak/>
              <w:t>对内部审核的有关信息和应对风险措施的有效性进行分析，以确定质量管理体系的有效性（见管理层</w:t>
            </w:r>
            <w:r w:rsidRPr="00CE32DB">
              <w:rPr>
                <w:rFonts w:hint="eastAsia"/>
              </w:rPr>
              <w:t>9.2</w:t>
            </w:r>
            <w:r w:rsidRPr="00CE32DB">
              <w:rPr>
                <w:rFonts w:hint="eastAsia"/>
              </w:rPr>
              <w:t>）。</w:t>
            </w:r>
          </w:p>
          <w:p w:rsidR="000F76F4" w:rsidRDefault="009376A2" w:rsidP="00CE32DB">
            <w:pPr>
              <w:spacing w:line="360" w:lineRule="auto"/>
              <w:ind w:firstLineChars="200" w:firstLine="420"/>
              <w:rPr>
                <w:rFonts w:asciiTheme="minorEastAsia" w:eastAsiaTheme="minorEastAsia" w:hAnsiTheme="minorEastAsia" w:cstheme="minorEastAsia"/>
                <w:sz w:val="24"/>
              </w:rPr>
            </w:pPr>
            <w:r w:rsidRPr="00CE32DB">
              <w:rPr>
                <w:rFonts w:hint="eastAsia"/>
              </w:rPr>
              <w:t>部门在汇总以上分析结果的基础上，分析针对风险和机遇所采取措施的有效性，积极寻找质量管理体系持续改进的机会，通过管理评审会议的改进决策进行质量管理体系的持续改进（见相关部门检查表）。</w:t>
            </w:r>
          </w:p>
        </w:tc>
        <w:tc>
          <w:tcPr>
            <w:tcW w:w="1585" w:type="dxa"/>
          </w:tcPr>
          <w:p w:rsidR="000F76F4" w:rsidRDefault="00A63428">
            <w:pPr>
              <w:rPr>
                <w:rFonts w:asciiTheme="minorEastAsia" w:eastAsiaTheme="minorEastAsia" w:hAnsiTheme="minorEastAsia" w:cstheme="minorEastAsia"/>
              </w:rPr>
            </w:pPr>
            <w:r w:rsidRPr="00A63428">
              <w:rPr>
                <w:rFonts w:asciiTheme="minorEastAsia" w:eastAsiaTheme="minorEastAsia" w:hAnsiTheme="minorEastAsia" w:cstheme="minorEastAsia" w:hint="eastAsia"/>
              </w:rPr>
              <w:lastRenderedPageBreak/>
              <w:t>符合</w:t>
            </w:r>
          </w:p>
        </w:tc>
      </w:tr>
      <w:tr w:rsidR="000F76F4">
        <w:trPr>
          <w:trHeight w:val="1255"/>
        </w:trPr>
        <w:tc>
          <w:tcPr>
            <w:tcW w:w="2160" w:type="dxa"/>
          </w:tcPr>
          <w:p w:rsidR="000F76F4" w:rsidRPr="00013141" w:rsidRDefault="009376A2">
            <w:pPr>
              <w:jc w:val="center"/>
              <w:rPr>
                <w:rFonts w:asciiTheme="minorEastAsia" w:eastAsiaTheme="minorEastAsia" w:hAnsiTheme="minorEastAsia" w:cstheme="minorEastAsia"/>
                <w:szCs w:val="24"/>
              </w:rPr>
            </w:pPr>
            <w:r w:rsidRPr="00013141">
              <w:rPr>
                <w:rFonts w:asciiTheme="minorEastAsia" w:eastAsiaTheme="minorEastAsia" w:hAnsiTheme="minorEastAsia" w:cstheme="minorEastAsia" w:hint="eastAsia"/>
                <w:szCs w:val="24"/>
              </w:rPr>
              <w:lastRenderedPageBreak/>
              <w:t>不合格与纠正措施</w:t>
            </w:r>
          </w:p>
        </w:tc>
        <w:tc>
          <w:tcPr>
            <w:tcW w:w="960" w:type="dxa"/>
          </w:tcPr>
          <w:p w:rsidR="000F76F4" w:rsidRPr="00013141" w:rsidRDefault="009376A2">
            <w:pPr>
              <w:rPr>
                <w:rFonts w:asciiTheme="minorEastAsia" w:eastAsiaTheme="minorEastAsia" w:hAnsiTheme="minorEastAsia" w:cstheme="minorEastAsia"/>
                <w:szCs w:val="24"/>
              </w:rPr>
            </w:pPr>
            <w:r w:rsidRPr="00013141">
              <w:rPr>
                <w:rFonts w:asciiTheme="minorEastAsia" w:eastAsiaTheme="minorEastAsia" w:hAnsiTheme="minorEastAsia" w:cstheme="minorEastAsia" w:hint="eastAsia"/>
                <w:szCs w:val="24"/>
              </w:rPr>
              <w:t>Q10.2</w:t>
            </w:r>
          </w:p>
        </w:tc>
        <w:tc>
          <w:tcPr>
            <w:tcW w:w="10004" w:type="dxa"/>
          </w:tcPr>
          <w:p w:rsidR="000F76F4" w:rsidRPr="00CE32DB" w:rsidRDefault="009376A2" w:rsidP="00CE32DB">
            <w:pPr>
              <w:spacing w:line="360" w:lineRule="auto"/>
              <w:ind w:firstLineChars="200" w:firstLine="420"/>
            </w:pPr>
            <w:r w:rsidRPr="00CE32DB">
              <w:rPr>
                <w:rFonts w:hint="eastAsia"/>
              </w:rPr>
              <w:t>查：公司编制有《改进控制程序》，规定了发现不合格应采取纠正措施的具体要求，并按要求进行了控制。</w:t>
            </w:r>
          </w:p>
          <w:p w:rsidR="0033551D" w:rsidRPr="006B06BC" w:rsidRDefault="009376A2" w:rsidP="0033551D">
            <w:pPr>
              <w:tabs>
                <w:tab w:val="left" w:pos="6597"/>
              </w:tabs>
              <w:spacing w:line="360" w:lineRule="auto"/>
              <w:ind w:firstLineChars="200" w:firstLine="420"/>
              <w:rPr>
                <w:rFonts w:ascii="宋体" w:hAnsi="宋体" w:cs="宋体"/>
                <w:color w:val="000000"/>
                <w:kern w:val="0"/>
                <w:szCs w:val="21"/>
              </w:rPr>
            </w:pPr>
            <w:r w:rsidRPr="00CE32DB">
              <w:rPr>
                <w:rFonts w:hint="eastAsia"/>
              </w:rPr>
              <w:t>抽查内审《不符合报告》，针对内审中发现的不合格事实，责任部门进行了原因分析，制定了纠正措施并实施，</w:t>
            </w:r>
            <w:r w:rsidR="00CE32DB" w:rsidRPr="006B06BC">
              <w:rPr>
                <w:rFonts w:ascii="宋体" w:hAnsi="宋体" w:cs="宋体" w:hint="eastAsia"/>
                <w:color w:val="000000"/>
                <w:kern w:val="0"/>
                <w:szCs w:val="21"/>
              </w:rPr>
              <w:t>涉及市场部</w:t>
            </w:r>
            <w:r w:rsidRPr="00CE32DB">
              <w:rPr>
                <w:rFonts w:hint="eastAsia"/>
              </w:rPr>
              <w:t>的</w:t>
            </w:r>
            <w:r w:rsidR="00CE32DB">
              <w:rPr>
                <w:rFonts w:hint="eastAsia"/>
              </w:rPr>
              <w:t>一般</w:t>
            </w:r>
            <w:r w:rsidRPr="00CE32DB">
              <w:rPr>
                <w:rFonts w:hint="eastAsia"/>
              </w:rPr>
              <w:t>不符合项，</w:t>
            </w:r>
            <w:r w:rsidR="0033551D" w:rsidRPr="006B06BC">
              <w:rPr>
                <w:rFonts w:ascii="宋体" w:hAnsi="宋体" w:cs="宋体"/>
                <w:color w:val="000000"/>
                <w:kern w:val="0"/>
                <w:szCs w:val="21"/>
              </w:rPr>
              <w:t>针对不合格，责任部门已分析了原因</w:t>
            </w:r>
            <w:r w:rsidR="0033551D">
              <w:rPr>
                <w:rFonts w:ascii="宋体" w:hAnsi="宋体" w:cs="宋体" w:hint="eastAsia"/>
                <w:color w:val="000000"/>
                <w:kern w:val="0"/>
                <w:szCs w:val="21"/>
              </w:rPr>
              <w:t>，</w:t>
            </w:r>
            <w:r w:rsidR="0033551D" w:rsidRPr="006B06BC">
              <w:rPr>
                <w:rFonts w:ascii="宋体" w:hAnsi="宋体" w:cs="宋体"/>
                <w:color w:val="000000"/>
                <w:kern w:val="0"/>
                <w:szCs w:val="21"/>
              </w:rPr>
              <w:t>采取了纠正措施，按要求进行了整改，最后进行了验证，纠正措施实施有效。</w:t>
            </w:r>
          </w:p>
          <w:p w:rsidR="000F76F4" w:rsidRDefault="009376A2" w:rsidP="0033551D">
            <w:pPr>
              <w:spacing w:line="460" w:lineRule="exact"/>
              <w:ind w:firstLineChars="200" w:firstLine="420"/>
              <w:rPr>
                <w:rFonts w:asciiTheme="minorEastAsia" w:eastAsiaTheme="minorEastAsia" w:hAnsiTheme="minorEastAsia" w:cstheme="minorEastAsia"/>
                <w:sz w:val="24"/>
              </w:rPr>
            </w:pPr>
            <w:r w:rsidRPr="00CE32DB">
              <w:t>日后应进一步加大日常工作检查力度，及时发现不符合及潜在不符合并及时采取相应措施，持续改进体系的有效性。</w:t>
            </w:r>
          </w:p>
        </w:tc>
        <w:tc>
          <w:tcPr>
            <w:tcW w:w="1585" w:type="dxa"/>
          </w:tcPr>
          <w:p w:rsidR="000F76F4" w:rsidRDefault="00A63428">
            <w:pPr>
              <w:rPr>
                <w:rFonts w:asciiTheme="minorEastAsia" w:eastAsiaTheme="minorEastAsia" w:hAnsiTheme="minorEastAsia" w:cstheme="minorEastAsia"/>
              </w:rPr>
            </w:pPr>
            <w:r w:rsidRPr="00A63428">
              <w:rPr>
                <w:rFonts w:asciiTheme="minorEastAsia" w:eastAsiaTheme="minorEastAsia" w:hAnsiTheme="minorEastAsia" w:cstheme="minorEastAsia" w:hint="eastAsia"/>
              </w:rPr>
              <w:t>符合</w:t>
            </w:r>
          </w:p>
        </w:tc>
      </w:tr>
      <w:tr w:rsidR="000F76F4">
        <w:trPr>
          <w:trHeight w:val="950"/>
        </w:trPr>
        <w:tc>
          <w:tcPr>
            <w:tcW w:w="2160" w:type="dxa"/>
          </w:tcPr>
          <w:p w:rsidR="000F76F4" w:rsidRPr="00013141" w:rsidRDefault="009376A2">
            <w:pPr>
              <w:jc w:val="center"/>
              <w:rPr>
                <w:rFonts w:ascii="宋体" w:hAnsi="宋体"/>
                <w:szCs w:val="24"/>
              </w:rPr>
            </w:pPr>
            <w:r w:rsidRPr="00013141">
              <w:rPr>
                <w:rFonts w:ascii="宋体" w:hAnsi="宋体" w:hint="eastAsia"/>
                <w:szCs w:val="24"/>
              </w:rPr>
              <w:t>持续改进</w:t>
            </w:r>
          </w:p>
          <w:p w:rsidR="000F76F4" w:rsidRPr="00013141" w:rsidRDefault="000F76F4">
            <w:pPr>
              <w:jc w:val="center"/>
              <w:rPr>
                <w:rFonts w:ascii="宋体" w:hAnsi="宋体"/>
                <w:szCs w:val="24"/>
              </w:rPr>
            </w:pPr>
          </w:p>
          <w:p w:rsidR="000F76F4" w:rsidRPr="00013141" w:rsidRDefault="000F76F4">
            <w:pPr>
              <w:jc w:val="center"/>
              <w:rPr>
                <w:rFonts w:ascii="宋体" w:hAnsi="宋体"/>
                <w:szCs w:val="24"/>
              </w:rPr>
            </w:pPr>
          </w:p>
          <w:p w:rsidR="000F76F4" w:rsidRPr="00013141" w:rsidRDefault="000F76F4">
            <w:pPr>
              <w:jc w:val="center"/>
              <w:rPr>
                <w:rFonts w:ascii="宋体" w:hAnsi="宋体"/>
                <w:szCs w:val="24"/>
              </w:rPr>
            </w:pPr>
          </w:p>
          <w:p w:rsidR="000F76F4" w:rsidRPr="00013141" w:rsidRDefault="000F76F4">
            <w:pPr>
              <w:jc w:val="center"/>
              <w:rPr>
                <w:rFonts w:ascii="宋体" w:hAnsi="宋体"/>
                <w:szCs w:val="24"/>
              </w:rPr>
            </w:pPr>
          </w:p>
          <w:p w:rsidR="000F76F4" w:rsidRPr="00013141" w:rsidRDefault="000F76F4">
            <w:pPr>
              <w:jc w:val="center"/>
              <w:rPr>
                <w:rFonts w:ascii="宋体" w:hAnsi="宋体"/>
                <w:szCs w:val="24"/>
              </w:rPr>
            </w:pPr>
          </w:p>
          <w:p w:rsidR="000F76F4" w:rsidRPr="00013141" w:rsidRDefault="000F76F4">
            <w:pPr>
              <w:jc w:val="center"/>
              <w:rPr>
                <w:rFonts w:ascii="宋体" w:hAnsi="宋体"/>
                <w:szCs w:val="24"/>
              </w:rPr>
            </w:pPr>
          </w:p>
          <w:p w:rsidR="000F76F4" w:rsidRPr="00013141" w:rsidRDefault="009376A2">
            <w:pPr>
              <w:jc w:val="center"/>
              <w:rPr>
                <w:rFonts w:ascii="宋体" w:hAnsi="宋体"/>
                <w:szCs w:val="24"/>
              </w:rPr>
            </w:pPr>
            <w:r w:rsidRPr="00013141">
              <w:rPr>
                <w:rFonts w:ascii="宋体" w:hAnsi="宋体" w:hint="eastAsia"/>
                <w:szCs w:val="24"/>
              </w:rPr>
              <w:t>重大质量事故和顾客投诉</w:t>
            </w:r>
          </w:p>
          <w:p w:rsidR="000F76F4" w:rsidRPr="00013141" w:rsidRDefault="000F76F4">
            <w:pPr>
              <w:jc w:val="center"/>
              <w:rPr>
                <w:rFonts w:ascii="宋体" w:hAnsi="宋体"/>
                <w:szCs w:val="24"/>
              </w:rPr>
            </w:pPr>
          </w:p>
          <w:p w:rsidR="000F76F4" w:rsidRPr="00013141" w:rsidRDefault="009376A2">
            <w:pPr>
              <w:jc w:val="center"/>
              <w:rPr>
                <w:rFonts w:ascii="宋体" w:hAnsi="宋体"/>
                <w:szCs w:val="24"/>
              </w:rPr>
            </w:pPr>
            <w:r w:rsidRPr="00013141">
              <w:rPr>
                <w:rFonts w:ascii="宋体" w:hAnsi="宋体" w:hint="eastAsia"/>
                <w:szCs w:val="24"/>
              </w:rPr>
              <w:t>质量抽查</w:t>
            </w:r>
          </w:p>
        </w:tc>
        <w:tc>
          <w:tcPr>
            <w:tcW w:w="960" w:type="dxa"/>
          </w:tcPr>
          <w:p w:rsidR="000F76F4" w:rsidRPr="00013141" w:rsidRDefault="009376A2">
            <w:pPr>
              <w:rPr>
                <w:szCs w:val="24"/>
              </w:rPr>
            </w:pPr>
            <w:r w:rsidRPr="00013141">
              <w:rPr>
                <w:rFonts w:ascii="宋体" w:hAnsi="宋体" w:hint="eastAsia"/>
                <w:szCs w:val="24"/>
              </w:rPr>
              <w:t>Q10.3</w:t>
            </w:r>
          </w:p>
        </w:tc>
        <w:tc>
          <w:tcPr>
            <w:tcW w:w="10004" w:type="dxa"/>
          </w:tcPr>
          <w:p w:rsidR="000F76F4" w:rsidRPr="0033551D" w:rsidRDefault="00013141" w:rsidP="0033551D">
            <w:pPr>
              <w:spacing w:line="360" w:lineRule="auto"/>
              <w:ind w:firstLineChars="100" w:firstLine="210"/>
            </w:pPr>
            <w:r>
              <w:rPr>
                <w:rFonts w:hint="eastAsia"/>
              </w:rPr>
              <w:t xml:space="preserve">  </w:t>
            </w:r>
            <w:r w:rsidR="009376A2" w:rsidRPr="0033551D">
              <w:rPr>
                <w:rFonts w:hint="eastAsia"/>
              </w:rPr>
              <w:t>经查：公司按</w:t>
            </w:r>
            <w:r w:rsidR="009376A2" w:rsidRPr="0033551D">
              <w:t>GB/T19001-2016</w:t>
            </w:r>
            <w:r w:rsidR="009376A2" w:rsidRPr="0033551D">
              <w:rPr>
                <w:rFonts w:hint="eastAsia"/>
              </w:rPr>
              <w:t>标准建立质量体系以来进行了全员培训，提高了员工的质量意识和对标准的理解。利用质量方针、质量目标、内外部环境分析、风险和机遇的应对措施及实施情况，内部审核结果、分析和评价、纠正措施和预防措施以及管理评审，持续改进质量管理体系的有效性（具体见管理层、部门相关检查表）。</w:t>
            </w:r>
          </w:p>
          <w:p w:rsidR="000F76F4" w:rsidRDefault="000F76F4">
            <w:pPr>
              <w:spacing w:line="360" w:lineRule="auto"/>
              <w:rPr>
                <w:rFonts w:ascii="宋体" w:hAnsi="宋体"/>
                <w:sz w:val="24"/>
                <w:szCs w:val="24"/>
              </w:rPr>
            </w:pPr>
          </w:p>
          <w:p w:rsidR="000F76F4" w:rsidRPr="00013141" w:rsidRDefault="009376A2">
            <w:pPr>
              <w:spacing w:line="360" w:lineRule="auto"/>
              <w:rPr>
                <w:rFonts w:ascii="宋体" w:hAnsi="宋体"/>
                <w:szCs w:val="24"/>
              </w:rPr>
            </w:pPr>
            <w:r w:rsidRPr="00013141">
              <w:rPr>
                <w:rFonts w:ascii="宋体" w:hAnsi="宋体" w:hint="eastAsia"/>
                <w:szCs w:val="24"/>
              </w:rPr>
              <w:t>●根据公司领导介绍，公司质量体系运行以来未发生重大质量事故和顾客投诉。</w:t>
            </w:r>
          </w:p>
          <w:p w:rsidR="000F76F4" w:rsidRDefault="009376A2">
            <w:pPr>
              <w:spacing w:line="360" w:lineRule="auto"/>
              <w:rPr>
                <w:sz w:val="24"/>
                <w:szCs w:val="24"/>
              </w:rPr>
            </w:pPr>
            <w:r w:rsidRPr="00013141">
              <w:rPr>
                <w:rFonts w:ascii="宋体" w:hAnsi="宋体" w:hint="eastAsia"/>
                <w:szCs w:val="24"/>
              </w:rPr>
              <w:t>●根据公司领导介绍，公司质量体系运行以来</w:t>
            </w:r>
            <w:r w:rsidRPr="00013141">
              <w:rPr>
                <w:rFonts w:ascii="Calibri" w:hAnsi="Calibri" w:hint="eastAsia"/>
                <w:szCs w:val="24"/>
              </w:rPr>
              <w:t>未发生行政监管部门的质量监督抽查。</w:t>
            </w:r>
          </w:p>
        </w:tc>
        <w:tc>
          <w:tcPr>
            <w:tcW w:w="1585" w:type="dxa"/>
          </w:tcPr>
          <w:p w:rsidR="000F76F4" w:rsidRDefault="00A63428">
            <w:pPr>
              <w:rPr>
                <w:sz w:val="24"/>
                <w:szCs w:val="24"/>
              </w:rPr>
            </w:pPr>
            <w:r w:rsidRPr="00A63428">
              <w:rPr>
                <w:rFonts w:asciiTheme="minorEastAsia" w:eastAsiaTheme="minorEastAsia" w:hAnsiTheme="minorEastAsia" w:cstheme="minorEastAsia" w:hint="eastAsia"/>
              </w:rPr>
              <w:t>符合</w:t>
            </w:r>
          </w:p>
        </w:tc>
      </w:tr>
    </w:tbl>
    <w:p w:rsidR="000F76F4" w:rsidRDefault="000F76F4">
      <w:pPr>
        <w:pStyle w:val="a7"/>
      </w:pPr>
    </w:p>
    <w:p w:rsidR="000F76F4" w:rsidRDefault="009376A2">
      <w:pPr>
        <w:pStyle w:val="a7"/>
      </w:pPr>
      <w:r>
        <w:rPr>
          <w:rFonts w:hint="eastAsia"/>
        </w:rPr>
        <w:t>说明：不符合标注</w:t>
      </w:r>
      <w:r>
        <w:rPr>
          <w:rFonts w:hint="eastAsia"/>
        </w:rPr>
        <w:t>N</w:t>
      </w:r>
    </w:p>
    <w:sectPr w:rsidR="000F76F4" w:rsidSect="000F76F4">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A81" w:rsidRDefault="00682A81" w:rsidP="000F76F4">
      <w:r>
        <w:separator/>
      </w:r>
    </w:p>
  </w:endnote>
  <w:endnote w:type="continuationSeparator" w:id="1">
    <w:p w:rsidR="00682A81" w:rsidRDefault="00682A81" w:rsidP="000F76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0F76F4" w:rsidRDefault="001160E4">
            <w:pPr>
              <w:pStyle w:val="a7"/>
              <w:jc w:val="center"/>
            </w:pPr>
            <w:r>
              <w:rPr>
                <w:b/>
                <w:sz w:val="24"/>
                <w:szCs w:val="24"/>
              </w:rPr>
              <w:fldChar w:fldCharType="begin"/>
            </w:r>
            <w:r w:rsidR="009376A2">
              <w:rPr>
                <w:b/>
              </w:rPr>
              <w:instrText>PAGE</w:instrText>
            </w:r>
            <w:r>
              <w:rPr>
                <w:b/>
                <w:sz w:val="24"/>
                <w:szCs w:val="24"/>
              </w:rPr>
              <w:fldChar w:fldCharType="separate"/>
            </w:r>
            <w:r w:rsidR="00D722E3">
              <w:rPr>
                <w:b/>
                <w:noProof/>
              </w:rPr>
              <w:t>16</w:t>
            </w:r>
            <w:r>
              <w:rPr>
                <w:b/>
                <w:sz w:val="24"/>
                <w:szCs w:val="24"/>
              </w:rPr>
              <w:fldChar w:fldCharType="end"/>
            </w:r>
            <w:r w:rsidR="009376A2">
              <w:rPr>
                <w:lang w:val="zh-CN"/>
              </w:rPr>
              <w:t xml:space="preserve"> / </w:t>
            </w:r>
            <w:r>
              <w:rPr>
                <w:b/>
                <w:sz w:val="24"/>
                <w:szCs w:val="24"/>
              </w:rPr>
              <w:fldChar w:fldCharType="begin"/>
            </w:r>
            <w:r w:rsidR="009376A2">
              <w:rPr>
                <w:b/>
              </w:rPr>
              <w:instrText>NUMPAGES</w:instrText>
            </w:r>
            <w:r>
              <w:rPr>
                <w:b/>
                <w:sz w:val="24"/>
                <w:szCs w:val="24"/>
              </w:rPr>
              <w:fldChar w:fldCharType="separate"/>
            </w:r>
            <w:r w:rsidR="00D722E3">
              <w:rPr>
                <w:b/>
                <w:noProof/>
              </w:rPr>
              <w:t>16</w:t>
            </w:r>
            <w:r>
              <w:rPr>
                <w:b/>
                <w:sz w:val="24"/>
                <w:szCs w:val="24"/>
              </w:rPr>
              <w:fldChar w:fldCharType="end"/>
            </w:r>
          </w:p>
        </w:sdtContent>
      </w:sdt>
    </w:sdtContent>
  </w:sdt>
  <w:p w:rsidR="000F76F4" w:rsidRDefault="000F76F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A81" w:rsidRDefault="00682A81" w:rsidP="000F76F4">
      <w:r>
        <w:separator/>
      </w:r>
    </w:p>
  </w:footnote>
  <w:footnote w:type="continuationSeparator" w:id="1">
    <w:p w:rsidR="00682A81" w:rsidRDefault="00682A81" w:rsidP="000F76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6F4" w:rsidRDefault="009376A2">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bookmarkStart w:id="0" w:name="_GoBack"/>
    <w:bookmarkEnd w:id="0"/>
    <w:r w:rsidR="001160E4" w:rsidRPr="001160E4">
      <w:pict>
        <v:shapetype id="_x0000_t202" coordsize="21600,21600" o:spt="202" path="m,l,21600r21600,l21600,xe">
          <v:stroke joinstyle="miter"/>
          <v:path gradientshapeok="t" o:connecttype="rect"/>
        </v:shapetype>
        <v:shape id="_x0000_s4098" type="#_x0000_t202" style="position:absolute;left:0;text-align:left;margin-left:620.4pt;margin-top:12.55pt;width:102.7pt;height:20.2pt;z-index:251659264;mso-position-horizontal-relative:text;mso-position-vertical-relative:text" stroked="f">
          <v:textbox>
            <w:txbxContent>
              <w:p w:rsidR="000F76F4" w:rsidRDefault="009376A2">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F76F4" w:rsidRDefault="009376A2" w:rsidP="003061C3">
    <w:pPr>
      <w:pStyle w:val="a8"/>
      <w:pBdr>
        <w:bottom w:val="none" w:sz="0" w:space="0" w:color="auto"/>
      </w:pBdr>
      <w:spacing w:line="320" w:lineRule="exact"/>
      <w:ind w:firstLineChars="400" w:firstLine="755"/>
      <w:jc w:val="left"/>
    </w:pPr>
    <w:r>
      <w:rPr>
        <w:rStyle w:val="CharChar1"/>
        <w:rFonts w:hint="default"/>
        <w:w w:val="90"/>
      </w:rPr>
      <w:t>Beijing International Standard united Certification Co.,Ltd.</w:t>
    </w:r>
  </w:p>
  <w:p w:rsidR="000F76F4" w:rsidRDefault="000F76F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82349E"/>
    <w:multiLevelType w:val="singleLevel"/>
    <w:tmpl w:val="8C82349E"/>
    <w:lvl w:ilvl="0">
      <w:start w:val="1"/>
      <w:numFmt w:val="decimal"/>
      <w:suff w:val="nothing"/>
      <w:lvlText w:val="%1、"/>
      <w:lvlJc w:val="left"/>
    </w:lvl>
  </w:abstractNum>
  <w:abstractNum w:abstractNumId="1">
    <w:nsid w:val="9A4E171B"/>
    <w:multiLevelType w:val="singleLevel"/>
    <w:tmpl w:val="9A4E171B"/>
    <w:lvl w:ilvl="0">
      <w:start w:val="2"/>
      <w:numFmt w:val="decimal"/>
      <w:suff w:val="nothing"/>
      <w:lvlText w:val="%1）"/>
      <w:lvlJc w:val="left"/>
    </w:lvl>
  </w:abstractNum>
  <w:abstractNum w:abstractNumId="2">
    <w:nsid w:val="A74F2AAB"/>
    <w:multiLevelType w:val="singleLevel"/>
    <w:tmpl w:val="A74F2AAB"/>
    <w:lvl w:ilvl="0">
      <w:start w:val="2"/>
      <w:numFmt w:val="upperLetter"/>
      <w:suff w:val="nothing"/>
      <w:lvlText w:val="%1、"/>
      <w:lvlJc w:val="left"/>
      <w:pPr>
        <w:ind w:left="720" w:firstLine="0"/>
      </w:pPr>
    </w:lvl>
  </w:abstractNum>
  <w:abstractNum w:abstractNumId="3">
    <w:nsid w:val="0997275A"/>
    <w:multiLevelType w:val="multilevel"/>
    <w:tmpl w:val="0997275A"/>
    <w:lvl w:ilvl="0">
      <w:start w:val="1"/>
      <w:numFmt w:val="decimal"/>
      <w:lvlText w:val="%1."/>
      <w:lvlJc w:val="left"/>
      <w:pPr>
        <w:ind w:left="295" w:hanging="360"/>
      </w:pPr>
      <w:rPr>
        <w:rFonts w:hint="default"/>
      </w:rPr>
    </w:lvl>
    <w:lvl w:ilvl="1">
      <w:start w:val="1"/>
      <w:numFmt w:val="lowerLetter"/>
      <w:lvlText w:val="%2)"/>
      <w:lvlJc w:val="left"/>
      <w:pPr>
        <w:ind w:left="775" w:hanging="420"/>
      </w:pPr>
    </w:lvl>
    <w:lvl w:ilvl="2">
      <w:start w:val="1"/>
      <w:numFmt w:val="lowerRoman"/>
      <w:lvlText w:val="%3."/>
      <w:lvlJc w:val="right"/>
      <w:pPr>
        <w:ind w:left="1195" w:hanging="420"/>
      </w:pPr>
    </w:lvl>
    <w:lvl w:ilvl="3">
      <w:start w:val="1"/>
      <w:numFmt w:val="decimal"/>
      <w:lvlText w:val="%4."/>
      <w:lvlJc w:val="left"/>
      <w:pPr>
        <w:ind w:left="1615" w:hanging="420"/>
      </w:pPr>
    </w:lvl>
    <w:lvl w:ilvl="4">
      <w:start w:val="1"/>
      <w:numFmt w:val="lowerLetter"/>
      <w:lvlText w:val="%5)"/>
      <w:lvlJc w:val="left"/>
      <w:pPr>
        <w:ind w:left="2035" w:hanging="420"/>
      </w:pPr>
    </w:lvl>
    <w:lvl w:ilvl="5">
      <w:start w:val="1"/>
      <w:numFmt w:val="lowerRoman"/>
      <w:lvlText w:val="%6."/>
      <w:lvlJc w:val="right"/>
      <w:pPr>
        <w:ind w:left="2455" w:hanging="420"/>
      </w:pPr>
    </w:lvl>
    <w:lvl w:ilvl="6">
      <w:start w:val="1"/>
      <w:numFmt w:val="decimal"/>
      <w:lvlText w:val="%7."/>
      <w:lvlJc w:val="left"/>
      <w:pPr>
        <w:ind w:left="2875" w:hanging="420"/>
      </w:pPr>
    </w:lvl>
    <w:lvl w:ilvl="7">
      <w:start w:val="1"/>
      <w:numFmt w:val="lowerLetter"/>
      <w:lvlText w:val="%8)"/>
      <w:lvlJc w:val="left"/>
      <w:pPr>
        <w:ind w:left="3295" w:hanging="420"/>
      </w:pPr>
    </w:lvl>
    <w:lvl w:ilvl="8">
      <w:start w:val="1"/>
      <w:numFmt w:val="lowerRoman"/>
      <w:lvlText w:val="%9."/>
      <w:lvlJc w:val="right"/>
      <w:pPr>
        <w:ind w:left="3715" w:hanging="420"/>
      </w:pPr>
    </w:lvl>
  </w:abstractNum>
  <w:abstractNum w:abstractNumId="4">
    <w:nsid w:val="55A847CB"/>
    <w:multiLevelType w:val="multilevel"/>
    <w:tmpl w:val="55A847CB"/>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docVars>
    <w:docVar w:name="commondata" w:val="eyJoZGlkIjoiMDJhMzVmMjRhOTI3NTFjNmRlYmM5YzA2NWZhNjBiZTEifQ=="/>
  </w:docVars>
  <w:rsids>
    <w:rsidRoot w:val="000F76F4"/>
    <w:rsid w:val="00013141"/>
    <w:rsid w:val="000903A2"/>
    <w:rsid w:val="000E6813"/>
    <w:rsid w:val="000F76F4"/>
    <w:rsid w:val="001160E4"/>
    <w:rsid w:val="00210FB1"/>
    <w:rsid w:val="00280746"/>
    <w:rsid w:val="002C35E9"/>
    <w:rsid w:val="002E6632"/>
    <w:rsid w:val="002F722F"/>
    <w:rsid w:val="003029C7"/>
    <w:rsid w:val="003061C3"/>
    <w:rsid w:val="0033551D"/>
    <w:rsid w:val="00336902"/>
    <w:rsid w:val="0041022F"/>
    <w:rsid w:val="005023B7"/>
    <w:rsid w:val="00682A81"/>
    <w:rsid w:val="006973E8"/>
    <w:rsid w:val="0077353B"/>
    <w:rsid w:val="007773AC"/>
    <w:rsid w:val="008070B5"/>
    <w:rsid w:val="00822655"/>
    <w:rsid w:val="008C662D"/>
    <w:rsid w:val="00915D4C"/>
    <w:rsid w:val="009376A2"/>
    <w:rsid w:val="00950AA5"/>
    <w:rsid w:val="00954BC6"/>
    <w:rsid w:val="00966196"/>
    <w:rsid w:val="00A63428"/>
    <w:rsid w:val="00AA7999"/>
    <w:rsid w:val="00B03F83"/>
    <w:rsid w:val="00B14605"/>
    <w:rsid w:val="00BF5E68"/>
    <w:rsid w:val="00C57A77"/>
    <w:rsid w:val="00C65109"/>
    <w:rsid w:val="00CE1AF0"/>
    <w:rsid w:val="00CE32DB"/>
    <w:rsid w:val="00D722E3"/>
    <w:rsid w:val="00DC4564"/>
    <w:rsid w:val="00DF0EAC"/>
    <w:rsid w:val="00E03E4C"/>
    <w:rsid w:val="00E042FA"/>
    <w:rsid w:val="00EF3C8A"/>
    <w:rsid w:val="00F203A6"/>
    <w:rsid w:val="00F64645"/>
    <w:rsid w:val="00F917BF"/>
    <w:rsid w:val="00F92108"/>
    <w:rsid w:val="00FA1AF1"/>
    <w:rsid w:val="00FC3F00"/>
    <w:rsid w:val="01064F86"/>
    <w:rsid w:val="01150EF3"/>
    <w:rsid w:val="011647F9"/>
    <w:rsid w:val="012308D5"/>
    <w:rsid w:val="01656A6A"/>
    <w:rsid w:val="017224FF"/>
    <w:rsid w:val="017C2B43"/>
    <w:rsid w:val="01FE22C2"/>
    <w:rsid w:val="0217296C"/>
    <w:rsid w:val="02212C92"/>
    <w:rsid w:val="02A878FA"/>
    <w:rsid w:val="02AB77FA"/>
    <w:rsid w:val="02AD35B5"/>
    <w:rsid w:val="02BD34E1"/>
    <w:rsid w:val="02E40E3C"/>
    <w:rsid w:val="02F01038"/>
    <w:rsid w:val="03784CB1"/>
    <w:rsid w:val="039378B3"/>
    <w:rsid w:val="041A784C"/>
    <w:rsid w:val="044F0F68"/>
    <w:rsid w:val="04646D48"/>
    <w:rsid w:val="04794FCE"/>
    <w:rsid w:val="048A34BE"/>
    <w:rsid w:val="04DB1260"/>
    <w:rsid w:val="04DD252D"/>
    <w:rsid w:val="05156BD6"/>
    <w:rsid w:val="05532C0A"/>
    <w:rsid w:val="055D4637"/>
    <w:rsid w:val="05945B51"/>
    <w:rsid w:val="05AD114E"/>
    <w:rsid w:val="05B1294D"/>
    <w:rsid w:val="05F029B7"/>
    <w:rsid w:val="06270644"/>
    <w:rsid w:val="062D7335"/>
    <w:rsid w:val="064D7D0A"/>
    <w:rsid w:val="07055295"/>
    <w:rsid w:val="07400920"/>
    <w:rsid w:val="08B32B55"/>
    <w:rsid w:val="08C82907"/>
    <w:rsid w:val="08E5299A"/>
    <w:rsid w:val="08F4537E"/>
    <w:rsid w:val="09A85CE4"/>
    <w:rsid w:val="09D5537D"/>
    <w:rsid w:val="09E356A1"/>
    <w:rsid w:val="0A7F6F7A"/>
    <w:rsid w:val="0AAC35C5"/>
    <w:rsid w:val="0AF75F5E"/>
    <w:rsid w:val="0AFF004D"/>
    <w:rsid w:val="0B0359A9"/>
    <w:rsid w:val="0B2C43A0"/>
    <w:rsid w:val="0B9C72B1"/>
    <w:rsid w:val="0BA22397"/>
    <w:rsid w:val="0BD217E9"/>
    <w:rsid w:val="0C3E171F"/>
    <w:rsid w:val="0C410FA9"/>
    <w:rsid w:val="0C442F8F"/>
    <w:rsid w:val="0C62668C"/>
    <w:rsid w:val="0C6509A7"/>
    <w:rsid w:val="0C9C485E"/>
    <w:rsid w:val="0CC479DF"/>
    <w:rsid w:val="0CF52948"/>
    <w:rsid w:val="0CFE6451"/>
    <w:rsid w:val="0D540B08"/>
    <w:rsid w:val="0E157897"/>
    <w:rsid w:val="0E4B178C"/>
    <w:rsid w:val="0E4C507F"/>
    <w:rsid w:val="0E643B61"/>
    <w:rsid w:val="0F805860"/>
    <w:rsid w:val="0F872BC2"/>
    <w:rsid w:val="0FA7713A"/>
    <w:rsid w:val="10581755"/>
    <w:rsid w:val="106554D2"/>
    <w:rsid w:val="10ED4E1F"/>
    <w:rsid w:val="110F780B"/>
    <w:rsid w:val="114B1966"/>
    <w:rsid w:val="117A709E"/>
    <w:rsid w:val="11ED56F3"/>
    <w:rsid w:val="121559CA"/>
    <w:rsid w:val="125E1E6F"/>
    <w:rsid w:val="12727714"/>
    <w:rsid w:val="128A22C6"/>
    <w:rsid w:val="12904F23"/>
    <w:rsid w:val="12AB46D9"/>
    <w:rsid w:val="1327692F"/>
    <w:rsid w:val="13681E78"/>
    <w:rsid w:val="143A371A"/>
    <w:rsid w:val="143B6641"/>
    <w:rsid w:val="144F4792"/>
    <w:rsid w:val="14735C84"/>
    <w:rsid w:val="15330425"/>
    <w:rsid w:val="15996898"/>
    <w:rsid w:val="15DF06A2"/>
    <w:rsid w:val="15F778EA"/>
    <w:rsid w:val="16756742"/>
    <w:rsid w:val="167C1D5F"/>
    <w:rsid w:val="167D03E4"/>
    <w:rsid w:val="16D80FB8"/>
    <w:rsid w:val="172E4260"/>
    <w:rsid w:val="175B57DA"/>
    <w:rsid w:val="1782536F"/>
    <w:rsid w:val="17DE6061"/>
    <w:rsid w:val="17E267D0"/>
    <w:rsid w:val="17E53E3D"/>
    <w:rsid w:val="181E7584"/>
    <w:rsid w:val="18B0205D"/>
    <w:rsid w:val="18B11E15"/>
    <w:rsid w:val="18E27527"/>
    <w:rsid w:val="18F56F1F"/>
    <w:rsid w:val="19000488"/>
    <w:rsid w:val="195F0AC7"/>
    <w:rsid w:val="19664B25"/>
    <w:rsid w:val="1A2639AA"/>
    <w:rsid w:val="1A5E62EF"/>
    <w:rsid w:val="1A74667E"/>
    <w:rsid w:val="1AC30624"/>
    <w:rsid w:val="1AE1297D"/>
    <w:rsid w:val="1B9D6777"/>
    <w:rsid w:val="1BB94BB4"/>
    <w:rsid w:val="1C667031"/>
    <w:rsid w:val="1C7F3E78"/>
    <w:rsid w:val="1C990A33"/>
    <w:rsid w:val="1CE802AE"/>
    <w:rsid w:val="1D474298"/>
    <w:rsid w:val="1D7B40A7"/>
    <w:rsid w:val="1E477270"/>
    <w:rsid w:val="1E4D237F"/>
    <w:rsid w:val="1E5C5B1A"/>
    <w:rsid w:val="1E603584"/>
    <w:rsid w:val="1E7B1BF8"/>
    <w:rsid w:val="1E8C3D8B"/>
    <w:rsid w:val="1E9B03A4"/>
    <w:rsid w:val="1EE1376D"/>
    <w:rsid w:val="1EE5332D"/>
    <w:rsid w:val="1F7B3C30"/>
    <w:rsid w:val="1F8A3B16"/>
    <w:rsid w:val="1FB734E6"/>
    <w:rsid w:val="1FC66CAF"/>
    <w:rsid w:val="1FCE5BEC"/>
    <w:rsid w:val="1FDF7C8E"/>
    <w:rsid w:val="1FF96882"/>
    <w:rsid w:val="203F187A"/>
    <w:rsid w:val="21054632"/>
    <w:rsid w:val="213E18E7"/>
    <w:rsid w:val="215E2431"/>
    <w:rsid w:val="21663AEF"/>
    <w:rsid w:val="217F0477"/>
    <w:rsid w:val="22207A4B"/>
    <w:rsid w:val="22873196"/>
    <w:rsid w:val="22C464B5"/>
    <w:rsid w:val="230D0BB8"/>
    <w:rsid w:val="23556EBA"/>
    <w:rsid w:val="23BC5D13"/>
    <w:rsid w:val="24535F51"/>
    <w:rsid w:val="2489415D"/>
    <w:rsid w:val="24CF7909"/>
    <w:rsid w:val="24FF0A8A"/>
    <w:rsid w:val="25B80390"/>
    <w:rsid w:val="25F021EB"/>
    <w:rsid w:val="25F9609A"/>
    <w:rsid w:val="261749A4"/>
    <w:rsid w:val="268D67A0"/>
    <w:rsid w:val="26C34458"/>
    <w:rsid w:val="26C821F0"/>
    <w:rsid w:val="27510DFD"/>
    <w:rsid w:val="27891BCA"/>
    <w:rsid w:val="279D285D"/>
    <w:rsid w:val="27A94797"/>
    <w:rsid w:val="28233D62"/>
    <w:rsid w:val="283A53DE"/>
    <w:rsid w:val="287825A8"/>
    <w:rsid w:val="29431FCC"/>
    <w:rsid w:val="29461A95"/>
    <w:rsid w:val="29724E6F"/>
    <w:rsid w:val="2983681A"/>
    <w:rsid w:val="29C7106A"/>
    <w:rsid w:val="29D8581C"/>
    <w:rsid w:val="29EF0FE0"/>
    <w:rsid w:val="2A00041E"/>
    <w:rsid w:val="2A4A1503"/>
    <w:rsid w:val="2AE57656"/>
    <w:rsid w:val="2B330A2B"/>
    <w:rsid w:val="2B41203B"/>
    <w:rsid w:val="2B7B4E54"/>
    <w:rsid w:val="2B8A731A"/>
    <w:rsid w:val="2BB12CBD"/>
    <w:rsid w:val="2BE6131F"/>
    <w:rsid w:val="2C183653"/>
    <w:rsid w:val="2C276741"/>
    <w:rsid w:val="2C687272"/>
    <w:rsid w:val="2C7F54FD"/>
    <w:rsid w:val="2CDE7944"/>
    <w:rsid w:val="2D6E7DCA"/>
    <w:rsid w:val="2DBE272A"/>
    <w:rsid w:val="2DDD2755"/>
    <w:rsid w:val="2E166751"/>
    <w:rsid w:val="2E90370E"/>
    <w:rsid w:val="2EE13B7A"/>
    <w:rsid w:val="2EFB5F53"/>
    <w:rsid w:val="2F2E0ABE"/>
    <w:rsid w:val="2F586EE5"/>
    <w:rsid w:val="2F8A25CF"/>
    <w:rsid w:val="2FA46031"/>
    <w:rsid w:val="2FAC2506"/>
    <w:rsid w:val="2FAF3005"/>
    <w:rsid w:val="2FF24CBF"/>
    <w:rsid w:val="2FF57B29"/>
    <w:rsid w:val="2FFF380C"/>
    <w:rsid w:val="2FFF406F"/>
    <w:rsid w:val="30261D69"/>
    <w:rsid w:val="30676254"/>
    <w:rsid w:val="30C41872"/>
    <w:rsid w:val="30C6230A"/>
    <w:rsid w:val="30FA32F0"/>
    <w:rsid w:val="311112FE"/>
    <w:rsid w:val="311B79AE"/>
    <w:rsid w:val="31A31BD9"/>
    <w:rsid w:val="31EF6025"/>
    <w:rsid w:val="31F51851"/>
    <w:rsid w:val="32707B65"/>
    <w:rsid w:val="32954A07"/>
    <w:rsid w:val="32B87703"/>
    <w:rsid w:val="32C3461A"/>
    <w:rsid w:val="32C469AE"/>
    <w:rsid w:val="32CD7AC4"/>
    <w:rsid w:val="330D04B7"/>
    <w:rsid w:val="3318110B"/>
    <w:rsid w:val="33293C61"/>
    <w:rsid w:val="333C1AD8"/>
    <w:rsid w:val="335C4541"/>
    <w:rsid w:val="335E0807"/>
    <w:rsid w:val="33765145"/>
    <w:rsid w:val="33B72112"/>
    <w:rsid w:val="33D8256D"/>
    <w:rsid w:val="3462669C"/>
    <w:rsid w:val="34670A92"/>
    <w:rsid w:val="34A01209"/>
    <w:rsid w:val="34A1126A"/>
    <w:rsid w:val="34D663CC"/>
    <w:rsid w:val="34E8176E"/>
    <w:rsid w:val="35052C50"/>
    <w:rsid w:val="350A22E6"/>
    <w:rsid w:val="35392164"/>
    <w:rsid w:val="35404C3C"/>
    <w:rsid w:val="356B3E99"/>
    <w:rsid w:val="35AB497B"/>
    <w:rsid w:val="35B43891"/>
    <w:rsid w:val="35CE5502"/>
    <w:rsid w:val="35DD51C2"/>
    <w:rsid w:val="360D38D6"/>
    <w:rsid w:val="36403E8D"/>
    <w:rsid w:val="36F30D96"/>
    <w:rsid w:val="3734748D"/>
    <w:rsid w:val="37464DBC"/>
    <w:rsid w:val="37832F9E"/>
    <w:rsid w:val="38246375"/>
    <w:rsid w:val="382A1498"/>
    <w:rsid w:val="382F4D24"/>
    <w:rsid w:val="389B62D3"/>
    <w:rsid w:val="391D0CBF"/>
    <w:rsid w:val="39AB3B94"/>
    <w:rsid w:val="3A313D69"/>
    <w:rsid w:val="3A626C76"/>
    <w:rsid w:val="3AA161AA"/>
    <w:rsid w:val="3AC839A8"/>
    <w:rsid w:val="3B001218"/>
    <w:rsid w:val="3C0A1726"/>
    <w:rsid w:val="3C2E5685"/>
    <w:rsid w:val="3C727309"/>
    <w:rsid w:val="3C871974"/>
    <w:rsid w:val="3C8E0A65"/>
    <w:rsid w:val="3C9F506B"/>
    <w:rsid w:val="3CA97DB1"/>
    <w:rsid w:val="3CBA7935"/>
    <w:rsid w:val="3D063022"/>
    <w:rsid w:val="3D287B17"/>
    <w:rsid w:val="3D540D21"/>
    <w:rsid w:val="3D691DF0"/>
    <w:rsid w:val="3DB12432"/>
    <w:rsid w:val="3DFA2594"/>
    <w:rsid w:val="3E034071"/>
    <w:rsid w:val="3E151DCC"/>
    <w:rsid w:val="3E21416E"/>
    <w:rsid w:val="3E9D0F05"/>
    <w:rsid w:val="3ED52E59"/>
    <w:rsid w:val="3F612A86"/>
    <w:rsid w:val="3FCB31FB"/>
    <w:rsid w:val="3FFB6CAC"/>
    <w:rsid w:val="40302074"/>
    <w:rsid w:val="403C5E30"/>
    <w:rsid w:val="407E3620"/>
    <w:rsid w:val="40BD327A"/>
    <w:rsid w:val="40D65B86"/>
    <w:rsid w:val="40F0023B"/>
    <w:rsid w:val="411359B5"/>
    <w:rsid w:val="41415932"/>
    <w:rsid w:val="41DC4420"/>
    <w:rsid w:val="41F12EC2"/>
    <w:rsid w:val="41FC626F"/>
    <w:rsid w:val="420815AC"/>
    <w:rsid w:val="422674A1"/>
    <w:rsid w:val="423B09AF"/>
    <w:rsid w:val="430E01BF"/>
    <w:rsid w:val="436F2E95"/>
    <w:rsid w:val="43915F1B"/>
    <w:rsid w:val="43BB0633"/>
    <w:rsid w:val="43ED3CE6"/>
    <w:rsid w:val="43F46BC8"/>
    <w:rsid w:val="443D52A3"/>
    <w:rsid w:val="445B7564"/>
    <w:rsid w:val="449A27D5"/>
    <w:rsid w:val="457E3A36"/>
    <w:rsid w:val="4586398F"/>
    <w:rsid w:val="459A49C6"/>
    <w:rsid w:val="45E76AE6"/>
    <w:rsid w:val="46096903"/>
    <w:rsid w:val="46283BE5"/>
    <w:rsid w:val="467456B7"/>
    <w:rsid w:val="46B3381D"/>
    <w:rsid w:val="471D5B52"/>
    <w:rsid w:val="472120BA"/>
    <w:rsid w:val="475B0B02"/>
    <w:rsid w:val="47914D33"/>
    <w:rsid w:val="47990E72"/>
    <w:rsid w:val="47DE002C"/>
    <w:rsid w:val="480C54F5"/>
    <w:rsid w:val="48272E97"/>
    <w:rsid w:val="48356224"/>
    <w:rsid w:val="48644B7A"/>
    <w:rsid w:val="486D51E1"/>
    <w:rsid w:val="488A4593"/>
    <w:rsid w:val="48EB1259"/>
    <w:rsid w:val="492359D9"/>
    <w:rsid w:val="494E6D3E"/>
    <w:rsid w:val="498132B5"/>
    <w:rsid w:val="49D8349A"/>
    <w:rsid w:val="4A1527E2"/>
    <w:rsid w:val="4A2D6242"/>
    <w:rsid w:val="4A5B2302"/>
    <w:rsid w:val="4A9E092F"/>
    <w:rsid w:val="4AA74B10"/>
    <w:rsid w:val="4B2559CC"/>
    <w:rsid w:val="4B3E0B9D"/>
    <w:rsid w:val="4BC8441C"/>
    <w:rsid w:val="4BD94CB0"/>
    <w:rsid w:val="4BF31933"/>
    <w:rsid w:val="4C2D3B21"/>
    <w:rsid w:val="4C7A554B"/>
    <w:rsid w:val="4C7B60DD"/>
    <w:rsid w:val="4D09549B"/>
    <w:rsid w:val="4D1050C7"/>
    <w:rsid w:val="4D140660"/>
    <w:rsid w:val="4D2C3300"/>
    <w:rsid w:val="4D441B5E"/>
    <w:rsid w:val="4DCB2869"/>
    <w:rsid w:val="4DE12C08"/>
    <w:rsid w:val="4E184196"/>
    <w:rsid w:val="4E4E7007"/>
    <w:rsid w:val="4EB4643D"/>
    <w:rsid w:val="4EE81348"/>
    <w:rsid w:val="4F65161A"/>
    <w:rsid w:val="4FCC1B0D"/>
    <w:rsid w:val="4FDD5CE8"/>
    <w:rsid w:val="4FEA55E7"/>
    <w:rsid w:val="50546EE3"/>
    <w:rsid w:val="507E0C4B"/>
    <w:rsid w:val="50F845C6"/>
    <w:rsid w:val="511C0A2F"/>
    <w:rsid w:val="5139256B"/>
    <w:rsid w:val="516B2C3C"/>
    <w:rsid w:val="516E65BE"/>
    <w:rsid w:val="51B4565D"/>
    <w:rsid w:val="51DD64FC"/>
    <w:rsid w:val="51F677CD"/>
    <w:rsid w:val="52030B07"/>
    <w:rsid w:val="52942C93"/>
    <w:rsid w:val="52A171F8"/>
    <w:rsid w:val="52C85ACC"/>
    <w:rsid w:val="52D61E53"/>
    <w:rsid w:val="52E67C78"/>
    <w:rsid w:val="534A3DC3"/>
    <w:rsid w:val="536A465B"/>
    <w:rsid w:val="53850364"/>
    <w:rsid w:val="53BF3567"/>
    <w:rsid w:val="540A1BF6"/>
    <w:rsid w:val="54161EE3"/>
    <w:rsid w:val="545E71A1"/>
    <w:rsid w:val="54696C7B"/>
    <w:rsid w:val="54C4610A"/>
    <w:rsid w:val="54D7097C"/>
    <w:rsid w:val="54E41A22"/>
    <w:rsid w:val="5518364C"/>
    <w:rsid w:val="553606AD"/>
    <w:rsid w:val="554A7BD5"/>
    <w:rsid w:val="554F7F61"/>
    <w:rsid w:val="555627A9"/>
    <w:rsid w:val="55D540CF"/>
    <w:rsid w:val="568D1D9A"/>
    <w:rsid w:val="56AC2AE7"/>
    <w:rsid w:val="57080FDB"/>
    <w:rsid w:val="572046DA"/>
    <w:rsid w:val="57295B16"/>
    <w:rsid w:val="57376E7F"/>
    <w:rsid w:val="57467EA2"/>
    <w:rsid w:val="574F2AF4"/>
    <w:rsid w:val="5754076E"/>
    <w:rsid w:val="585B54D7"/>
    <w:rsid w:val="586341D3"/>
    <w:rsid w:val="588A7205"/>
    <w:rsid w:val="58A607D1"/>
    <w:rsid w:val="58CA7A7F"/>
    <w:rsid w:val="58E434B1"/>
    <w:rsid w:val="58F44997"/>
    <w:rsid w:val="590E7246"/>
    <w:rsid w:val="5925219B"/>
    <w:rsid w:val="595C777B"/>
    <w:rsid w:val="59B4214C"/>
    <w:rsid w:val="59B45720"/>
    <w:rsid w:val="59E45E46"/>
    <w:rsid w:val="5A3806ED"/>
    <w:rsid w:val="5A5D2BBD"/>
    <w:rsid w:val="5A9432AE"/>
    <w:rsid w:val="5A9B12CE"/>
    <w:rsid w:val="5AD5218B"/>
    <w:rsid w:val="5AF209E1"/>
    <w:rsid w:val="5B0C65C3"/>
    <w:rsid w:val="5B127F30"/>
    <w:rsid w:val="5B4579C8"/>
    <w:rsid w:val="5B4909F4"/>
    <w:rsid w:val="5B4B3AF4"/>
    <w:rsid w:val="5B8F1373"/>
    <w:rsid w:val="5BCC1C70"/>
    <w:rsid w:val="5CA44655"/>
    <w:rsid w:val="5CAB5822"/>
    <w:rsid w:val="5CB84D41"/>
    <w:rsid w:val="5CDD1B20"/>
    <w:rsid w:val="5D1A538E"/>
    <w:rsid w:val="5D1F3F7C"/>
    <w:rsid w:val="5D3341F7"/>
    <w:rsid w:val="5D7502E0"/>
    <w:rsid w:val="5D8605B2"/>
    <w:rsid w:val="5D9A73BE"/>
    <w:rsid w:val="5E3F0F7A"/>
    <w:rsid w:val="5E491909"/>
    <w:rsid w:val="5E8158E5"/>
    <w:rsid w:val="5EAE7488"/>
    <w:rsid w:val="5F06104F"/>
    <w:rsid w:val="5F1654F8"/>
    <w:rsid w:val="5F982084"/>
    <w:rsid w:val="5FBB1180"/>
    <w:rsid w:val="5FDA170A"/>
    <w:rsid w:val="5FF42977"/>
    <w:rsid w:val="602709A1"/>
    <w:rsid w:val="6060422C"/>
    <w:rsid w:val="60AC4B15"/>
    <w:rsid w:val="60B00E1E"/>
    <w:rsid w:val="60CC1328"/>
    <w:rsid w:val="60D55CF6"/>
    <w:rsid w:val="61B408A3"/>
    <w:rsid w:val="61B643FC"/>
    <w:rsid w:val="6228361E"/>
    <w:rsid w:val="62657CD2"/>
    <w:rsid w:val="631E16AD"/>
    <w:rsid w:val="633650EE"/>
    <w:rsid w:val="63A55278"/>
    <w:rsid w:val="63CA115F"/>
    <w:rsid w:val="643E5829"/>
    <w:rsid w:val="64794093"/>
    <w:rsid w:val="64EC2F7E"/>
    <w:rsid w:val="65215227"/>
    <w:rsid w:val="652F30CD"/>
    <w:rsid w:val="653B4810"/>
    <w:rsid w:val="655662BC"/>
    <w:rsid w:val="65982E26"/>
    <w:rsid w:val="659F30BB"/>
    <w:rsid w:val="65B25F63"/>
    <w:rsid w:val="65D0543F"/>
    <w:rsid w:val="66B30AF7"/>
    <w:rsid w:val="66BC15BE"/>
    <w:rsid w:val="67103A3A"/>
    <w:rsid w:val="673B2DC5"/>
    <w:rsid w:val="67C6461E"/>
    <w:rsid w:val="67CC207B"/>
    <w:rsid w:val="68276301"/>
    <w:rsid w:val="683C09FE"/>
    <w:rsid w:val="692D6E48"/>
    <w:rsid w:val="695741FE"/>
    <w:rsid w:val="697C2AE5"/>
    <w:rsid w:val="697D69BD"/>
    <w:rsid w:val="6A4F6773"/>
    <w:rsid w:val="6A635E12"/>
    <w:rsid w:val="6A956138"/>
    <w:rsid w:val="6AF672B5"/>
    <w:rsid w:val="6AFB2694"/>
    <w:rsid w:val="6B26178E"/>
    <w:rsid w:val="6B39050A"/>
    <w:rsid w:val="6B512ED7"/>
    <w:rsid w:val="6BA221C2"/>
    <w:rsid w:val="6BDF65FE"/>
    <w:rsid w:val="6C136439"/>
    <w:rsid w:val="6CD333CF"/>
    <w:rsid w:val="6D365D55"/>
    <w:rsid w:val="6D51065D"/>
    <w:rsid w:val="6D555856"/>
    <w:rsid w:val="6D756370"/>
    <w:rsid w:val="6D871FF6"/>
    <w:rsid w:val="6D887920"/>
    <w:rsid w:val="6E066919"/>
    <w:rsid w:val="6E2C6D75"/>
    <w:rsid w:val="6E564D5F"/>
    <w:rsid w:val="6E7D320D"/>
    <w:rsid w:val="6EAE1D3D"/>
    <w:rsid w:val="6EC860BA"/>
    <w:rsid w:val="6ED22398"/>
    <w:rsid w:val="6EF0143C"/>
    <w:rsid w:val="6EFA58B4"/>
    <w:rsid w:val="6F8B6D6B"/>
    <w:rsid w:val="6F8D311E"/>
    <w:rsid w:val="6F8F5DE6"/>
    <w:rsid w:val="6FAE04BE"/>
    <w:rsid w:val="6FB0350B"/>
    <w:rsid w:val="6FE570D5"/>
    <w:rsid w:val="6FE87070"/>
    <w:rsid w:val="71712BD0"/>
    <w:rsid w:val="717234BF"/>
    <w:rsid w:val="71876EA4"/>
    <w:rsid w:val="71C5439E"/>
    <w:rsid w:val="71C91945"/>
    <w:rsid w:val="71E24820"/>
    <w:rsid w:val="71E7316F"/>
    <w:rsid w:val="71F11746"/>
    <w:rsid w:val="720E001E"/>
    <w:rsid w:val="7224702C"/>
    <w:rsid w:val="72A756E5"/>
    <w:rsid w:val="72C7039C"/>
    <w:rsid w:val="734E194A"/>
    <w:rsid w:val="739E5DA9"/>
    <w:rsid w:val="739F254E"/>
    <w:rsid w:val="74263DFF"/>
    <w:rsid w:val="74335E9E"/>
    <w:rsid w:val="746E52BD"/>
    <w:rsid w:val="74A2663D"/>
    <w:rsid w:val="74E212FF"/>
    <w:rsid w:val="751554CB"/>
    <w:rsid w:val="75250517"/>
    <w:rsid w:val="753D6821"/>
    <w:rsid w:val="75605995"/>
    <w:rsid w:val="75674477"/>
    <w:rsid w:val="7573595A"/>
    <w:rsid w:val="75895189"/>
    <w:rsid w:val="75AB7F36"/>
    <w:rsid w:val="75E82E37"/>
    <w:rsid w:val="76190E04"/>
    <w:rsid w:val="7627135C"/>
    <w:rsid w:val="7677471E"/>
    <w:rsid w:val="769A23F9"/>
    <w:rsid w:val="76B25C1F"/>
    <w:rsid w:val="77303BE0"/>
    <w:rsid w:val="77AB288A"/>
    <w:rsid w:val="77BB3133"/>
    <w:rsid w:val="781366EA"/>
    <w:rsid w:val="788C7353"/>
    <w:rsid w:val="78945EF8"/>
    <w:rsid w:val="78D32AB4"/>
    <w:rsid w:val="795370F7"/>
    <w:rsid w:val="79654C74"/>
    <w:rsid w:val="79877D19"/>
    <w:rsid w:val="799936AA"/>
    <w:rsid w:val="79A0722B"/>
    <w:rsid w:val="79F77873"/>
    <w:rsid w:val="7A301652"/>
    <w:rsid w:val="7A3D0850"/>
    <w:rsid w:val="7A457196"/>
    <w:rsid w:val="7A4607A6"/>
    <w:rsid w:val="7A723BEE"/>
    <w:rsid w:val="7B0F44C9"/>
    <w:rsid w:val="7B262802"/>
    <w:rsid w:val="7B2C0070"/>
    <w:rsid w:val="7B79487F"/>
    <w:rsid w:val="7BB62FD7"/>
    <w:rsid w:val="7BB875AB"/>
    <w:rsid w:val="7BB90272"/>
    <w:rsid w:val="7BE96F8D"/>
    <w:rsid w:val="7C1D3726"/>
    <w:rsid w:val="7C612DF3"/>
    <w:rsid w:val="7CA37EBB"/>
    <w:rsid w:val="7CB94C8E"/>
    <w:rsid w:val="7D1A178F"/>
    <w:rsid w:val="7D8C0F5A"/>
    <w:rsid w:val="7DCD66F0"/>
    <w:rsid w:val="7DE31F95"/>
    <w:rsid w:val="7E690155"/>
    <w:rsid w:val="7EAB2850"/>
    <w:rsid w:val="7ED14FA3"/>
    <w:rsid w:val="7F0204A5"/>
    <w:rsid w:val="7F3504C2"/>
    <w:rsid w:val="7F5A502B"/>
    <w:rsid w:val="7F6D222B"/>
    <w:rsid w:val="7FA34DFE"/>
    <w:rsid w:val="7FB8134A"/>
    <w:rsid w:val="7FBC1A95"/>
    <w:rsid w:val="7FBE0F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F76F4"/>
    <w:pPr>
      <w:widowControl w:val="0"/>
      <w:jc w:val="both"/>
    </w:pPr>
    <w:rPr>
      <w:kern w:val="2"/>
      <w:sz w:val="21"/>
    </w:rPr>
  </w:style>
  <w:style w:type="paragraph" w:styleId="2">
    <w:name w:val="heading 2"/>
    <w:basedOn w:val="a"/>
    <w:next w:val="a1"/>
    <w:qFormat/>
    <w:rsid w:val="000F76F4"/>
    <w:pPr>
      <w:keepNext/>
      <w:outlineLvl w:val="1"/>
    </w:pPr>
    <w:rPr>
      <w:b/>
      <w:bCs/>
      <w:sz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rsid w:val="000F76F4"/>
    <w:pPr>
      <w:spacing w:line="420" w:lineRule="exact"/>
    </w:pPr>
    <w:rPr>
      <w:sz w:val="24"/>
    </w:rPr>
  </w:style>
  <w:style w:type="paragraph" w:styleId="a1">
    <w:name w:val="Normal Indent"/>
    <w:basedOn w:val="a"/>
    <w:qFormat/>
    <w:rsid w:val="000F76F4"/>
    <w:pPr>
      <w:ind w:firstLine="420"/>
    </w:pPr>
  </w:style>
  <w:style w:type="paragraph" w:styleId="a5">
    <w:name w:val="Plain Text"/>
    <w:basedOn w:val="a"/>
    <w:qFormat/>
    <w:rsid w:val="000F76F4"/>
    <w:rPr>
      <w:rFonts w:ascii="宋体" w:hAnsi="Courier New" w:cs="Courier New"/>
      <w:szCs w:val="21"/>
    </w:rPr>
  </w:style>
  <w:style w:type="paragraph" w:styleId="a6">
    <w:name w:val="Balloon Text"/>
    <w:basedOn w:val="a"/>
    <w:link w:val="Char"/>
    <w:uiPriority w:val="99"/>
    <w:unhideWhenUsed/>
    <w:qFormat/>
    <w:rsid w:val="000F76F4"/>
    <w:rPr>
      <w:sz w:val="18"/>
      <w:szCs w:val="18"/>
    </w:rPr>
  </w:style>
  <w:style w:type="paragraph" w:styleId="a7">
    <w:name w:val="footer"/>
    <w:basedOn w:val="a"/>
    <w:link w:val="Char0"/>
    <w:uiPriority w:val="99"/>
    <w:unhideWhenUsed/>
    <w:qFormat/>
    <w:rsid w:val="000F76F4"/>
    <w:pPr>
      <w:tabs>
        <w:tab w:val="center" w:pos="4153"/>
        <w:tab w:val="right" w:pos="8306"/>
      </w:tabs>
      <w:snapToGrid w:val="0"/>
      <w:jc w:val="left"/>
    </w:pPr>
    <w:rPr>
      <w:sz w:val="18"/>
      <w:szCs w:val="18"/>
    </w:rPr>
  </w:style>
  <w:style w:type="paragraph" w:styleId="a8">
    <w:name w:val="header"/>
    <w:basedOn w:val="a"/>
    <w:link w:val="Char1"/>
    <w:unhideWhenUsed/>
    <w:qFormat/>
    <w:rsid w:val="000F76F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2"/>
    <w:link w:val="a8"/>
    <w:uiPriority w:val="99"/>
    <w:qFormat/>
    <w:rsid w:val="000F76F4"/>
    <w:rPr>
      <w:rFonts w:ascii="Times New Roman" w:eastAsia="宋体" w:hAnsi="Times New Roman" w:cs="Times New Roman"/>
      <w:sz w:val="18"/>
      <w:szCs w:val="18"/>
    </w:rPr>
  </w:style>
  <w:style w:type="character" w:customStyle="1" w:styleId="Char0">
    <w:name w:val="页脚 Char"/>
    <w:basedOn w:val="a2"/>
    <w:link w:val="a7"/>
    <w:uiPriority w:val="99"/>
    <w:qFormat/>
    <w:rsid w:val="000F76F4"/>
    <w:rPr>
      <w:rFonts w:ascii="Times New Roman" w:eastAsia="宋体" w:hAnsi="Times New Roman" w:cs="Times New Roman"/>
      <w:sz w:val="18"/>
      <w:szCs w:val="18"/>
    </w:rPr>
  </w:style>
  <w:style w:type="character" w:customStyle="1" w:styleId="Char">
    <w:name w:val="批注框文本 Char"/>
    <w:basedOn w:val="a2"/>
    <w:link w:val="a6"/>
    <w:uiPriority w:val="99"/>
    <w:qFormat/>
    <w:rsid w:val="000F76F4"/>
    <w:rPr>
      <w:rFonts w:ascii="Times New Roman" w:eastAsia="宋体" w:hAnsi="Times New Roman" w:cs="Times New Roman"/>
      <w:sz w:val="18"/>
      <w:szCs w:val="18"/>
    </w:rPr>
  </w:style>
  <w:style w:type="character" w:customStyle="1" w:styleId="CharChar1">
    <w:name w:val="Char Char1"/>
    <w:qFormat/>
    <w:locked/>
    <w:rsid w:val="000F76F4"/>
    <w:rPr>
      <w:rFonts w:ascii="宋体" w:eastAsia="宋体" w:hAnsi="Courier New" w:hint="eastAsia"/>
      <w:kern w:val="2"/>
      <w:sz w:val="21"/>
      <w:lang w:val="en-US" w:eastAsia="zh-CN" w:bidi="ar-SA"/>
    </w:rPr>
  </w:style>
  <w:style w:type="paragraph" w:customStyle="1" w:styleId="Default">
    <w:name w:val="Default"/>
    <w:qFormat/>
    <w:rsid w:val="000F76F4"/>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16</Pages>
  <Words>1064</Words>
  <Characters>6066</Characters>
  <Application>Microsoft Office Word</Application>
  <DocSecurity>0</DocSecurity>
  <Lines>50</Lines>
  <Paragraphs>14</Paragraphs>
  <ScaleCrop>false</ScaleCrop>
  <Company>Sky123.Org</Company>
  <LinksUpToDate>false</LinksUpToDate>
  <CharactersWithSpaces>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zhaoyaya</cp:lastModifiedBy>
  <cp:revision>32</cp:revision>
  <dcterms:created xsi:type="dcterms:W3CDTF">2015-06-17T12:51:00Z</dcterms:created>
  <dcterms:modified xsi:type="dcterms:W3CDTF">2022-06-07T03:13:00Z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861C54D4CDED45228A14CAC656D76F34</vt:lpwstr>
  </property>
</Properties>
</file>