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0217-2019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宝鸡市东兴锻造有限公司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2019年12月16日 上午至2019年12月16日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