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-591185</wp:posOffset>
            </wp:positionH>
            <wp:positionV relativeFrom="paragraph">
              <wp:posOffset>-774065</wp:posOffset>
            </wp:positionV>
            <wp:extent cx="7581265" cy="10721340"/>
            <wp:effectExtent l="0" t="0" r="635" b="3810"/>
            <wp:wrapNone/>
            <wp:docPr id="1" name="图片 1" descr="三体报告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体报告_页面_2"/>
                    <pic:cNvPicPr>
                      <a:picLocks noChangeAspect="1"/>
                    </pic:cNvPicPr>
                  </pic:nvPicPr>
                  <pic:blipFill>
                    <a:blip r:embed="rId6"/>
                    <a:stretch>
                      <a:fillRect/>
                    </a:stretch>
                  </pic:blipFill>
                  <pic:spPr>
                    <a:xfrm>
                      <a:off x="0" y="0"/>
                      <a:ext cx="7581265" cy="1072134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江西慧通科技发展有限责任公司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陈浩</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ISC-JSZJ-343</w:t>
            </w:r>
          </w:p>
          <w:p>
            <w:pPr>
              <w:jc w:val="center"/>
              <w:rPr>
                <w:sz w:val="20"/>
                <w:lang w:val="de-DE"/>
              </w:rPr>
            </w:pPr>
            <w:r>
              <w:rPr>
                <w:sz w:val="20"/>
                <w:lang w:val="de-DE"/>
              </w:rPr>
              <w:t>ISC-JSZJ-343</w:t>
            </w:r>
          </w:p>
          <w:p>
            <w:pPr>
              <w:jc w:val="center"/>
              <w:rPr>
                <w:b/>
                <w:sz w:val="22"/>
                <w:szCs w:val="22"/>
                <w:highlight w:val="yellow"/>
              </w:rPr>
            </w:pPr>
            <w:r>
              <w:rPr>
                <w:sz w:val="20"/>
                <w:lang w:val="de-DE"/>
              </w:rPr>
              <w:t>ISC-JSZJ-343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2022.7.19-09：00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2022.7.20-17：30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53C527F"/>
    <w:rsid w:val="116C579B"/>
    <w:rsid w:val="478F5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794</Characters>
  <Lines>5</Lines>
  <Paragraphs>1</Paragraphs>
  <TotalTime>2</TotalTime>
  <ScaleCrop>false</ScaleCrop>
  <LinksUpToDate>false</LinksUpToDate>
  <CharactersWithSpaces>819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2022-07-20T07:14:55Z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