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default" w:eastAsia="宋体"/>
          <w:color w:val="000000"/>
          <w:szCs w:val="21"/>
          <w:u w:val="single"/>
          <w:lang w:val="en-US" w:eastAsia="zh-CN"/>
        </w:rPr>
        <w:drawing>
          <wp:anchor distT="0" distB="0" distL="114300" distR="114300" simplePos="0" relativeHeight="251662336" behindDoc="0" locked="0" layoutInCell="1" allowOverlap="1">
            <wp:simplePos x="0" y="0"/>
            <wp:positionH relativeFrom="column">
              <wp:posOffset>-39370</wp:posOffset>
            </wp:positionH>
            <wp:positionV relativeFrom="paragraph">
              <wp:posOffset>27940</wp:posOffset>
            </wp:positionV>
            <wp:extent cx="6264910" cy="8665845"/>
            <wp:effectExtent l="0" t="0" r="8890" b="8255"/>
            <wp:wrapNone/>
            <wp:docPr id="2" name="图片 2" descr="新文档 2019-12-21 10.27.08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19-12-21 10.27.08_7"/>
                    <pic:cNvPicPr>
                      <a:picLocks noChangeAspect="1"/>
                    </pic:cNvPicPr>
                  </pic:nvPicPr>
                  <pic:blipFill>
                    <a:blip r:embed="rId5"/>
                    <a:srcRect l="7104" t="10801" r="6912"/>
                    <a:stretch>
                      <a:fillRect/>
                    </a:stretch>
                  </pic:blipFill>
                  <pic:spPr>
                    <a:xfrm>
                      <a:off x="0" y="0"/>
                      <a:ext cx="6264910" cy="8665845"/>
                    </a:xfrm>
                    <a:prstGeom prst="rect">
                      <a:avLst/>
                    </a:prstGeom>
                  </pic:spPr>
                </pic:pic>
              </a:graphicData>
            </a:graphic>
          </wp:anchor>
        </w:drawing>
      </w:r>
      <w:r>
        <w:rPr>
          <w:rFonts w:hint="eastAsia" w:ascii="宋体" w:hAnsi="宋体"/>
          <w:bCs/>
          <w:color w:val="000000"/>
          <w:sz w:val="24"/>
        </w:rPr>
        <w:t xml:space="preserve">企业名称： </w:t>
      </w:r>
      <w:bookmarkStart w:id="0" w:name="组织名称"/>
      <w:r>
        <w:rPr>
          <w:rFonts w:hint="eastAsia" w:ascii="宋体" w:hAnsi="宋体"/>
          <w:bCs/>
          <w:color w:val="000000"/>
          <w:sz w:val="24"/>
        </w:rPr>
        <w:t>陕西华骏机械制造有限责任公司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0654-2019-E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916104255521672399</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bookmarkStart w:id="2" w:name="_GoBack"/>
      <w:r>
        <w:rPr>
          <w:rFonts w:hint="eastAsia"/>
          <w:color w:val="000000"/>
          <w:szCs w:val="21"/>
        </w:rPr>
        <w:drawing>
          <wp:anchor distT="0" distB="0" distL="114300" distR="114300" simplePos="0" relativeHeight="251663360" behindDoc="0" locked="0" layoutInCell="1" allowOverlap="1">
            <wp:simplePos x="0" y="0"/>
            <wp:positionH relativeFrom="column">
              <wp:posOffset>-174625</wp:posOffset>
            </wp:positionH>
            <wp:positionV relativeFrom="paragraph">
              <wp:posOffset>47625</wp:posOffset>
            </wp:positionV>
            <wp:extent cx="6391275" cy="8918575"/>
            <wp:effectExtent l="0" t="0" r="9525" b="9525"/>
            <wp:wrapNone/>
            <wp:docPr id="3" name="图片 3" descr="新文档 2019-12-21 10.27.08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19-12-21 10.27.08_8"/>
                    <pic:cNvPicPr>
                      <a:picLocks noChangeAspect="1"/>
                    </pic:cNvPicPr>
                  </pic:nvPicPr>
                  <pic:blipFill>
                    <a:blip r:embed="rId6"/>
                    <a:srcRect l="7419" t="9070" r="5691"/>
                    <a:stretch>
                      <a:fillRect/>
                    </a:stretch>
                  </pic:blipFill>
                  <pic:spPr>
                    <a:xfrm>
                      <a:off x="0" y="0"/>
                      <a:ext cx="6391275" cy="8918575"/>
                    </a:xfrm>
                    <a:prstGeom prst="rect">
                      <a:avLst/>
                    </a:prstGeom>
                  </pic:spPr>
                </pic:pic>
              </a:graphicData>
            </a:graphic>
          </wp:anchor>
        </w:drawing>
      </w:r>
      <w:bookmarkEnd w:id="2"/>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李俐</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2019.12.18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eastAsia"/>
                <w:color w:val="000000"/>
                <w:szCs w:val="21"/>
              </w:rPr>
            </w:pPr>
            <w:r>
              <w:rPr>
                <w:rFonts w:hint="eastAsia"/>
                <w:color w:val="000000"/>
                <w:szCs w:val="21"/>
              </w:rPr>
              <w:t>二阶段组长签字</w:t>
            </w: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503766"/>
    <w:rsid w:val="3B6E078B"/>
    <w:rsid w:val="4F5F38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LIL</cp:lastModifiedBy>
  <dcterms:modified xsi:type="dcterms:W3CDTF">2019-12-21T03:10:58Z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