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C42A5E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8A5EE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42A5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C42A5E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广州市盈科智能科技有限公司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C42A5E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C42A5E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0204-2021-Q-2022</w:t>
            </w:r>
            <w:bookmarkEnd w:id="1"/>
          </w:p>
        </w:tc>
      </w:tr>
      <w:tr w:rsidR="008A5EE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42A5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42A5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广州市天河区天河路547号404房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42A5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42A5E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曾科广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C42A5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5223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A5EEF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85223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85223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85223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85223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42A5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5223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A5EE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42A5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42A5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广州市天河区天河路547号404房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42A5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42A5E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王春银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C42A5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42A5E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13660057692</w:t>
            </w:r>
            <w:bookmarkEnd w:id="6"/>
          </w:p>
        </w:tc>
      </w:tr>
      <w:tr w:rsidR="008A5EEF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85223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85223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85223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85223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42A5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42A5E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13660057692</w:t>
            </w:r>
            <w:bookmarkEnd w:id="7"/>
          </w:p>
        </w:tc>
      </w:tr>
      <w:tr w:rsidR="008A5EE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42A5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42A5E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8A5EEF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C42A5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C42A5E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8A5EE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42A5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42A5E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钢结构（监控立杆，智慧杆，龙门架，机柜，设备箱）的销售</w:t>
            </w:r>
            <w:bookmarkEnd w:id="11"/>
          </w:p>
        </w:tc>
      </w:tr>
      <w:tr w:rsidR="008A5EE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42A5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C42A5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C42A5E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C42A5E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0A01E2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C42A5E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42A5E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 w:rsidR="008A5EEF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C42A5E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41803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低</w:t>
            </w:r>
          </w:p>
        </w:tc>
      </w:tr>
      <w:tr w:rsidR="008A5EE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42A5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C41803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不</w:t>
            </w:r>
            <w:r>
              <w:rPr>
                <w:rFonts w:ascii="宋体"/>
                <w:bCs/>
                <w:sz w:val="24"/>
              </w:rPr>
              <w:t>涉及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C42A5E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A01E2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</w:t>
            </w:r>
            <w:r>
              <w:rPr>
                <w:rFonts w:ascii="宋体"/>
                <w:bCs/>
                <w:sz w:val="24"/>
              </w:rPr>
              <w:t>体系</w:t>
            </w:r>
          </w:p>
        </w:tc>
      </w:tr>
      <w:tr w:rsidR="008A5EEF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C42A5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C42A5E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41803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不</w:t>
            </w:r>
            <w:r>
              <w:rPr>
                <w:rFonts w:ascii="宋体"/>
                <w:bCs/>
                <w:sz w:val="24"/>
              </w:rPr>
              <w:t>涉及</w:t>
            </w:r>
          </w:p>
        </w:tc>
      </w:tr>
      <w:tr w:rsidR="008A5EEF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C42A5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C42A5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C42A5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C42A5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C42A5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C42A5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C42A5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C42A5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C42A5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C42A5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C42A5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C42A5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8</w:t>
            </w:r>
            <w:bookmarkEnd w:id="17"/>
          </w:p>
        </w:tc>
      </w:tr>
      <w:tr w:rsidR="008A5EEF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C42A5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42A5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852233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42A5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C42A5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C42A5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852233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42A5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852233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42A5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C42A5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C42A5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42A5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C42A5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C42A5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852233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C42A5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852233">
            <w:pPr>
              <w:rPr>
                <w:bCs/>
                <w:sz w:val="24"/>
              </w:rPr>
            </w:pPr>
          </w:p>
        </w:tc>
      </w:tr>
      <w:tr w:rsidR="008A5EEF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C42A5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C42A5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42A5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852233">
            <w:pPr>
              <w:spacing w:line="400" w:lineRule="exact"/>
              <w:rPr>
                <w:bCs/>
                <w:sz w:val="24"/>
              </w:rPr>
            </w:pPr>
          </w:p>
          <w:p w:rsidR="0052442F" w:rsidRDefault="00C42A5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C42A5E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C42A5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852233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C42A5E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C42A5E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C42A5E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C42A5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42A5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C42A5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C42A5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C42A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852233">
            <w:pPr>
              <w:pStyle w:val="a0"/>
              <w:ind w:firstLine="480"/>
              <w:rPr>
                <w:sz w:val="24"/>
              </w:rPr>
            </w:pPr>
          </w:p>
          <w:p w:rsidR="0052442F" w:rsidRDefault="00852233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C42A5E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A5EE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42A5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8A5EE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42A5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42A5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r w:rsidR="00C41803">
              <w:rPr>
                <w:rFonts w:ascii="宋体" w:hAnsi="宋体" w:hint="eastAsia"/>
                <w:color w:val="000000"/>
              </w:rPr>
              <w:sym w:font="Wingdings" w:char="F0F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</w:t>
            </w:r>
            <w:r w:rsidR="00C41803">
              <w:rPr>
                <w:rFonts w:ascii="宋体" w:hAnsi="宋体" w:hint="eastAsia"/>
                <w:color w:val="000000"/>
              </w:rPr>
              <w:sym w:font="Wingdings" w:char="F0FE"/>
            </w:r>
            <w:r>
              <w:rPr>
                <w:rFonts w:ascii="宋体" w:hAnsi="宋体" w:hint="eastAsia"/>
                <w:color w:val="000000"/>
              </w:rPr>
              <w:t xml:space="preserve">无；管理者代表 □变更 </w:t>
            </w:r>
            <w:r w:rsidR="00C41803">
              <w:rPr>
                <w:rFonts w:ascii="宋体" w:hAnsi="宋体" w:hint="eastAsia"/>
                <w:color w:val="000000"/>
              </w:rPr>
              <w:sym w:font="Wingdings" w:char="F0FE"/>
            </w:r>
            <w:r>
              <w:rPr>
                <w:rFonts w:ascii="宋体" w:hAnsi="宋体" w:hint="eastAsia"/>
                <w:color w:val="000000"/>
              </w:rPr>
              <w:t xml:space="preserve">无；主要联系人□变更 </w:t>
            </w:r>
            <w:r w:rsidR="00C41803">
              <w:rPr>
                <w:rFonts w:ascii="宋体" w:hAnsi="宋体" w:hint="eastAsia"/>
                <w:color w:val="000000"/>
              </w:rPr>
              <w:sym w:font="Wingdings" w:char="F0F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C42A5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A5EE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C42A5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41803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不</w:t>
            </w:r>
            <w:r>
              <w:rPr>
                <w:rFonts w:ascii="宋体"/>
                <w:bCs/>
                <w:sz w:val="24"/>
              </w:rPr>
              <w:t>适用</w:t>
            </w:r>
          </w:p>
        </w:tc>
      </w:tr>
      <w:tr w:rsidR="008A5EE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42A5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42A5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42A5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C41803">
              <w:rPr>
                <w:rFonts w:ascii="宋体" w:hAnsi="宋体" w:hint="eastAsia"/>
                <w:color w:val="000000"/>
                <w:sz w:val="24"/>
              </w:rPr>
              <w:t>领</w:t>
            </w:r>
            <w:r w:rsidR="00C41803">
              <w:rPr>
                <w:rFonts w:ascii="宋体" w:hAnsi="宋体"/>
                <w:color w:val="000000"/>
                <w:sz w:val="24"/>
              </w:rPr>
              <w:t>导</w:t>
            </w:r>
            <w:r w:rsidR="00C41803">
              <w:rPr>
                <w:rFonts w:ascii="宋体" w:hAnsi="宋体" w:hint="eastAsia"/>
                <w:color w:val="000000"/>
                <w:sz w:val="24"/>
              </w:rPr>
              <w:t>层</w:t>
            </w:r>
            <w:r w:rsidR="00C41803">
              <w:rPr>
                <w:rFonts w:ascii="宋体" w:hAnsi="宋体"/>
                <w:color w:val="000000"/>
                <w:sz w:val="24"/>
              </w:rPr>
              <w:t>、</w:t>
            </w:r>
            <w:r w:rsidR="00C41803">
              <w:rPr>
                <w:rFonts w:ascii="宋体" w:hAnsi="宋体" w:hint="eastAsia"/>
                <w:color w:val="000000"/>
                <w:sz w:val="24"/>
              </w:rPr>
              <w:t>销</w:t>
            </w:r>
            <w:r w:rsidR="00C41803">
              <w:rPr>
                <w:rFonts w:ascii="宋体" w:hAnsi="宋体"/>
                <w:color w:val="000000"/>
                <w:sz w:val="24"/>
              </w:rPr>
              <w:t>售部、行政部、财</w:t>
            </w:r>
            <w:r w:rsidR="00C41803">
              <w:rPr>
                <w:rFonts w:ascii="宋体" w:hAnsi="宋体" w:hint="eastAsia"/>
                <w:color w:val="000000"/>
                <w:sz w:val="24"/>
              </w:rPr>
              <w:t>务</w:t>
            </w:r>
            <w:r w:rsidR="00C41803">
              <w:rPr>
                <w:rFonts w:ascii="宋体" w:hAnsi="宋体"/>
                <w:color w:val="000000"/>
                <w:sz w:val="24"/>
              </w:rPr>
              <w:t>部</w:t>
            </w:r>
          </w:p>
          <w:p w:rsidR="0052442F" w:rsidRDefault="00852233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A5EEF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85223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42A5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 w:rsidR="00C41803">
              <w:rPr>
                <w:rFonts w:ascii="宋体" w:hAnsi="宋体" w:hint="eastAsia"/>
                <w:bCs/>
                <w:sz w:val="24"/>
              </w:rPr>
              <w:t>01</w:t>
            </w:r>
            <w:r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</w:t>
            </w:r>
            <w:r w:rsidR="00C41803">
              <w:rPr>
                <w:rFonts w:ascii="宋体" w:hAnsi="宋体" w:hint="eastAsia"/>
                <w:bCs/>
                <w:sz w:val="24"/>
              </w:rPr>
              <w:t>销</w:t>
            </w:r>
            <w:r w:rsidR="00C41803">
              <w:rPr>
                <w:rFonts w:ascii="宋体" w:hAnsi="宋体"/>
                <w:bCs/>
                <w:sz w:val="24"/>
              </w:rPr>
              <w:t>售</w:t>
            </w:r>
            <w:r w:rsidR="00D910C8">
              <w:rPr>
                <w:rFonts w:ascii="宋体" w:hAnsi="宋体" w:hint="eastAsia"/>
                <w:bCs/>
                <w:sz w:val="24"/>
              </w:rPr>
              <w:t>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</w:t>
            </w:r>
          </w:p>
          <w:p w:rsidR="0052442F" w:rsidRPr="00D910C8" w:rsidRDefault="00C42A5E">
            <w:pPr>
              <w:spacing w:line="400" w:lineRule="exact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C41803" w:rsidRPr="00D910C8">
              <w:rPr>
                <w:rFonts w:ascii="宋体" w:hAnsi="宋体" w:hint="eastAsia"/>
                <w:bCs/>
                <w:sz w:val="24"/>
                <w:u w:val="single"/>
              </w:rPr>
              <w:t>8.1</w:t>
            </w:r>
            <w:r w:rsidR="00D910C8">
              <w:rPr>
                <w:rFonts w:ascii="宋体" w:hAnsi="宋体"/>
                <w:bCs/>
                <w:sz w:val="24"/>
                <w:u w:val="single"/>
              </w:rPr>
              <w:t xml:space="preserve">         </w:t>
            </w:r>
          </w:p>
          <w:p w:rsidR="0052442F" w:rsidRDefault="00C42A5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C41803">
              <w:rPr>
                <w:rFonts w:ascii="宋体" w:hAnsi="宋体" w:hint="eastAsia"/>
                <w:bCs/>
                <w:sz w:val="24"/>
              </w:rPr>
              <w:sym w:font="Wingdings" w:char="F0F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52442F" w:rsidRDefault="00C42A5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</w:t>
            </w:r>
            <w:r w:rsidR="00C41803">
              <w:rPr>
                <w:rFonts w:ascii="宋体" w:hAnsi="宋体"/>
                <w:bCs/>
                <w:sz w:val="24"/>
              </w:rPr>
              <w:t>01</w:t>
            </w:r>
            <w:r>
              <w:rPr>
                <w:rFonts w:ascii="宋体" w:hAnsi="宋体" w:hint="eastAsia"/>
                <w:bCs/>
                <w:sz w:val="24"/>
              </w:rPr>
              <w:t xml:space="preserve"> 项。</w:t>
            </w:r>
          </w:p>
          <w:p w:rsidR="0052442F" w:rsidRPr="00C41803" w:rsidRDefault="00852233">
            <w:pPr>
              <w:pStyle w:val="a0"/>
              <w:ind w:firstLine="480"/>
              <w:rPr>
                <w:sz w:val="24"/>
              </w:rPr>
            </w:pPr>
          </w:p>
          <w:p w:rsidR="0052442F" w:rsidRDefault="00C4180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E"/>
            </w:r>
            <w:r w:rsidR="00C42A5E">
              <w:rPr>
                <w:rFonts w:ascii="宋体" w:hAnsi="宋体" w:hint="eastAsia"/>
                <w:sz w:val="24"/>
              </w:rPr>
              <w:t xml:space="preserve">保持    □待改进    □撤消    □暂停     </w:t>
            </w:r>
            <w:r>
              <w:rPr>
                <w:rFonts w:ascii="宋体" w:hAnsi="宋体" w:hint="eastAsia"/>
                <w:sz w:val="24"/>
              </w:rPr>
              <w:sym w:font="Wingdings" w:char="F06E"/>
            </w:r>
            <w:r w:rsidR="00C42A5E">
              <w:rPr>
                <w:rFonts w:ascii="宋体" w:hAnsi="宋体" w:hint="eastAsia"/>
                <w:sz w:val="24"/>
              </w:rPr>
              <w:t>恢复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0133EC">
            <w:pPr>
              <w:spacing w:line="400" w:lineRule="exact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sym w:font="Wingdings" w:char="F06E"/>
            </w:r>
            <w:r w:rsidR="00C42A5E">
              <w:rPr>
                <w:rFonts w:ascii="宋体" w:hAnsi="宋体" w:hint="eastAsia"/>
                <w:sz w:val="24"/>
              </w:rPr>
              <w:t>改进建议:</w:t>
            </w:r>
            <w:r>
              <w:rPr>
                <w:rFonts w:ascii="宋体" w:hAnsi="宋体" w:hint="eastAsia"/>
                <w:sz w:val="24"/>
              </w:rPr>
              <w:t>加</w:t>
            </w:r>
            <w:r>
              <w:rPr>
                <w:rFonts w:ascii="宋体" w:hAnsi="宋体"/>
                <w:sz w:val="24"/>
              </w:rPr>
              <w:t>强对体系标</w:t>
            </w:r>
            <w:r>
              <w:rPr>
                <w:rFonts w:ascii="宋体" w:hAnsi="宋体" w:hint="eastAsia"/>
                <w:sz w:val="24"/>
              </w:rPr>
              <w:t>准</w:t>
            </w:r>
            <w:r>
              <w:rPr>
                <w:rFonts w:ascii="宋体" w:hAnsi="宋体"/>
                <w:sz w:val="24"/>
              </w:rPr>
              <w:t>培</w:t>
            </w:r>
            <w:r>
              <w:rPr>
                <w:rFonts w:ascii="宋体" w:hAnsi="宋体" w:hint="eastAsia"/>
                <w:sz w:val="24"/>
              </w:rPr>
              <w:t>训学</w:t>
            </w:r>
            <w:r>
              <w:rPr>
                <w:rFonts w:ascii="宋体" w:hAnsi="宋体"/>
                <w:sz w:val="24"/>
              </w:rPr>
              <w:t>习。</w:t>
            </w:r>
          </w:p>
          <w:p w:rsidR="0052442F" w:rsidRDefault="00852233">
            <w:pPr>
              <w:pStyle w:val="a0"/>
              <w:ind w:firstLineChars="0" w:firstLine="0"/>
              <w:rPr>
                <w:rFonts w:ascii="宋体" w:hAnsi="宋体" w:hint="eastAsia"/>
                <w:sz w:val="24"/>
              </w:rPr>
            </w:pPr>
            <w:bookmarkStart w:id="18" w:name="_GoBack"/>
            <w:bookmarkEnd w:id="18"/>
          </w:p>
          <w:p w:rsidR="0052442F" w:rsidRPr="00707272" w:rsidRDefault="00C42A5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0133EC">
              <w:rPr>
                <w:rFonts w:ascii="宋体" w:hAnsi="宋体" w:cs="宋体"/>
                <w:bCs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18.75pt">
                  <v:imagedata r:id="rId7" o:title="邝柏臣"/>
                </v:shape>
              </w:pict>
            </w:r>
            <w:r w:rsidR="000A01E2">
              <w:rPr>
                <w:rFonts w:ascii="宋体" w:hAnsi="宋体" w:cs="宋体"/>
                <w:bCs/>
                <w:sz w:val="24"/>
              </w:rPr>
              <w:t xml:space="preserve">  2022.06.06</w:t>
            </w:r>
          </w:p>
        </w:tc>
      </w:tr>
      <w:tr w:rsidR="008A5EE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42A5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8A5EE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42A5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42A5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C42A5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A5EE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42A5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52233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A5EE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42A5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42A5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42A5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852233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A5EEF">
        <w:trPr>
          <w:trHeight w:val="578"/>
          <w:jc w:val="center"/>
        </w:trPr>
        <w:tc>
          <w:tcPr>
            <w:tcW w:w="1381" w:type="dxa"/>
          </w:tcPr>
          <w:p w:rsidR="0052442F" w:rsidRDefault="0085223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42A5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42A5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C42A5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852233">
            <w:pPr>
              <w:pStyle w:val="a0"/>
              <w:ind w:firstLine="480"/>
              <w:rPr>
                <w:sz w:val="24"/>
              </w:rPr>
            </w:pPr>
          </w:p>
          <w:p w:rsidR="0052442F" w:rsidRDefault="00C42A5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852233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C42A5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A5EE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42A5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8A5EE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42A5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42A5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C42A5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A5EE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C42A5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52233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A5EE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42A5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42A5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42A5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852233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A5EEF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85223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42A5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42A5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C42A5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852233">
            <w:pPr>
              <w:pStyle w:val="a0"/>
              <w:ind w:firstLine="480"/>
              <w:rPr>
                <w:sz w:val="24"/>
              </w:rPr>
            </w:pPr>
          </w:p>
          <w:p w:rsidR="0052442F" w:rsidRDefault="00C42A5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C42A5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852233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C42A5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852233">
      <w:pPr>
        <w:pStyle w:val="a0"/>
        <w:ind w:firstLine="480"/>
        <w:rPr>
          <w:bCs/>
          <w:sz w:val="24"/>
        </w:rPr>
      </w:pPr>
    </w:p>
    <w:p w:rsidR="0052442F" w:rsidRDefault="00852233">
      <w:pPr>
        <w:pStyle w:val="a0"/>
        <w:ind w:firstLine="480"/>
        <w:rPr>
          <w:bCs/>
          <w:sz w:val="24"/>
        </w:rPr>
      </w:pPr>
    </w:p>
    <w:p w:rsidR="0052442F" w:rsidRDefault="00852233">
      <w:pPr>
        <w:pStyle w:val="a0"/>
        <w:ind w:firstLine="480"/>
        <w:rPr>
          <w:bCs/>
          <w:sz w:val="24"/>
        </w:rPr>
      </w:pPr>
    </w:p>
    <w:p w:rsidR="0052442F" w:rsidRDefault="00852233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233" w:rsidRDefault="00852233">
      <w:r>
        <w:separator/>
      </w:r>
    </w:p>
  </w:endnote>
  <w:endnote w:type="continuationSeparator" w:id="0">
    <w:p w:rsidR="00852233" w:rsidRDefault="0085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852233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233" w:rsidRDefault="00852233">
      <w:r>
        <w:separator/>
      </w:r>
    </w:p>
  </w:footnote>
  <w:footnote w:type="continuationSeparator" w:id="0">
    <w:p w:rsidR="00852233" w:rsidRDefault="00852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852233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852233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C42A5E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C42A5E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C42A5E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EEF"/>
    <w:rsid w:val="000133EC"/>
    <w:rsid w:val="000A01E2"/>
    <w:rsid w:val="00852233"/>
    <w:rsid w:val="008A5EEF"/>
    <w:rsid w:val="00C41803"/>
    <w:rsid w:val="00C42A5E"/>
    <w:rsid w:val="00D91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0A8A31C"/>
  <w15:docId w15:val="{100FC813-C75F-44DF-85A5-241C0714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384</Words>
  <Characters>2189</Characters>
  <Application>Microsoft Office Word</Application>
  <DocSecurity>0</DocSecurity>
  <Lines>18</Lines>
  <Paragraphs>5</Paragraphs>
  <ScaleCrop>false</ScaleCrop>
  <Company>微软中国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24</cp:revision>
  <cp:lastPrinted>2015-12-21T05:08:00Z</cp:lastPrinted>
  <dcterms:created xsi:type="dcterms:W3CDTF">2019-03-19T00:44:00Z</dcterms:created>
  <dcterms:modified xsi:type="dcterms:W3CDTF">2022-06-15T12:20:00Z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