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0714-2022-QEO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重庆巨诚通力服务外包有限公司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重庆巨诚通力服务外包有限公司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pPr>
              <w:rPr>
                <w:rFonts w:hint="default" w:eastAsia="宋体"/>
                <w:lang w:val="en-US" w:eastAsia="zh-CN"/>
              </w:rPr>
            </w:pPr>
            <w:bookmarkStart w:id="6" w:name="注册地址"/>
            <w:r>
              <w:t>重庆市江北区五里店街道建新东路88号1单元11-</w:t>
            </w:r>
            <w:bookmarkEnd w:id="6"/>
            <w:r>
              <w:rPr>
                <w:rFonts w:hint="eastAsia"/>
                <w:lang w:val="en-US" w:eastAsia="zh-CN"/>
              </w:rPr>
              <w:t>16</w:t>
            </w:r>
          </w:p>
        </w:tc>
        <w:tc>
          <w:tcPr>
            <w:tcW w:w="1242" w:type="dxa"/>
            <w:vMerge w:val="restart"/>
            <w:vAlign w:val="center"/>
          </w:tcPr>
          <w:p>
            <w:r>
              <w:rPr>
                <w:rFonts w:hint="eastAsia"/>
              </w:rPr>
              <w:t>邮编</w:t>
            </w:r>
          </w:p>
        </w:tc>
        <w:tc>
          <w:tcPr>
            <w:tcW w:w="1771" w:type="dxa"/>
          </w:tcPr>
          <w:p>
            <w:bookmarkStart w:id="7" w:name="注册邮编"/>
            <w:r>
              <w:t>400000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pPr>
              <w:rPr>
                <w:rFonts w:hint="default" w:eastAsia="宋体"/>
                <w:lang w:val="en-US" w:eastAsia="zh-CN"/>
              </w:rPr>
            </w:pPr>
            <w:bookmarkStart w:id="8" w:name="生产地址"/>
            <w:r>
              <w:t>重庆市江北区五里店街道建新东路88号1单元11-</w:t>
            </w:r>
            <w:bookmarkEnd w:id="8"/>
            <w:r>
              <w:rPr>
                <w:rFonts w:hint="eastAsia"/>
                <w:lang w:val="en-US" w:eastAsia="zh-CN"/>
              </w:rPr>
              <w:t>16</w:t>
            </w:r>
          </w:p>
        </w:tc>
        <w:tc>
          <w:tcPr>
            <w:tcW w:w="1242" w:type="dxa"/>
            <w:vMerge w:val="continue"/>
            <w:vAlign w:val="center"/>
          </w:tcPr>
          <w:p/>
        </w:tc>
        <w:tc>
          <w:tcPr>
            <w:tcW w:w="1771" w:type="dxa"/>
          </w:tcPr>
          <w:p>
            <w:bookmarkStart w:id="9" w:name="办公邮编"/>
            <w:r>
              <w:t>400000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王伟</w:t>
            </w:r>
            <w:bookmarkEnd w:id="10"/>
          </w:p>
        </w:tc>
        <w:tc>
          <w:tcPr>
            <w:tcW w:w="1313" w:type="dxa"/>
            <w:vAlign w:val="center"/>
          </w:tcPr>
          <w:p>
            <w:r>
              <w:rPr>
                <w:rFonts w:hint="eastAsia"/>
              </w:rPr>
              <w:t>电话.</w:t>
            </w:r>
          </w:p>
        </w:tc>
        <w:tc>
          <w:tcPr>
            <w:tcW w:w="2180" w:type="dxa"/>
            <w:vAlign w:val="center"/>
          </w:tcPr>
          <w:p>
            <w:bookmarkStart w:id="11" w:name="联系人电话"/>
            <w:r>
              <w:t>18680844818</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王伟</w:t>
            </w:r>
            <w:bookmarkEnd w:id="13"/>
          </w:p>
        </w:tc>
        <w:tc>
          <w:tcPr>
            <w:tcW w:w="1313" w:type="dxa"/>
            <w:vAlign w:val="center"/>
          </w:tcPr>
          <w:p>
            <w:r>
              <w:rPr>
                <w:rFonts w:hint="eastAsia"/>
              </w:rPr>
              <w:t>管理者代表</w:t>
            </w:r>
          </w:p>
        </w:tc>
        <w:tc>
          <w:tcPr>
            <w:tcW w:w="2180" w:type="dxa"/>
          </w:tcPr>
          <w:p>
            <w:bookmarkStart w:id="14" w:name="管理者代表"/>
            <w:r>
              <w:t>王伟</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snapToGrid w:val="0"/>
              <w:spacing w:line="280" w:lineRule="exact"/>
              <w:rPr>
                <w:rFonts w:hint="eastAsia"/>
                <w:sz w:val="21"/>
                <w:szCs w:val="21"/>
                <w:lang w:val="en-US" w:eastAsia="zh-CN"/>
              </w:rPr>
            </w:pPr>
            <w:r>
              <w:rPr>
                <w:rFonts w:hint="eastAsia"/>
                <w:sz w:val="21"/>
                <w:szCs w:val="21"/>
                <w:lang w:val="en-US" w:eastAsia="zh-CN"/>
              </w:rPr>
              <w:t>劳务派遣服务流程、人力资源服务外包流程：</w:t>
            </w:r>
          </w:p>
          <w:p>
            <w:pPr>
              <w:snapToGrid w:val="0"/>
              <w:spacing w:line="280" w:lineRule="exact"/>
              <w:rPr>
                <w:rFonts w:hint="eastAsia"/>
                <w:sz w:val="21"/>
                <w:szCs w:val="21"/>
                <w:lang w:val="en-US" w:eastAsia="zh-CN"/>
              </w:rPr>
            </w:pPr>
            <w:r>
              <w:rPr>
                <w:rFonts w:hint="eastAsia"/>
                <w:sz w:val="21"/>
                <w:szCs w:val="21"/>
                <w:lang w:val="en-US" w:eastAsia="zh-CN"/>
              </w:rPr>
              <w:t>获取客户用人需求/个人求职需求——线下/线上信息发布——人员招聘——岗前培训——签订劳动合同——进行日常管理。</w:t>
            </w:r>
          </w:p>
          <w:p>
            <w:r>
              <w:rPr>
                <w:rFonts w:hint="eastAsia" w:ascii="Times New Roman" w:hAnsi="Times New Roman" w:cs="Times New Roman"/>
                <w:sz w:val="21"/>
                <w:szCs w:val="21"/>
                <w:lang w:val="en-US" w:eastAsia="zh-CN"/>
              </w:rPr>
              <w:t>劳务派遣与人力资源服务外包的区别在于：责任主体的不同。劳务派遣的责任主体为用工单位，由用工单位进行管理，组织只协助甲方进行人员管理及代甲方发放工资和缴纳保险；人力资源服务外包的责任主体则为公司，由公司进行全部的日常管理工作。其服务流程是基本一致的。</w:t>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2022年06月01日 上午至2022年06月02日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t>重庆市江北区五里店街道建新东路88号1单元11-</w:t>
            </w:r>
            <w:r>
              <w:rPr>
                <w:rFonts w:hint="eastAsia"/>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Q：人力资源服务外包、劳务派遣</w:t>
            </w:r>
          </w:p>
          <w:p>
            <w:r>
              <w:t>E：人力资源服务外包、劳务派遣所涉及场所的相关环境管理活动</w:t>
            </w:r>
          </w:p>
          <w:p>
            <w:r>
              <w:t>O：人力资源服务外包、劳务派遣所涉及场所的相关职业健康安全管理活动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Q：35.10.00;35.11.00</w:t>
            </w:r>
          </w:p>
          <w:p>
            <w:r>
              <w:t>E：35.10.00;35.11.00</w:t>
            </w:r>
          </w:p>
          <w:p>
            <w:r>
              <w:t>O：35.10.00;35.11.00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vAlign w:val="top"/>
          </w:tcPr>
          <w:p>
            <w:r>
              <w:rPr>
                <w:rFonts w:hint="eastAsia"/>
                <w:lang w:val="en-US" w:eastAsia="zh-CN"/>
              </w:rPr>
              <w:t>8.3条款。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 xml:space="preserve">□受审核组织没有设计开发的责任    </w:t>
            </w:r>
          </w:p>
          <w:p>
            <w:r>
              <w:rPr>
                <w:rFonts w:hint="eastAsia"/>
              </w:rPr>
              <w:t xml:space="preserve">□受审核组织没有设计开发的能力   </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lang w:eastAsia="zh-CN"/>
              </w:rPr>
              <w:t>■</w:t>
            </w:r>
            <w:r>
              <w:rPr>
                <w:rFonts w:hint="eastAsia"/>
              </w:rPr>
              <w:t>受审核组织按照传统工艺提供生产和服务</w:t>
            </w:r>
          </w:p>
          <w:p>
            <w:r>
              <w:rPr>
                <w:rFonts w:hint="eastAsia"/>
                <w:lang w:eastAsia="zh-CN"/>
              </w:rPr>
              <w:t>■</w:t>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vAlign w:val="top"/>
          </w:tcPr>
          <w:p>
            <w:r>
              <w:rPr>
                <w:rFonts w:hint="eastAsia"/>
              </w:rPr>
              <w:t xml:space="preserve">    </w:t>
            </w:r>
            <w:r>
              <w:rPr>
                <w:rFonts w:hint="eastAsia"/>
                <w:u w:val="none"/>
              </w:rPr>
              <w:t xml:space="preserve"> </w:t>
            </w:r>
            <w:r>
              <w:rPr>
                <w:rFonts w:hint="eastAsia"/>
                <w:color w:val="000000"/>
                <w:szCs w:val="18"/>
                <w:u w:val="none"/>
                <w:lang w:val="en-US" w:eastAsia="zh-CN"/>
              </w:rPr>
              <w:t>2022</w:t>
            </w:r>
            <w:r>
              <w:rPr>
                <w:rFonts w:hint="eastAsia"/>
                <w:color w:val="000000"/>
                <w:szCs w:val="18"/>
                <w:u w:val="none"/>
              </w:rPr>
              <w:t>年</w:t>
            </w:r>
            <w:r>
              <w:rPr>
                <w:rFonts w:hint="eastAsia"/>
                <w:color w:val="000000"/>
                <w:szCs w:val="18"/>
                <w:u w:val="none"/>
                <w:lang w:val="en-US" w:eastAsia="zh-CN"/>
              </w:rPr>
              <w:t>01</w:t>
            </w:r>
            <w:r>
              <w:rPr>
                <w:color w:val="000000"/>
                <w:szCs w:val="18"/>
                <w:u w:val="none"/>
              </w:rPr>
              <w:t xml:space="preserve"> </w:t>
            </w:r>
            <w:r>
              <w:rPr>
                <w:rFonts w:hint="eastAsia"/>
                <w:color w:val="000000"/>
                <w:szCs w:val="18"/>
                <w:u w:val="none"/>
              </w:rPr>
              <w:t xml:space="preserve">月 </w:t>
            </w:r>
            <w:r>
              <w:rPr>
                <w:rFonts w:hint="eastAsia"/>
                <w:color w:val="000000"/>
                <w:szCs w:val="18"/>
                <w:u w:val="none"/>
                <w:lang w:val="en-US" w:eastAsia="zh-CN"/>
              </w:rPr>
              <w:t>20</w:t>
            </w:r>
            <w:r>
              <w:rPr>
                <w:color w:val="000000"/>
                <w:szCs w:val="18"/>
                <w:u w:val="none"/>
              </w:rPr>
              <w:t xml:space="preserve"> </w:t>
            </w:r>
            <w:r>
              <w:rPr>
                <w:rFonts w:hint="eastAsia"/>
                <w:color w:val="000000"/>
                <w:szCs w:val="18"/>
                <w:u w:val="none"/>
              </w:rPr>
              <w:t>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1726"/>
        <w:gridCol w:w="1077"/>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gridSpan w:val="2"/>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spacing w:before="40" w:after="40"/>
              <w:rPr>
                <w:rFonts w:hint="eastAsia" w:ascii="宋体" w:hAnsi="宋体" w:eastAsia="宋体" w:cs="宋体"/>
                <w:color w:val="000000"/>
                <w:kern w:val="0"/>
                <w:sz w:val="21"/>
                <w:szCs w:val="21"/>
                <w:lang w:val="de-DE" w:eastAsia="ja-JP" w:bidi="ar-SA"/>
              </w:rPr>
            </w:pPr>
            <w:r>
              <w:rPr>
                <w:rFonts w:hint="eastAsia" w:ascii="宋体" w:hAnsi="宋体" w:eastAsia="宋体" w:cs="宋体"/>
                <w:color w:val="000000"/>
                <w:kern w:val="0"/>
                <w:szCs w:val="21"/>
              </w:rPr>
              <w:t>重庆巨诚通力服务外包有限公司</w:t>
            </w:r>
            <w:r>
              <w:rPr>
                <w:rFonts w:hint="eastAsia" w:ascii="宋体" w:hAnsi="宋体" w:eastAsia="宋体" w:cs="宋体"/>
                <w:color w:val="000000"/>
                <w:kern w:val="0"/>
                <w:szCs w:val="21"/>
                <w:lang w:val="en-US" w:eastAsia="zh-CN"/>
              </w:rPr>
              <w:t>/</w:t>
            </w:r>
            <w:r>
              <w:rPr>
                <w:rFonts w:hint="eastAsia" w:ascii="宋体" w:hAnsi="宋体" w:eastAsia="宋体" w:cs="宋体"/>
                <w:color w:val="000000"/>
                <w:kern w:val="0"/>
                <w:szCs w:val="21"/>
              </w:rPr>
              <w:t>重庆市江北区五里店街道建新东路88号1单元11-</w:t>
            </w:r>
            <w:r>
              <w:rPr>
                <w:rFonts w:hint="eastAsia" w:ascii="宋体" w:hAnsi="宋体" w:eastAsia="宋体" w:cs="宋体"/>
                <w:color w:val="000000"/>
                <w:kern w:val="0"/>
                <w:szCs w:val="21"/>
                <w:lang w:val="en-US" w:eastAsia="zh-CN"/>
              </w:rPr>
              <w:t>16</w:t>
            </w:r>
          </w:p>
        </w:tc>
        <w:tc>
          <w:tcPr>
            <w:tcW w:w="2267" w:type="dxa"/>
            <w:vAlign w:val="top"/>
          </w:tcPr>
          <w:p>
            <w:pPr>
              <w:spacing w:before="40" w:after="40"/>
              <w:rPr>
                <w:rFonts w:hint="eastAsia" w:ascii="宋体" w:hAnsi="宋体" w:eastAsia="宋体" w:cs="宋体"/>
                <w:color w:val="000000"/>
                <w:kern w:val="0"/>
                <w:sz w:val="21"/>
                <w:szCs w:val="21"/>
                <w:lang w:val="de-DE" w:eastAsia="ja-JP" w:bidi="ar-SA"/>
              </w:rPr>
            </w:pPr>
            <w:r>
              <w:rPr>
                <w:rFonts w:hint="eastAsia" w:ascii="宋体" w:hAnsi="宋体" w:eastAsia="宋体" w:cs="宋体"/>
                <w:color w:val="000000"/>
                <w:kern w:val="0"/>
                <w:szCs w:val="21"/>
              </w:rPr>
              <w:t>重庆市江北区五里店街道建新东路88号1单元11-</w:t>
            </w:r>
            <w:r>
              <w:rPr>
                <w:rFonts w:hint="eastAsia" w:ascii="宋体" w:hAnsi="宋体" w:eastAsia="宋体" w:cs="宋体"/>
                <w:color w:val="000000"/>
                <w:kern w:val="0"/>
                <w:szCs w:val="21"/>
                <w:lang w:val="en-US" w:eastAsia="zh-CN"/>
              </w:rPr>
              <w:t>16</w:t>
            </w:r>
          </w:p>
        </w:tc>
        <w:tc>
          <w:tcPr>
            <w:tcW w:w="571" w:type="dxa"/>
            <w:vAlign w:val="center"/>
          </w:tcPr>
          <w:p>
            <w:pPr>
              <w:spacing w:before="40" w:after="40"/>
              <w:rPr>
                <w:rFonts w:hint="default" w:ascii="Times New Roman" w:hAnsi="Times New Roman" w:eastAsia="黑体" w:cs="Times New Roman"/>
                <w:kern w:val="2"/>
                <w:sz w:val="21"/>
                <w:szCs w:val="21"/>
                <w:lang w:val="en-US" w:eastAsia="ja-JP" w:bidi="ar-SA"/>
              </w:rPr>
            </w:pPr>
            <w:r>
              <w:rPr>
                <w:rFonts w:hint="eastAsia" w:eastAsia="黑体"/>
                <w:szCs w:val="21"/>
                <w:lang w:val="en-US" w:eastAsia="zh-CN"/>
              </w:rPr>
              <w:t>281</w:t>
            </w:r>
          </w:p>
        </w:tc>
        <w:tc>
          <w:tcPr>
            <w:tcW w:w="1726" w:type="dxa"/>
            <w:vAlign w:val="center"/>
          </w:tcPr>
          <w:p>
            <w:pPr>
              <w:pStyle w:val="21"/>
              <w:rPr>
                <w:rFonts w:ascii="Times New Roman" w:hAnsi="Times New Roman" w:eastAsia="黑体" w:cs="Arial"/>
                <w:kern w:val="2"/>
                <w:sz w:val="21"/>
                <w:szCs w:val="21"/>
                <w:lang w:val="en-US" w:eastAsia="ja-JP" w:bidi="ar-SA"/>
              </w:rPr>
            </w:pPr>
            <w:r>
              <w:rPr>
                <w:rFonts w:hint="eastAsia" w:ascii="宋体" w:hAnsi="宋体" w:cs="宋体"/>
                <w:color w:val="000000"/>
                <w:kern w:val="0"/>
                <w:szCs w:val="21"/>
              </w:rPr>
              <w:t>人力资源服务外包、劳务派遣</w:t>
            </w:r>
          </w:p>
        </w:tc>
        <w:tc>
          <w:tcPr>
            <w:tcW w:w="1746" w:type="dxa"/>
            <w:gridSpan w:val="2"/>
            <w:vAlign w:val="center"/>
          </w:tcPr>
          <w:p>
            <w:pPr>
              <w:spacing w:before="40" w:after="40"/>
              <w:rPr>
                <w:rFonts w:ascii="Times New Roman" w:hAnsi="Times New Roman" w:eastAsia="黑体" w:cs="Times New Roman"/>
                <w:kern w:val="2"/>
                <w:sz w:val="21"/>
                <w:szCs w:val="21"/>
                <w:lang w:val="en-US" w:eastAsia="ja-JP" w:bidi="ar-SA"/>
              </w:rPr>
            </w:pPr>
            <w:r>
              <w:rPr>
                <w:rFonts w:hint="eastAsia" w:ascii="Times New Roman" w:hAnsi="Times New Roman" w:eastAsia="Times New Roman" w:cs="Times New Roman"/>
                <w:kern w:val="2"/>
                <w:sz w:val="20"/>
                <w:szCs w:val="20"/>
                <w:lang w:val="en-GB" w:eastAsia="de-DE" w:bidi="ar-SA"/>
              </w:rPr>
              <w:t>GB/T19001-2016GB/T24001-2016GB/T45001-2020</w:t>
            </w: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黑体" w:hAnsi="黑体" w:eastAsia="黑体" w:cs="黑体"/>
                    <w:szCs w:val="21"/>
                  </w:rPr>
                  <w:t>■</w:t>
                </w:r>
              </w:p>
            </w:sdtContent>
          </w:sdt>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gridSpan w:val="2"/>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gridSpan w:val="2"/>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gridSpan w:val="2"/>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gridSpan w:val="2"/>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杨珍全</w:t>
            </w:r>
          </w:p>
        </w:tc>
        <w:tc>
          <w:tcPr>
            <w:tcW w:w="1089" w:type="dxa"/>
            <w:vAlign w:val="center"/>
          </w:tcPr>
          <w:p>
            <w:r>
              <w:t>组长</w:t>
            </w:r>
          </w:p>
        </w:tc>
        <w:tc>
          <w:tcPr>
            <w:tcW w:w="711" w:type="dxa"/>
            <w:vAlign w:val="center"/>
          </w:tcPr>
          <w:p>
            <w:r>
              <w:t>男</w:t>
            </w:r>
          </w:p>
        </w:tc>
        <w:tc>
          <w:tcPr>
            <w:tcW w:w="3870" w:type="dxa"/>
            <w:vAlign w:val="center"/>
          </w:tcPr>
          <w:p>
            <w:r>
              <w:t>2021-N1QMS-2230067</w:t>
            </w:r>
          </w:p>
          <w:p>
            <w:r>
              <w:t>2021-N1EMS-2230067</w:t>
            </w:r>
          </w:p>
          <w:p>
            <w:r>
              <w:t>2021-N1OHSMS-2230067</w:t>
            </w:r>
          </w:p>
        </w:tc>
        <w:tc>
          <w:tcPr>
            <w:tcW w:w="2179" w:type="dxa"/>
            <w:vAlign w:val="center"/>
          </w:tcPr>
          <w:p>
            <w:r>
              <w:t>Q:35.10.00,35.11.00</w:t>
            </w:r>
          </w:p>
          <w:p>
            <w:r>
              <w:t>E:35.10.00,35.11.00</w:t>
            </w:r>
          </w:p>
          <w:p>
            <w:r>
              <w:t>O:35.10.00,35.11.00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张心</w:t>
            </w:r>
          </w:p>
        </w:tc>
        <w:tc>
          <w:tcPr>
            <w:tcW w:w="1089" w:type="dxa"/>
            <w:vAlign w:val="center"/>
          </w:tcPr>
          <w:p>
            <w:r>
              <w:t>组员</w:t>
            </w:r>
          </w:p>
        </w:tc>
        <w:tc>
          <w:tcPr>
            <w:tcW w:w="711" w:type="dxa"/>
            <w:vAlign w:val="center"/>
          </w:tcPr>
          <w:p>
            <w:r>
              <w:t>女</w:t>
            </w:r>
          </w:p>
        </w:tc>
        <w:tc>
          <w:tcPr>
            <w:tcW w:w="3870" w:type="dxa"/>
            <w:vAlign w:val="center"/>
          </w:tcPr>
          <w:p>
            <w:r>
              <w:t>2021-N1QMS-3207381</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 xml:space="preserve">（见 </w:t>
      </w:r>
      <w:r>
        <w:rPr>
          <w:rFonts w:hint="eastAsia"/>
          <w:lang w:eastAsia="zh-CN"/>
        </w:rPr>
        <w:t>■</w:t>
      </w:r>
      <w:r>
        <w:rPr>
          <w:rFonts w:hint="eastAsia"/>
        </w:rPr>
        <w:t xml:space="preserve">QMS □EcMS </w:t>
      </w:r>
      <w:r>
        <w:rPr>
          <w:rFonts w:hint="eastAsia"/>
          <w:lang w:eastAsia="zh-CN"/>
        </w:rPr>
        <w:t>■</w:t>
      </w:r>
      <w:r>
        <w:rPr>
          <w:rFonts w:hint="eastAsia"/>
        </w:rPr>
        <w:t xml:space="preserve">EMS </w:t>
      </w:r>
      <w:r>
        <w:rPr>
          <w:rFonts w:hint="eastAsia"/>
          <w:lang w:eastAsia="zh-CN"/>
        </w:rPr>
        <w:t>■</w:t>
      </w:r>
      <w:r>
        <w:rPr>
          <w:rFonts w:hint="eastAsia"/>
        </w:rPr>
        <w:t>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w:t>
            </w:r>
            <w:r>
              <w:rPr>
                <w:rFonts w:hint="eastAsia"/>
                <w:lang w:eastAsia="zh-CN"/>
              </w:rPr>
              <w:t>■</w:t>
            </w:r>
            <w:r>
              <w:rPr>
                <w:rFonts w:hint="eastAsia"/>
              </w:rPr>
              <w:t>体系建立以来   □定期（近一年）  □其他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一阶段无问题验证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lang w:eastAsia="zh-CN"/>
        </w:rPr>
        <w:t>■</w:t>
      </w:r>
      <w:r>
        <w:rPr>
          <w:rFonts w:hint="eastAsia"/>
        </w:rPr>
        <w:t>可能影响本次审核结论可靠性的因素：</w:t>
      </w:r>
      <w:r>
        <w:rPr>
          <w:rFonts w:hint="eastAsia"/>
          <w:lang w:val="en-US" w:eastAsia="zh-CN"/>
        </w:rPr>
        <w:t>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QMS</w:t>
            </w:r>
          </w:p>
        </w:tc>
        <w:tc>
          <w:tcPr>
            <w:tcW w:w="1698" w:type="dxa"/>
          </w:tcPr>
          <w:p>
            <w:pPr>
              <w:rPr>
                <w:rFonts w:hint="eastAsia" w:eastAsia="宋体"/>
                <w:highlight w:val="none"/>
                <w:lang w:val="en-US" w:eastAsia="zh-CN"/>
              </w:rPr>
            </w:pPr>
            <w:r>
              <w:rPr>
                <w:rFonts w:hint="eastAsia"/>
                <w:highlight w:val="none"/>
                <w:lang w:val="en-US" w:eastAsia="zh-CN"/>
              </w:rPr>
              <w:t>0</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0</w:t>
            </w:r>
          </w:p>
        </w:tc>
        <w:tc>
          <w:tcPr>
            <w:tcW w:w="2965" w:type="dxa"/>
          </w:tcPr>
          <w:p>
            <w:pPr>
              <w:rPr>
                <w:highlight w:val="none"/>
              </w:rPr>
            </w:pPr>
            <w:r>
              <w:rPr>
                <w:rFonts w:hint="eastAsia"/>
                <w:highlight w:val="none"/>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50430</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EMS</w:t>
            </w:r>
          </w:p>
        </w:tc>
        <w:tc>
          <w:tcPr>
            <w:tcW w:w="1698" w:type="dxa"/>
          </w:tcPr>
          <w:p>
            <w:pPr>
              <w:rPr>
                <w:rFonts w:hint="eastAsia" w:eastAsia="宋体"/>
                <w:highlight w:val="none"/>
                <w:lang w:val="en-US" w:eastAsia="zh-CN"/>
              </w:rPr>
            </w:pPr>
            <w:r>
              <w:rPr>
                <w:rFonts w:hint="eastAsia"/>
                <w:highlight w:val="none"/>
                <w:lang w:val="en-US" w:eastAsia="zh-CN"/>
              </w:rPr>
              <w:t>1</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1</w:t>
            </w:r>
          </w:p>
        </w:tc>
        <w:tc>
          <w:tcPr>
            <w:tcW w:w="2965" w:type="dxa"/>
          </w:tcPr>
          <w:p>
            <w:pPr>
              <w:rPr>
                <w:highlight w:val="none"/>
              </w:rPr>
            </w:pPr>
            <w:r>
              <w:rPr>
                <w:rFonts w:hint="eastAsia"/>
                <w:highlight w:val="none"/>
                <w:lang w:eastAsia="zh-CN"/>
              </w:rPr>
              <w:t>■</w:t>
            </w:r>
            <w:r>
              <w:rPr>
                <w:rFonts w:hint="eastAsia"/>
                <w:highlight w:val="none"/>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OHSMS</w:t>
            </w:r>
          </w:p>
        </w:tc>
        <w:tc>
          <w:tcPr>
            <w:tcW w:w="1698"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1</w:t>
            </w:r>
          </w:p>
        </w:tc>
        <w:tc>
          <w:tcPr>
            <w:tcW w:w="1717"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0</w:t>
            </w:r>
          </w:p>
        </w:tc>
        <w:tc>
          <w:tcPr>
            <w:tcW w:w="1560"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1</w:t>
            </w:r>
          </w:p>
        </w:tc>
        <w:tc>
          <w:tcPr>
            <w:tcW w:w="2965"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lang w:eastAsia="zh-CN"/>
              </w:rPr>
              <w:t>■</w:t>
            </w:r>
            <w:r>
              <w:rPr>
                <w:rFonts w:hint="eastAsia"/>
                <w:highlight w:val="none"/>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 xml:space="preserve">注3：本次审核发现不符合及存在问题对管理体系实现目标的影响□较大  </w:t>
      </w:r>
      <w:r>
        <w:rPr>
          <w:rFonts w:hint="eastAsia"/>
          <w:lang w:eastAsia="zh-CN"/>
        </w:rPr>
        <w:t>■</w:t>
      </w:r>
      <w:r>
        <w:rPr>
          <w:rFonts w:hint="eastAsia"/>
        </w:rPr>
        <w:t>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sz w:val="20"/>
              </w:rPr>
              <w:t>人力资源服务外包、劳务派遣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r>
              <w:rPr>
                <w:sz w:val="20"/>
              </w:rPr>
              <w:t>人力资源服务外包、劳务派遣所涉及场所的相关环境管理活动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r>
              <w:rPr>
                <w:sz w:val="20"/>
              </w:rPr>
              <w:t>人力资源服务外包、劳务派遣所涉及场所的相关职业健康安全管理活动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lang w:eastAsia="zh-CN"/>
              </w:rPr>
              <w:t>■</w:t>
            </w: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84" w:hRule="exact"/>
          <w:jc w:val="center"/>
        </w:trPr>
        <w:tc>
          <w:tcPr>
            <w:tcW w:w="1842" w:type="dxa"/>
          </w:tcPr>
          <w:p>
            <w:r>
              <w:rPr>
                <w:rFonts w:hint="eastAsia"/>
              </w:rPr>
              <w:t>审核组长签字</w:t>
            </w:r>
          </w:p>
        </w:tc>
        <w:tc>
          <w:tcPr>
            <w:tcW w:w="2764" w:type="dxa"/>
            <w:tcMar>
              <w:left w:w="113" w:type="dxa"/>
            </w:tcMar>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pPr>
            <w:r>
              <w:rPr>
                <w:rFonts w:hint="eastAsia" w:eastAsia="宋体"/>
                <w:lang w:eastAsia="zh-CN"/>
              </w:rPr>
              <w:drawing>
                <wp:anchor distT="0" distB="0" distL="114300" distR="114300" simplePos="0" relativeHeight="251662336" behindDoc="0" locked="0" layoutInCell="1" allowOverlap="1">
                  <wp:simplePos x="0" y="0"/>
                  <wp:positionH relativeFrom="column">
                    <wp:posOffset>178435</wp:posOffset>
                  </wp:positionH>
                  <wp:positionV relativeFrom="paragraph">
                    <wp:posOffset>38735</wp:posOffset>
                  </wp:positionV>
                  <wp:extent cx="812800" cy="400050"/>
                  <wp:effectExtent l="0" t="0" r="10160" b="11430"/>
                  <wp:wrapNone/>
                  <wp:docPr id="2" name="图片 21" descr="6f6c635d400c29486ef2a72372c84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1" descr="6f6c635d400c29486ef2a72372c844e"/>
                          <pic:cNvPicPr>
                            <a:picLocks noChangeAspect="1"/>
                          </pic:cNvPicPr>
                        </pic:nvPicPr>
                        <pic:blipFill>
                          <a:blip r:embed="rId6"/>
                          <a:stretch>
                            <a:fillRect/>
                          </a:stretch>
                        </pic:blipFill>
                        <pic:spPr>
                          <a:xfrm>
                            <a:off x="0" y="0"/>
                            <a:ext cx="812800" cy="400050"/>
                          </a:xfrm>
                          <a:prstGeom prst="rect">
                            <a:avLst/>
                          </a:prstGeom>
                          <a:noFill/>
                          <a:ln>
                            <a:noFill/>
                          </a:ln>
                        </pic:spPr>
                      </pic:pic>
                    </a:graphicData>
                  </a:graphic>
                </wp:anchor>
              </w:drawing>
            </w:r>
          </w:p>
        </w:tc>
        <w:tc>
          <w:tcPr>
            <w:tcW w:w="2764" w:type="dxa"/>
            <w:tcMar>
              <w:left w:w="113" w:type="dxa"/>
            </w:tcMar>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pPr>
            <w:r>
              <w:rPr>
                <w:rFonts w:hint="eastAsia"/>
                <w:b/>
                <w:szCs w:val="21"/>
              </w:rPr>
              <w:t xml:space="preserve">日期: </w:t>
            </w:r>
          </w:p>
        </w:tc>
        <w:tc>
          <w:tcPr>
            <w:tcW w:w="2766" w:type="dxa"/>
            <w:tcMar>
              <w:left w:w="113" w:type="dxa"/>
            </w:tcMar>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b/>
                <w:color w:val="0000FF"/>
                <w:szCs w:val="21"/>
              </w:rPr>
            </w:pPr>
            <w:r>
              <w:rPr>
                <w:rFonts w:hint="eastAsia"/>
                <w:b/>
                <w:szCs w:val="21"/>
                <w:lang w:val="en-US" w:eastAsia="zh-CN"/>
              </w:rPr>
              <w:t>2022年6月2日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lang w:eastAsia="zh-CN"/>
              </w:rPr>
              <w:t>■</w:t>
            </w:r>
            <w:r>
              <w:rPr>
                <w:rFonts w:hint="eastAsia"/>
              </w:rPr>
              <w:t xml:space="preserve">QMS体系建立以来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□竞争 </w:t>
                  </w:r>
                  <w:r>
                    <w:rPr>
                      <w:rFonts w:hint="eastAsia"/>
                      <w:lang w:eastAsia="zh-CN"/>
                    </w:rPr>
                    <w:t>■</w:t>
                  </w:r>
                  <w:r>
                    <w:rPr>
                      <w:rFonts w:hint="eastAsia"/>
                    </w:rPr>
                    <w:t xml:space="preserve">市场 □文化 □社会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 xml:space="preserve">价值观  □文化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 xml:space="preserve">市场拓展 □设备能力 </w:t>
            </w:r>
            <w:r>
              <w:rPr>
                <w:rFonts w:hint="eastAsia"/>
                <w:lang w:eastAsia="zh-CN"/>
              </w:rPr>
              <w:t>■</w:t>
            </w:r>
            <w:r>
              <w:rPr>
                <w:rFonts w:hint="eastAsia"/>
              </w:rPr>
              <w:t>人员能力 □检测水平</w:t>
            </w:r>
            <w:r>
              <w:rPr>
                <w:rFonts w:hint="eastAsia"/>
                <w:lang w:eastAsia="zh-CN"/>
              </w:rPr>
              <w:t>■</w:t>
            </w:r>
            <w:r>
              <w:rPr>
                <w:rFonts w:hint="eastAsia"/>
              </w:rPr>
              <w:t xml:space="preserve">合同评审 □知识保密 </w:t>
            </w:r>
          </w:p>
          <w:p>
            <w:pPr>
              <w:shd w:val="clear" w:color="auto" w:fill="C7DAF1" w:themeFill="text2" w:themeFillTint="32"/>
              <w:spacing w:before="40" w:after="40"/>
            </w:pPr>
            <w:r>
              <w:rPr>
                <w:rFonts w:hint="eastAsia"/>
                <w:lang w:eastAsia="zh-CN"/>
              </w:rPr>
              <w:t>□</w:t>
            </w:r>
            <w:r>
              <w:rPr>
                <w:rFonts w:hint="eastAsia"/>
              </w:rPr>
              <w:t xml:space="preserve">新产品设计开发 </w:t>
            </w:r>
            <w:r>
              <w:rPr>
                <w:rFonts w:hint="eastAsia"/>
                <w:lang w:eastAsia="zh-CN"/>
              </w:rPr>
              <w:t>■</w:t>
            </w:r>
            <w:r>
              <w:rPr>
                <w:rFonts w:hint="eastAsia"/>
              </w:rPr>
              <w:t xml:space="preserve">原材料采购 </w:t>
            </w:r>
            <w:r>
              <w:rPr>
                <w:rFonts w:hint="eastAsia"/>
                <w:lang w:eastAsia="zh-CN"/>
              </w:rPr>
              <w:t>■</w:t>
            </w:r>
            <w:r>
              <w:rPr>
                <w:rFonts w:hint="eastAsia"/>
              </w:rPr>
              <w:t xml:space="preserve">外部供方控制 </w:t>
            </w:r>
            <w:r>
              <w:rPr>
                <w:rFonts w:hint="eastAsia"/>
                <w:lang w:eastAsia="zh-CN"/>
              </w:rPr>
              <w:t>■</w:t>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 □原材料订制 □生产/服务过程 □检验检测 □产品运输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pacing w:line="360" w:lineRule="auto"/>
              <w:jc w:val="both"/>
              <w:rPr>
                <w:rFonts w:hint="eastAsia" w:ascii="宋体" w:hAnsi="宋体" w:eastAsia="宋体" w:cs="宋体"/>
                <w:color w:val="000000"/>
                <w:sz w:val="21"/>
                <w:szCs w:val="21"/>
                <w:lang w:eastAsia="zh-CN"/>
              </w:rPr>
            </w:pPr>
            <w:r>
              <w:rPr>
                <w:rFonts w:hint="eastAsia"/>
              </w:rPr>
              <w:t>最高管理者制定了文件化的管理体系方针：</w:t>
            </w:r>
            <w:r>
              <w:rPr>
                <w:rFonts w:hint="eastAsia" w:ascii="Times New Roman" w:hAnsi="Times New Roman" w:eastAsia="宋体" w:cs="Times New Roman"/>
                <w:color w:val="auto"/>
                <w:szCs w:val="18"/>
              </w:rPr>
              <w:t>客户至上 诚信经营 顾客满意 持续改进</w:t>
            </w:r>
            <w:r>
              <w:rPr>
                <w:rFonts w:hint="eastAsia" w:ascii="Times New Roman" w:hAnsi="Times New Roman" w:eastAsia="宋体" w:cs="Times New Roman"/>
                <w:color w:val="auto"/>
                <w:szCs w:val="18"/>
                <w:lang w:val="en-US" w:eastAsia="zh-CN"/>
              </w:rPr>
              <w:t xml:space="preserve"> </w:t>
            </w:r>
            <w:r>
              <w:rPr>
                <w:rFonts w:hint="eastAsia" w:ascii="Times New Roman" w:hAnsi="Times New Roman" w:eastAsia="宋体" w:cs="Times New Roman"/>
                <w:color w:val="auto"/>
                <w:szCs w:val="18"/>
              </w:rPr>
              <w:t>节能降耗 绿色环保 预防为主 有法可依</w:t>
            </w:r>
            <w:r>
              <w:rPr>
                <w:rFonts w:hint="eastAsia" w:ascii="Times New Roman" w:hAnsi="Times New Roman" w:eastAsia="宋体" w:cs="Times New Roman"/>
                <w:color w:val="auto"/>
                <w:szCs w:val="18"/>
                <w:lang w:eastAsia="zh-CN"/>
              </w:rPr>
              <w:t>。</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客服部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竞争风险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及时关注公司产品市场的情况，收集信息及时调整，保持公司产品的竞争力</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人力资源风险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各部门应及时关注员工的心态变化，注意工作方式，创造良好的工作环境，提高员工的归属感</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highlight w:val="none"/>
                    </w:rPr>
                  </w:pPr>
                  <w:r>
                    <w:rPr>
                      <w:rFonts w:hint="eastAsia" w:ascii="宋体" w:eastAsia="宋体"/>
                      <w:sz w:val="21"/>
                      <w:szCs w:val="21"/>
                    </w:rPr>
                    <w:t>顾客满意度≥9</w:t>
                  </w:r>
                  <w:r>
                    <w:rPr>
                      <w:rFonts w:ascii="宋体" w:eastAsia="宋体"/>
                      <w:sz w:val="21"/>
                      <w:szCs w:val="21"/>
                    </w:rPr>
                    <w:t>0</w:t>
                  </w:r>
                  <w:r>
                    <w:rPr>
                      <w:rFonts w:hint="eastAsia" w:ascii="宋体" w:eastAsia="宋体"/>
                      <w:sz w:val="21"/>
                      <w:szCs w:val="21"/>
                    </w:rPr>
                    <w:t>分</w:t>
                  </w:r>
                </w:p>
              </w:tc>
              <w:tc>
                <w:tcPr>
                  <w:tcW w:w="3136" w:type="dxa"/>
                  <w:shd w:val="clear" w:color="auto" w:fill="auto"/>
                  <w:vAlign w:val="center"/>
                </w:tcPr>
                <w:p>
                  <w:pPr>
                    <w:shd w:val="clear" w:color="auto" w:fill="C7DAF1" w:themeFill="text2" w:themeFillTint="32"/>
                    <w:rPr>
                      <w:highlight w:val="none"/>
                      <w:lang w:val="en-GB"/>
                    </w:rPr>
                  </w:pPr>
                  <w:r>
                    <w:rPr>
                      <w:rFonts w:hint="eastAsia" w:ascii="Times New Roman" w:hAnsi="Times New Roman" w:eastAsia="宋体" w:cs="Times New Roman"/>
                      <w:color w:val="auto"/>
                      <w:sz w:val="21"/>
                      <w:szCs w:val="21"/>
                      <w:highlight w:val="none"/>
                      <w:lang w:eastAsia="zh-CN"/>
                    </w:rPr>
                    <w:t>顾客满意度调查总分数/顾客调查总数</w:t>
                  </w:r>
                </w:p>
              </w:tc>
              <w:tc>
                <w:tcPr>
                  <w:tcW w:w="1350" w:type="dxa"/>
                  <w:shd w:val="clear" w:color="auto" w:fill="auto"/>
                  <w:vAlign w:val="center"/>
                </w:tcPr>
                <w:p>
                  <w:pPr>
                    <w:shd w:val="clear" w:color="auto" w:fill="C7DAF1" w:themeFill="text2" w:themeFillTint="32"/>
                    <w:rPr>
                      <w:rFonts w:hint="default" w:eastAsia="宋体"/>
                      <w:highlight w:val="none"/>
                      <w:lang w:val="en-US" w:eastAsia="zh-CN"/>
                    </w:rPr>
                  </w:pPr>
                  <w:r>
                    <w:rPr>
                      <w:rFonts w:hint="eastAsia"/>
                      <w:highlight w:val="none"/>
                      <w:lang w:val="en-US" w:eastAsia="zh-CN"/>
                    </w:rPr>
                    <w:t>客服部</w:t>
                  </w:r>
                </w:p>
              </w:tc>
              <w:tc>
                <w:tcPr>
                  <w:tcW w:w="1774" w:type="dxa"/>
                  <w:shd w:val="clear" w:color="auto" w:fill="auto"/>
                  <w:vAlign w:val="center"/>
                </w:tcPr>
                <w:p>
                  <w:pPr>
                    <w:shd w:val="clear" w:color="auto" w:fill="C7DAF1" w:themeFill="text2" w:themeFillTint="32"/>
                    <w:jc w:val="center"/>
                    <w:rPr>
                      <w:rFonts w:hint="default" w:ascii="宋体" w:hAnsi="宋体" w:eastAsia="宋体"/>
                      <w:highlight w:val="none"/>
                      <w:lang w:val="en-US" w:eastAsia="zh-CN"/>
                    </w:rPr>
                  </w:pPr>
                  <w:r>
                    <w:rPr>
                      <w:rFonts w:hint="eastAsia" w:ascii="宋体" w:hAnsi="宋体"/>
                      <w:highlight w:val="none"/>
                      <w:lang w:val="en-US" w:eastAsia="zh-CN"/>
                    </w:rPr>
                    <w:t>98分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highlight w:val="none"/>
                    </w:rPr>
                  </w:pPr>
                  <w:r>
                    <w:rPr>
                      <w:rFonts w:hint="eastAsia" w:ascii="宋体" w:eastAsia="宋体"/>
                      <w:sz w:val="21"/>
                      <w:szCs w:val="21"/>
                    </w:rPr>
                    <w:t>服务交付合格率1</w:t>
                  </w:r>
                  <w:r>
                    <w:rPr>
                      <w:rFonts w:ascii="宋体" w:eastAsia="宋体"/>
                      <w:sz w:val="21"/>
                      <w:szCs w:val="21"/>
                    </w:rPr>
                    <w:t>00%</w:t>
                  </w:r>
                </w:p>
              </w:tc>
              <w:tc>
                <w:tcPr>
                  <w:tcW w:w="3136" w:type="dxa"/>
                  <w:shd w:val="clear" w:color="auto" w:fill="auto"/>
                  <w:vAlign w:val="center"/>
                </w:tcPr>
                <w:p>
                  <w:pPr>
                    <w:shd w:val="clear" w:color="auto" w:fill="C7DAF1" w:themeFill="text2" w:themeFillTint="32"/>
                    <w:rPr>
                      <w:rFonts w:ascii="宋体" w:hAnsi="宋体"/>
                      <w:highlight w:val="none"/>
                    </w:rPr>
                  </w:pPr>
                  <w:r>
                    <w:rPr>
                      <w:rFonts w:hint="eastAsia" w:ascii="Times New Roman" w:hAnsi="Times New Roman" w:eastAsia="宋体" w:cs="Times New Roman"/>
                      <w:color w:val="auto"/>
                      <w:sz w:val="21"/>
                      <w:szCs w:val="21"/>
                      <w:highlight w:val="none"/>
                      <w:lang w:eastAsia="zh-CN"/>
                    </w:rPr>
                    <w:t>交付合格项目数/交付项目总数*100%</w:t>
                  </w:r>
                </w:p>
              </w:tc>
              <w:tc>
                <w:tcPr>
                  <w:tcW w:w="1350" w:type="dxa"/>
                  <w:shd w:val="clear" w:color="auto" w:fill="auto"/>
                  <w:vAlign w:val="center"/>
                </w:tcPr>
                <w:p>
                  <w:pPr>
                    <w:shd w:val="clear" w:color="auto" w:fill="C7DAF1" w:themeFill="text2" w:themeFillTint="32"/>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客服部</w:t>
                  </w:r>
                </w:p>
              </w:tc>
              <w:tc>
                <w:tcPr>
                  <w:tcW w:w="1774" w:type="dxa"/>
                  <w:shd w:val="clear" w:color="auto" w:fill="auto"/>
                  <w:vAlign w:val="center"/>
                </w:tcPr>
                <w:p>
                  <w:pPr>
                    <w:shd w:val="clear" w:color="auto" w:fill="C7DAF1" w:themeFill="text2" w:themeFillTint="32"/>
                    <w:jc w:val="center"/>
                    <w:rPr>
                      <w:rFonts w:hint="default" w:ascii="宋体" w:hAnsi="宋体" w:eastAsia="宋体" w:cs="Times New Roman"/>
                      <w:kern w:val="2"/>
                      <w:sz w:val="21"/>
                      <w:szCs w:val="24"/>
                      <w:highlight w:val="none"/>
                      <w:lang w:val="en-US" w:eastAsia="zh-CN" w:bidi="ar-SA"/>
                    </w:rPr>
                  </w:pPr>
                  <w:r>
                    <w:rPr>
                      <w:rFonts w:hint="eastAsia" w:ascii="宋体" w:hAnsi="宋体"/>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highlight w:val="none"/>
                    </w:rPr>
                  </w:pPr>
                </w:p>
              </w:tc>
              <w:tc>
                <w:tcPr>
                  <w:tcW w:w="3136" w:type="dxa"/>
                  <w:shd w:val="clear" w:color="auto" w:fill="auto"/>
                  <w:vAlign w:val="center"/>
                </w:tcPr>
                <w:p>
                  <w:pPr>
                    <w:shd w:val="clear" w:color="auto" w:fill="C7DAF1" w:themeFill="text2" w:themeFillTint="32"/>
                    <w:rPr>
                      <w:rFonts w:ascii="宋体" w:hAnsi="宋体"/>
                      <w:highlight w:val="none"/>
                    </w:rPr>
                  </w:pPr>
                </w:p>
              </w:tc>
              <w:tc>
                <w:tcPr>
                  <w:tcW w:w="1350" w:type="dxa"/>
                  <w:shd w:val="clear" w:color="auto" w:fill="auto"/>
                  <w:vAlign w:val="center"/>
                </w:tcPr>
                <w:p>
                  <w:pPr>
                    <w:shd w:val="clear" w:color="auto" w:fill="C7DAF1" w:themeFill="text2" w:themeFillTint="32"/>
                    <w:rPr>
                      <w:rFonts w:hint="default" w:ascii="宋体" w:hAnsi="宋体" w:eastAsia="宋体" w:cs="Times New Roman"/>
                      <w:kern w:val="2"/>
                      <w:sz w:val="21"/>
                      <w:szCs w:val="24"/>
                      <w:highlight w:val="none"/>
                      <w:lang w:val="en-US" w:eastAsia="zh-CN" w:bidi="ar-SA"/>
                    </w:rPr>
                  </w:pPr>
                </w:p>
              </w:tc>
              <w:tc>
                <w:tcPr>
                  <w:tcW w:w="1774" w:type="dxa"/>
                  <w:shd w:val="clear" w:color="auto" w:fill="auto"/>
                  <w:vAlign w:val="center"/>
                </w:tcPr>
                <w:p>
                  <w:pPr>
                    <w:shd w:val="clear" w:color="auto" w:fill="C7DAF1" w:themeFill="text2" w:themeFillTint="32"/>
                    <w:jc w:val="center"/>
                    <w:rPr>
                      <w:rFonts w:hint="default" w:ascii="宋体" w:hAnsi="宋体" w:eastAsia="宋体" w:cs="Times New Roman"/>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rPr>
                <w:rFonts w:hint="eastAsia" w:ascii="Times New Roman" w:hAnsi="Times New Roman" w:eastAsia="宋体" w:cs="Times New Roman"/>
              </w:rPr>
            </w:pPr>
            <w:r>
              <w:rPr>
                <w:rFonts w:hint="eastAsia" w:ascii="Times New Roman" w:hAnsi="Times New Roman" w:eastAsia="宋体" w:cs="Times New Roman"/>
              </w:rPr>
              <w:t xml:space="preserve">建筑面积 </w:t>
            </w:r>
            <w:r>
              <w:rPr>
                <w:rFonts w:hint="eastAsia" w:ascii="Times New Roman" w:hAnsi="Times New Roman" w:eastAsia="宋体" w:cs="Times New Roman"/>
                <w:lang w:val="en-US" w:eastAsia="zh-CN"/>
              </w:rPr>
              <w:t>294</w:t>
            </w:r>
            <w:r>
              <w:rPr>
                <w:rFonts w:hint="eastAsia" w:ascii="Times New Roman" w:hAnsi="Times New Roman" w:eastAsia="宋体" w:cs="Times New Roman"/>
              </w:rPr>
              <w:t xml:space="preserve"> 平方米；生产车间  个；库房   个；实验室   个；</w:t>
            </w:r>
          </w:p>
          <w:p>
            <w:pPr>
              <w:shd w:val="clear" w:color="auto" w:fill="C7DAF1" w:themeFill="text2" w:themeFillTint="32"/>
              <w:rPr>
                <w:rFonts w:hint="eastAsia" w:ascii="Times New Roman" w:hAnsi="Times New Roman" w:eastAsia="宋体" w:cs="Times New Roman"/>
                <w:lang w:eastAsia="zh-CN"/>
              </w:rPr>
            </w:pPr>
            <w:r>
              <w:rPr>
                <w:rFonts w:hint="eastAsia" w:ascii="Times New Roman" w:hAnsi="Times New Roman" w:eastAsia="宋体" w:cs="Times New Roman"/>
              </w:rPr>
              <w:t>主要生产设备有：电脑、服务器、</w:t>
            </w:r>
            <w:r>
              <w:rPr>
                <w:rFonts w:hint="eastAsia" w:ascii="Times New Roman" w:hAnsi="Times New Roman" w:eastAsia="宋体" w:cs="Times New Roman"/>
                <w:lang w:val="en-US" w:eastAsia="zh-CN"/>
              </w:rPr>
              <w:t>扫描仪、打印机、电话和</w:t>
            </w:r>
            <w:r>
              <w:rPr>
                <w:rFonts w:hint="eastAsia" w:ascii="Times New Roman" w:hAnsi="Times New Roman" w:eastAsia="宋体" w:cs="Times New Roman"/>
              </w:rPr>
              <w:t>办公桌</w:t>
            </w:r>
            <w:r>
              <w:rPr>
                <w:rFonts w:hint="eastAsia" w:ascii="Times New Roman" w:hAnsi="Times New Roman" w:eastAsia="宋体" w:cs="Times New Roman"/>
                <w:lang w:val="en-US" w:eastAsia="zh-CN"/>
              </w:rPr>
              <w:t>及空调</w:t>
            </w:r>
            <w:r>
              <w:rPr>
                <w:rFonts w:hint="eastAsia" w:ascii="Times New Roman" w:hAnsi="Times New Roman" w:eastAsia="宋体" w:cs="Times New Roman"/>
              </w:rPr>
              <w:t>等设备</w:t>
            </w:r>
            <w:r>
              <w:rPr>
                <w:rFonts w:hint="eastAsia" w:ascii="Times New Roman" w:hAnsi="Times New Roman" w:eastAsia="宋体" w:cs="Times New Roman"/>
                <w:lang w:eastAsia="zh-CN"/>
              </w:rPr>
              <w:t>。</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 xml:space="preserve">叉车 </w:t>
            </w:r>
            <w:r>
              <w:rPr>
                <w:rFonts w:hint="eastAsia" w:ascii="Wingdings" w:hAnsi="Wingdings"/>
                <w:lang w:eastAsia="zh-CN"/>
              </w:rPr>
              <w:t>□</w:t>
            </w:r>
            <w:r>
              <w:rPr>
                <w:rFonts w:hint="eastAsia"/>
              </w:rPr>
              <w:t xml:space="preserve">行车 </w:t>
            </w:r>
            <w:r>
              <w:rPr>
                <w:rFonts w:hint="eastAsia" w:ascii="Wingdings" w:hAnsi="Wingdings"/>
                <w:lang w:eastAsia="zh-CN"/>
              </w:rPr>
              <w:t>□</w:t>
            </w:r>
            <w:r>
              <w:rPr>
                <w:rFonts w:hint="eastAsia"/>
              </w:rPr>
              <w:t xml:space="preserve">锅炉 </w:t>
            </w:r>
            <w:r>
              <w:rPr>
                <w:rFonts w:hint="eastAsia" w:ascii="Wingdings" w:hAnsi="Wingdings"/>
                <w:lang w:eastAsia="zh-CN"/>
              </w:rPr>
              <w:t>□</w:t>
            </w:r>
            <w:r>
              <w:rPr>
                <w:rFonts w:hint="eastAsia"/>
                <w:highlight w:val="none"/>
              </w:rPr>
              <w:t xml:space="preserve">电梯  </w:t>
            </w:r>
            <w:r>
              <w:rPr>
                <w:rFonts w:hint="eastAsia" w:ascii="Wingdings" w:hAnsi="Wingdings"/>
                <w:highlight w:val="none"/>
                <w:lang w:eastAsia="zh-CN"/>
              </w:rPr>
              <w:t>□</w:t>
            </w:r>
            <w:r>
              <w:rPr>
                <w:rFonts w:hint="eastAsia"/>
                <w:highlight w:val="none"/>
              </w:rPr>
              <w:t xml:space="preserve">压力容器  </w:t>
            </w:r>
            <w:r>
              <w:rPr>
                <w:rFonts w:hint="eastAsia" w:ascii="Wingdings" w:hAnsi="Wingdings"/>
                <w:lang w:eastAsia="zh-CN"/>
              </w:rPr>
              <w:t>□</w:t>
            </w:r>
            <w:r>
              <w:rPr>
                <w:rFonts w:hint="eastAsia"/>
              </w:rPr>
              <w:t xml:space="preserve">压力管道  </w:t>
            </w:r>
            <w:r>
              <w:rPr>
                <w:rFonts w:hint="eastAsia" w:ascii="Wingdings" w:hAnsi="Wingdings"/>
                <w:lang w:eastAsia="zh-CN"/>
              </w:rPr>
              <w:t>■</w:t>
            </w:r>
            <w:r>
              <w:rPr>
                <w:rFonts w:hint="eastAsia"/>
              </w:rPr>
              <w:t xml:space="preserve">不适用  </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 xml:space="preserve">进行了定期检验  </w:t>
            </w:r>
            <w:r>
              <w:rPr>
                <w:rFonts w:hint="eastAsia" w:ascii="Wingdings" w:hAnsi="Wingdings"/>
                <w:lang w:eastAsia="zh-CN"/>
              </w:rPr>
              <w:t>□</w:t>
            </w:r>
            <w:r>
              <w:rPr>
                <w:rFonts w:hint="eastAsia"/>
              </w:rPr>
              <w:t xml:space="preserve">未进行定期检验的有： </w:t>
            </w:r>
            <w:r>
              <w:rPr>
                <w:rFonts w:hint="eastAsia"/>
                <w:u w:val="single"/>
              </w:rPr>
              <w:t xml:space="preserve">            </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t>□</w:t>
            </w:r>
            <w:r>
              <w:rPr>
                <w:rFonts w:hint="eastAsia"/>
              </w:rPr>
              <w:t xml:space="preserve">计量器具   </w:t>
            </w:r>
            <w:r>
              <w:rPr>
                <w:rFonts w:hint="eastAsia" w:ascii="Wingdings" w:hAnsi="Wingdings"/>
                <w:lang w:eastAsia="zh-CN"/>
              </w:rPr>
              <w:t>□</w:t>
            </w:r>
            <w:r>
              <w:rPr>
                <w:rFonts w:hint="eastAsia"/>
              </w:rPr>
              <w:t xml:space="preserve">服务流程检查表  </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pPr>
              <w:shd w:val="clear" w:color="auto" w:fill="C7DAF1" w:themeFill="text2" w:themeFillTint="32"/>
              <w:rPr>
                <w:rFonts w:hint="eastAsia" w:eastAsia="宋体"/>
                <w:highlight w:val="none"/>
                <w:u w:val="single"/>
                <w:lang w:val="en-US" w:eastAsia="zh-CN"/>
              </w:rPr>
            </w:pPr>
            <w:r>
              <w:rPr>
                <w:rFonts w:hint="eastAsia"/>
              </w:rPr>
              <w:t>国家强检的计量器具有：</w:t>
            </w:r>
            <w:r>
              <w:rPr>
                <w:rFonts w:hint="eastAsia"/>
                <w:lang w:val="en-US" w:eastAsia="zh-CN"/>
              </w:rPr>
              <w:t>无</w:t>
            </w:r>
          </w:p>
          <w:p>
            <w:pPr>
              <w:shd w:val="clear" w:color="auto" w:fill="C7DAF1" w:themeFill="text2" w:themeFillTint="32"/>
              <w:rPr>
                <w:u w:val="single"/>
              </w:rPr>
            </w:pPr>
            <w:r>
              <w:rPr>
                <w:rFonts w:hint="eastAsia"/>
                <w:highlight w:val="none"/>
              </w:rPr>
              <w:t>计量器具管理：</w:t>
            </w:r>
            <w:r>
              <w:rPr>
                <w:rFonts w:hint="eastAsia" w:ascii="Wingdings" w:hAnsi="Wingdings"/>
                <w:highlight w:val="none"/>
                <w:lang w:eastAsia="zh-CN"/>
              </w:rPr>
              <w:t>□</w:t>
            </w:r>
            <w:r>
              <w:rPr>
                <w:rFonts w:hint="eastAsia"/>
                <w:highlight w:val="none"/>
              </w:rPr>
              <w:t xml:space="preserve">进行了定期校准/检定  </w:t>
            </w:r>
            <w:r>
              <w:rPr>
                <w:rFonts w:hint="eastAsia" w:ascii="Wingdings" w:hAnsi="Wingdings"/>
                <w:highlight w:val="none"/>
                <w:lang w:eastAsia="zh-CN"/>
              </w:rPr>
              <w:t>□</w:t>
            </w:r>
            <w:r>
              <w:rPr>
                <w:rFonts w:hint="eastAsia"/>
                <w:highlight w:val="none"/>
              </w:rPr>
              <w:t>未进行定期校准/检定的有：</w:t>
            </w:r>
            <w:r>
              <w:rPr>
                <w:rFonts w:hint="eastAsia"/>
              </w:rPr>
              <w:t xml:space="preserve">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 xml:space="preserve">加工工艺 </w:t>
            </w:r>
            <w:r>
              <w:rPr>
                <w:rFonts w:hint="eastAsia" w:ascii="Wingdings" w:hAnsi="Wingdings"/>
                <w:lang w:eastAsia="zh-CN"/>
              </w:rPr>
              <w:t>□</w:t>
            </w:r>
            <w:r>
              <w:rPr>
                <w:rFonts w:hint="eastAsia"/>
              </w:rPr>
              <w:t xml:space="preserve">生产经验 </w:t>
            </w:r>
            <w:r>
              <w:rPr>
                <w:rFonts w:hint="eastAsia"/>
                <w:lang w:eastAsia="zh-CN"/>
              </w:rPr>
              <w:t>■</w:t>
            </w:r>
            <w:r>
              <w:rPr>
                <w:rFonts w:hint="eastAsia"/>
              </w:rPr>
              <w:t xml:space="preserve">管理软件 </w:t>
            </w:r>
            <w:r>
              <w:rPr>
                <w:rFonts w:hint="eastAsia"/>
                <w:lang w:eastAsia="zh-CN"/>
              </w:rPr>
              <w:t>■</w:t>
            </w:r>
            <w:r>
              <w:rPr>
                <w:rFonts w:hint="eastAsia"/>
              </w:rPr>
              <w:t xml:space="preserve">市场预测   </w:t>
            </w:r>
            <w:r>
              <w:rPr>
                <w:rFonts w:hint="eastAsia" w:ascii="Wingdings" w:hAnsi="Wingdings"/>
                <w:lang w:eastAsia="zh-CN"/>
              </w:rPr>
              <w:t>□</w:t>
            </w:r>
            <w:r>
              <w:rPr>
                <w:rFonts w:hint="eastAsia"/>
              </w:rPr>
              <w:t xml:space="preserve">企业标准  </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 xml:space="preserve">顾客提供资料 </w:t>
            </w:r>
            <w:r>
              <w:rPr>
                <w:rFonts w:hint="eastAsia" w:ascii="Wingdings" w:hAnsi="Wingdings"/>
                <w:lang w:eastAsia="zh-CN"/>
              </w:rPr>
              <w:t>□</w:t>
            </w:r>
            <w:r>
              <w:rPr>
                <w:rFonts w:hint="eastAsia"/>
              </w:rPr>
              <w:t xml:space="preserve">产品标准  </w:t>
            </w:r>
            <w:r>
              <w:rPr>
                <w:rFonts w:hint="eastAsia" w:ascii="Wingdings" w:hAnsi="Wingdings"/>
                <w:lang w:eastAsia="zh-CN"/>
              </w:rPr>
              <w:t>□</w:t>
            </w:r>
            <w:r>
              <w:rPr>
                <w:rFonts w:hint="eastAsia"/>
              </w:rPr>
              <w:t xml:space="preserve">学术交流信息  </w:t>
            </w:r>
            <w:r>
              <w:rPr>
                <w:rFonts w:hint="eastAsia" w:ascii="Wingdings" w:hAnsi="Wingdings"/>
                <w:lang w:eastAsia="zh-CN"/>
              </w:rPr>
              <w:t>■</w:t>
            </w:r>
            <w:r>
              <w:rPr>
                <w:rFonts w:hint="eastAsia"/>
              </w:rPr>
              <w:t xml:space="preserve">专业会议信息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lang w:eastAsia="zh-CN"/>
              </w:rPr>
              <w:t>■</w:t>
            </w:r>
            <w:r>
              <w:rPr>
                <w:rFonts w:hint="eastAsia"/>
              </w:rPr>
              <w:t xml:space="preserve">招聘 </w:t>
            </w:r>
            <w:r>
              <w:rPr>
                <w:rFonts w:hint="eastAsia" w:ascii="Wingdings" w:hAnsi="Wingdings"/>
                <w:lang w:eastAsia="zh-CN"/>
              </w:rPr>
              <w:t>□</w:t>
            </w:r>
            <w:r>
              <w:rPr>
                <w:rFonts w:hint="eastAsia"/>
              </w:rPr>
              <w:t xml:space="preserve">换岗 </w:t>
            </w:r>
            <w:r>
              <w:rPr>
                <w:rFonts w:hint="eastAsia"/>
                <w:lang w:eastAsia="zh-CN"/>
              </w:rPr>
              <w:t>■</w:t>
            </w:r>
            <w:r>
              <w:rPr>
                <w:rFonts w:hint="eastAsia"/>
              </w:rPr>
              <w:t xml:space="preserve">培训  </w:t>
            </w:r>
            <w:r>
              <w:rPr>
                <w:rFonts w:hint="eastAsia" w:ascii="Wingdings" w:hAnsi="Wingdings"/>
                <w:lang w:eastAsia="zh-CN"/>
              </w:rPr>
              <w:t>■</w:t>
            </w:r>
            <w:r>
              <w:rPr>
                <w:rFonts w:hint="eastAsia"/>
              </w:rPr>
              <w:t xml:space="preserve">考核   </w:t>
            </w:r>
            <w:r>
              <w:rPr>
                <w:rFonts w:hint="eastAsia" w:ascii="Wingdings" w:hAnsi="Wingdings"/>
                <w:lang w:eastAsia="zh-CN"/>
              </w:rPr>
              <w:t>□</w:t>
            </w:r>
            <w:r>
              <w:rPr>
                <w:rFonts w:hint="eastAsia"/>
              </w:rPr>
              <w:t xml:space="preserve">辅导  </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 xml:space="preserve">文件发放 </w:t>
            </w:r>
            <w:r>
              <w:rPr>
                <w:rFonts w:hint="eastAsia" w:ascii="Wingdings" w:hAnsi="Wingdings"/>
                <w:lang w:eastAsia="zh-CN"/>
              </w:rPr>
              <w:t>■</w:t>
            </w:r>
            <w:r>
              <w:rPr>
                <w:rFonts w:hint="eastAsia"/>
              </w:rPr>
              <w:t xml:space="preserve">会议 </w:t>
            </w:r>
            <w:r>
              <w:rPr>
                <w:rFonts w:hint="eastAsia"/>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r>
              <w:rPr>
                <w:rFonts w:hint="eastAsia"/>
                <w:u w:val="single"/>
              </w:rPr>
              <w:t xml:space="preserve">                           </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检测计划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ascii="Wingdings" w:hAnsi="Wingdings"/>
                <w:lang w:eastAsia="zh-CN"/>
              </w:rPr>
              <w:t>■</w:t>
            </w:r>
            <w:r>
              <w:rPr>
                <w:rFonts w:hint="eastAsia"/>
              </w:rPr>
              <w:t xml:space="preserve">外来标准 </w:t>
            </w:r>
            <w:r>
              <w:rPr>
                <w:rFonts w:hint="eastAsia" w:ascii="Wingdings" w:hAnsi="Wingdings"/>
                <w:lang w:eastAsia="zh-CN"/>
              </w:rPr>
              <w:t>□</w:t>
            </w:r>
            <w:r>
              <w:rPr>
                <w:rFonts w:hint="eastAsia"/>
              </w:rPr>
              <w:t xml:space="preserve">企业标准 </w:t>
            </w:r>
            <w:r>
              <w:rPr>
                <w:rFonts w:hint="eastAsia"/>
                <w:lang w:eastAsia="zh-CN"/>
              </w:rPr>
              <w:t>■</w:t>
            </w:r>
            <w:r>
              <w:rPr>
                <w:rFonts w:hint="eastAsia"/>
              </w:rPr>
              <w:t xml:space="preserve">顾客要求  </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rPr>
                <w:rFonts w:hint="eastAsia"/>
              </w:rPr>
            </w:pPr>
            <w:r>
              <w:rPr>
                <w:rFonts w:hint="eastAsia"/>
              </w:rPr>
              <w:t>审核期间内设计和开发新产品/项目名称：</w:t>
            </w:r>
            <w:r>
              <w:rPr>
                <w:rFonts w:hint="eastAsia"/>
                <w:lang w:val="en-US" w:eastAsia="zh-CN"/>
              </w:rPr>
              <w:t xml:space="preserve">  </w:t>
            </w:r>
            <w:r>
              <w:rPr>
                <w:rFonts w:hint="eastAsia"/>
                <w:u w:val="single"/>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顾客要求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sz w:val="20"/>
                    </w:rPr>
                    <w:t>人力资源服务外包、劳务派遣</w:t>
                  </w:r>
                </w:p>
              </w:tc>
              <w:tc>
                <w:tcPr>
                  <w:tcW w:w="3665" w:type="dxa"/>
                </w:tcPr>
                <w:p>
                  <w:pPr>
                    <w:shd w:val="clear" w:color="auto" w:fill="C7DAF1" w:themeFill="text2" w:themeFillTint="32"/>
                    <w:jc w:val="left"/>
                    <w:rPr>
                      <w:rFonts w:hint="eastAsia" w:eastAsia="宋体"/>
                      <w:lang w:val="en-US" w:eastAsia="zh-CN"/>
                    </w:rPr>
                  </w:pPr>
                  <w:r>
                    <w:rPr>
                      <w:rFonts w:hint="eastAsia" w:ascii="Times New Roman" w:hAnsi="Times New Roman" w:eastAsia="宋体" w:cs="Times New Roman"/>
                      <w:color w:val="auto"/>
                      <w:u w:val="none"/>
                      <w:lang w:eastAsia="zh-CN"/>
                    </w:rPr>
                    <w:t>劳务派遣</w:t>
                  </w:r>
                  <w:r>
                    <w:rPr>
                      <w:rFonts w:hint="eastAsia" w:ascii="Times New Roman" w:hAnsi="Times New Roman" w:eastAsia="宋体" w:cs="Times New Roman"/>
                      <w:color w:val="auto"/>
                      <w:u w:val="none"/>
                    </w:rPr>
                    <w:t>服务过程</w:t>
                  </w:r>
                  <w:r>
                    <w:rPr>
                      <w:rFonts w:hint="eastAsia" w:ascii="Times New Roman" w:hAnsi="Times New Roman" w:eastAsia="宋体" w:cs="Times New Roman"/>
                      <w:color w:val="auto"/>
                      <w:u w:val="none"/>
                      <w:lang w:eastAsia="zh-CN"/>
                    </w:rPr>
                    <w:t>、</w:t>
                  </w:r>
                  <w:r>
                    <w:rPr>
                      <w:rFonts w:hint="eastAsia" w:ascii="Times New Roman" w:hAnsi="Times New Roman" w:eastAsia="宋体" w:cs="Times New Roman"/>
                      <w:color w:val="auto"/>
                      <w:u w:val="none"/>
                      <w:lang w:val="en-US" w:eastAsia="zh-CN"/>
                    </w:rPr>
                    <w:t>人力资源</w:t>
                  </w:r>
                  <w:r>
                    <w:rPr>
                      <w:rFonts w:hint="eastAsia" w:ascii="Times New Roman" w:hAnsi="Times New Roman" w:eastAsia="宋体" w:cs="Times New Roman"/>
                      <w:color w:val="auto"/>
                      <w:u w:val="none"/>
                    </w:rPr>
                    <w:t>服务过程</w:t>
                  </w:r>
                  <w:r>
                    <w:rPr>
                      <w:rFonts w:hint="eastAsia" w:ascii="Times New Roman" w:hAnsi="Times New Roman" w:eastAsia="宋体" w:cs="Times New Roman"/>
                      <w:color w:val="auto"/>
                      <w:u w:val="none"/>
                      <w:lang w:eastAsia="zh-CN"/>
                    </w:rPr>
                    <w:t>。</w:t>
                  </w:r>
                </w:p>
              </w:tc>
              <w:tc>
                <w:tcPr>
                  <w:tcW w:w="3265" w:type="dxa"/>
                </w:tcPr>
                <w:p>
                  <w:pPr>
                    <w:shd w:val="clear" w:color="auto" w:fill="C7DAF1" w:themeFill="text2" w:themeFillTint="32"/>
                    <w:jc w:val="left"/>
                    <w:rPr>
                      <w:rFonts w:hint="eastAsia" w:eastAsia="宋体"/>
                      <w:lang w:val="en-US" w:eastAsia="zh-CN"/>
                    </w:rPr>
                  </w:pPr>
                  <w:r>
                    <w:rPr>
                      <w:rFonts w:hint="eastAsia" w:ascii="宋体" w:hAnsi="宋体" w:cs="宋体"/>
                      <w:sz w:val="21"/>
                      <w:szCs w:val="21"/>
                      <w:u w:val="none"/>
                    </w:rPr>
                    <w:t>需求分析</w:t>
                  </w:r>
                  <w:r>
                    <w:rPr>
                      <w:rFonts w:hint="eastAsia" w:ascii="宋体" w:hAnsi="宋体" w:cs="宋体"/>
                      <w:sz w:val="21"/>
                      <w:szCs w:val="21"/>
                      <w:u w:val="none"/>
                      <w:lang w:eastAsia="zh-CN"/>
                    </w:rPr>
                    <w:t>、</w:t>
                  </w:r>
                  <w:r>
                    <w:rPr>
                      <w:rFonts w:hint="eastAsia" w:ascii="宋体" w:hAnsi="宋体" w:cs="宋体"/>
                      <w:sz w:val="21"/>
                      <w:szCs w:val="21"/>
                      <w:u w:val="none"/>
                    </w:rPr>
                    <w:t>招聘</w:t>
                  </w:r>
                  <w:r>
                    <w:rPr>
                      <w:rFonts w:ascii="宋体" w:hAnsi="宋体" w:cs="宋体"/>
                      <w:sz w:val="21"/>
                      <w:szCs w:val="21"/>
                      <w:u w:val="none"/>
                    </w:rPr>
                    <w:t>/</w:t>
                  </w:r>
                  <w:r>
                    <w:rPr>
                      <w:rFonts w:hint="eastAsia" w:ascii="宋体" w:hAnsi="宋体" w:cs="宋体"/>
                      <w:sz w:val="21"/>
                      <w:szCs w:val="21"/>
                      <w:u w:val="none"/>
                    </w:rPr>
                    <w:t>测评</w:t>
                  </w:r>
                  <w:r>
                    <w:rPr>
                      <w:rFonts w:hint="eastAsia" w:ascii="宋体" w:hAnsi="宋体"/>
                      <w:sz w:val="21"/>
                      <w:szCs w:val="21"/>
                      <w:highlight w:val="none"/>
                      <w:u w:val="none"/>
                    </w:rPr>
                    <w:t>、</w:t>
                  </w:r>
                  <w:r>
                    <w:rPr>
                      <w:rFonts w:hint="eastAsia" w:ascii="宋体" w:hAnsi="宋体" w:cs="宋体"/>
                      <w:sz w:val="21"/>
                      <w:szCs w:val="21"/>
                      <w:u w:val="none"/>
                    </w:rPr>
                    <w:t>培训实施</w:t>
                  </w:r>
                  <w:r>
                    <w:rPr>
                      <w:rFonts w:hint="eastAsia" w:ascii="宋体" w:hAnsi="宋体" w:cs="宋体"/>
                      <w:sz w:val="21"/>
                      <w:szCs w:val="21"/>
                      <w:u w:val="none"/>
                      <w:lang w:eastAsia="zh-CN"/>
                    </w:rPr>
                    <w:t>、</w:t>
                  </w:r>
                  <w:r>
                    <w:rPr>
                      <w:rFonts w:hint="eastAsia" w:ascii="宋体" w:hAnsi="宋体" w:cs="宋体"/>
                      <w:sz w:val="21"/>
                      <w:szCs w:val="21"/>
                      <w:u w:val="none"/>
                      <w:lang w:val="en-US" w:eastAsia="zh-CN"/>
                    </w:rPr>
                    <w:t>人员管理</w:t>
                  </w:r>
                  <w:r>
                    <w:rPr>
                      <w:rFonts w:hint="eastAsia"/>
                      <w:color w:val="auto"/>
                      <w:u w:val="none"/>
                    </w:rPr>
                    <w:t>等</w:t>
                  </w:r>
                  <w:r>
                    <w:rPr>
                      <w:rFonts w:hint="eastAsia"/>
                      <w:color w:val="auto"/>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rPr>
                      <w:rFonts w:hint="default" w:eastAsia="宋体"/>
                      <w:lang w:val="en-US" w:eastAsia="zh-CN"/>
                    </w:rPr>
                  </w:pPr>
                </w:p>
              </w:tc>
              <w:tc>
                <w:tcPr>
                  <w:tcW w:w="3265" w:type="dxa"/>
                </w:tcPr>
                <w:p>
                  <w:pPr>
                    <w:shd w:val="clear" w:color="auto" w:fill="C7DAF1" w:themeFill="text2" w:themeFillTint="32"/>
                    <w:jc w:val="left"/>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ascii="Times New Roman" w:hAnsi="Times New Roman" w:eastAsia="宋体" w:cs="Times New Roman"/>
                <w:color w:val="auto"/>
                <w:u w:val="single"/>
                <w:lang w:eastAsia="zh-CN"/>
              </w:rPr>
              <w:t>劳务派遣</w:t>
            </w:r>
            <w:r>
              <w:rPr>
                <w:rFonts w:hint="eastAsia" w:ascii="Times New Roman" w:hAnsi="Times New Roman" w:eastAsia="宋体" w:cs="Times New Roman"/>
                <w:color w:val="auto"/>
                <w:u w:val="single"/>
              </w:rPr>
              <w:t>服务过程</w:t>
            </w:r>
            <w:r>
              <w:rPr>
                <w:rFonts w:hint="eastAsia" w:ascii="Times New Roman" w:hAnsi="Times New Roman" w:eastAsia="宋体" w:cs="Times New Roman"/>
                <w:color w:val="auto"/>
                <w:u w:val="single"/>
                <w:lang w:eastAsia="zh-CN"/>
              </w:rPr>
              <w:t>、</w:t>
            </w:r>
            <w:r>
              <w:rPr>
                <w:rFonts w:hint="eastAsia" w:ascii="Times New Roman" w:hAnsi="Times New Roman" w:eastAsia="宋体" w:cs="Times New Roman"/>
                <w:color w:val="auto"/>
                <w:u w:val="single"/>
                <w:lang w:val="en-US" w:eastAsia="zh-CN"/>
              </w:rPr>
              <w:t>人力资源</w:t>
            </w:r>
            <w:r>
              <w:rPr>
                <w:rFonts w:hint="eastAsia" w:ascii="Times New Roman" w:hAnsi="Times New Roman" w:eastAsia="宋体" w:cs="Times New Roman"/>
                <w:color w:val="auto"/>
                <w:u w:val="single"/>
              </w:rPr>
              <w:t>服务过程</w:t>
            </w:r>
            <w:r>
              <w:rPr>
                <w:rFonts w:hint="eastAsia"/>
              </w:rPr>
              <w:t>，</w:t>
            </w:r>
          </w:p>
          <w:p>
            <w:pPr>
              <w:shd w:val="clear" w:color="auto" w:fill="C7DAF1" w:themeFill="text2" w:themeFillTint="32"/>
              <w:jc w:val="left"/>
            </w:pPr>
            <w:r>
              <w:rPr>
                <w:rFonts w:hint="eastAsia" w:ascii="Wingdings" w:hAnsi="Wingdings"/>
                <w:lang w:eastAsia="zh-CN"/>
              </w:rPr>
              <w:t>■</w:t>
            </w:r>
            <w:r>
              <w:rPr>
                <w:rFonts w:hint="eastAsia"/>
              </w:rPr>
              <w:t xml:space="preserve">进行了有效的确认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 xml:space="preserve">标签 </w:t>
            </w:r>
            <w:r>
              <w:rPr>
                <w:rFonts w:hint="eastAsia" w:ascii="Wingdings" w:hAnsi="Wingdings"/>
                <w:lang w:eastAsia="zh-CN"/>
              </w:rPr>
              <w:t>■</w:t>
            </w:r>
            <w:r>
              <w:rPr>
                <w:rFonts w:hint="eastAsia"/>
              </w:rPr>
              <w:t xml:space="preserve">标牌 </w:t>
            </w:r>
            <w:r>
              <w:rPr>
                <w:rFonts w:hint="eastAsia" w:ascii="Wingdings" w:hAnsi="Wingdings"/>
                <w:lang w:eastAsia="zh-CN"/>
              </w:rPr>
              <w:t>□</w:t>
            </w:r>
            <w:r>
              <w:rPr>
                <w:rFonts w:hint="eastAsia"/>
              </w:rPr>
              <w:t xml:space="preserve">区域 </w:t>
            </w:r>
            <w:r>
              <w:rPr>
                <w:rFonts w:hint="eastAsia" w:ascii="Wingdings" w:hAnsi="Wingdings"/>
                <w:lang w:eastAsia="zh-CN"/>
              </w:rPr>
              <w:t>□</w:t>
            </w:r>
            <w:r>
              <w:rPr>
                <w:rFonts w:hint="eastAsia"/>
              </w:rPr>
              <w:t xml:space="preserve">容器编号 </w:t>
            </w:r>
            <w:r>
              <w:rPr>
                <w:rFonts w:hint="eastAsia" w:ascii="Wingdings" w:hAnsi="Wingdings"/>
                <w:lang w:eastAsia="zh-CN"/>
              </w:rPr>
              <w:t>■</w:t>
            </w:r>
            <w:r>
              <w:rPr>
                <w:rFonts w:hint="eastAsia"/>
              </w:rPr>
              <w:t xml:space="preserve">人员编号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 xml:space="preserve">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配方 </w:t>
            </w:r>
            <w:r>
              <w:rPr>
                <w:rFonts w:hint="eastAsia" w:ascii="Wingdings" w:hAnsi="Wingdings"/>
                <w:lang w:eastAsia="zh-CN"/>
              </w:rPr>
              <w:t>■</w:t>
            </w:r>
            <w:r>
              <w:rPr>
                <w:rFonts w:hint="eastAsia"/>
              </w:rPr>
              <w:t xml:space="preserve">个人信息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rPr>
                <w:rFonts w:hint="default" w:eastAsia="宋体"/>
                <w:lang w:val="en-US" w:eastAsia="zh-CN"/>
              </w:rPr>
            </w:pPr>
            <w:r>
              <w:rPr>
                <w:rFonts w:hint="eastAsia"/>
              </w:rPr>
              <w:t>目前交付后活动：</w:t>
            </w:r>
            <w:r>
              <w:rPr>
                <w:rFonts w:hint="eastAsia" w:ascii="Wingdings" w:hAnsi="Wingdings"/>
                <w:lang w:eastAsia="zh-CN"/>
              </w:rPr>
              <w:t>□</w:t>
            </w:r>
            <w:r>
              <w:rPr>
                <w:rFonts w:hint="eastAsia"/>
              </w:rPr>
              <w:t xml:space="preserve">三包 </w:t>
            </w:r>
            <w:r>
              <w:rPr>
                <w:rFonts w:hint="eastAsia" w:ascii="Wingdings" w:hAnsi="Wingdings"/>
                <w:lang w:eastAsia="zh-CN"/>
              </w:rPr>
              <w:t>□</w:t>
            </w:r>
            <w:r>
              <w:rPr>
                <w:rFonts w:hint="eastAsia"/>
              </w:rPr>
              <w:t xml:space="preserve">维修 </w:t>
            </w:r>
            <w:r>
              <w:rPr>
                <w:rFonts w:hint="eastAsia" w:ascii="Wingdings" w:hAnsi="Wingdings"/>
                <w:lang w:eastAsia="zh-CN"/>
              </w:rPr>
              <w:t>□</w:t>
            </w:r>
            <w:r>
              <w:rPr>
                <w:rFonts w:hint="eastAsia"/>
              </w:rPr>
              <w:t xml:space="preserve">赔偿 </w:t>
            </w:r>
            <w:r>
              <w:rPr>
                <w:rFonts w:hint="eastAsia" w:ascii="Wingdings" w:hAnsi="Wingdings"/>
                <w:lang w:eastAsia="zh-CN"/>
              </w:rPr>
              <w:t>■</w:t>
            </w:r>
            <w:r>
              <w:rPr>
                <w:rFonts w:hint="eastAsia"/>
              </w:rPr>
              <w:t xml:space="preserve">道歉 </w:t>
            </w:r>
            <w:r>
              <w:rPr>
                <w:rFonts w:hint="eastAsia" w:ascii="Wingdings" w:hAnsi="Wingdings"/>
                <w:lang w:eastAsia="zh-CN"/>
              </w:rPr>
              <w:t>□</w:t>
            </w:r>
            <w:r>
              <w:rPr>
                <w:rFonts w:hint="eastAsia"/>
              </w:rPr>
              <w:t xml:space="preserve">最终处置 </w:t>
            </w:r>
            <w:r>
              <w:rPr>
                <w:rFonts w:hint="eastAsia" w:ascii="Wingdings" w:hAnsi="Wingdings"/>
                <w:lang w:eastAsia="zh-CN"/>
              </w:rPr>
              <w:t>■</w:t>
            </w:r>
            <w:r>
              <w:rPr>
                <w:rFonts w:hint="eastAsia"/>
              </w:rPr>
              <w:t>其他</w:t>
            </w:r>
            <w:r>
              <w:rPr>
                <w:rFonts w:hint="eastAsia"/>
                <w:lang w:eastAsia="zh-CN"/>
              </w:rPr>
              <w:t>：</w:t>
            </w:r>
            <w:r>
              <w:rPr>
                <w:rFonts w:hint="eastAsia"/>
                <w:lang w:val="en-US" w:eastAsia="zh-CN"/>
              </w:rPr>
              <w:t>重新派遣</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 xml:space="preserve">重要原材料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工艺 </w:t>
            </w:r>
            <w:r>
              <w:rPr>
                <w:rFonts w:hint="eastAsia" w:ascii="Wingdings" w:hAnsi="Wingdings"/>
                <w:lang w:eastAsia="zh-CN"/>
              </w:rPr>
              <w:t>□</w:t>
            </w:r>
            <w:r>
              <w:rPr>
                <w:rFonts w:hint="eastAsia"/>
              </w:rPr>
              <w:t xml:space="preserve">加工场所 </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Wingdings" w:hAnsi="Wingdings"/>
                <w:lang w:eastAsia="zh-CN"/>
              </w:rPr>
              <w:t>■</w:t>
            </w:r>
            <w:r>
              <w:rPr>
                <w:rFonts w:hint="eastAsia"/>
              </w:rPr>
              <w:t xml:space="preserve">进货检验 </w:t>
            </w:r>
            <w:r>
              <w:rPr>
                <w:rFonts w:hint="eastAsia" w:ascii="Wingdings" w:hAnsi="Wingdings"/>
                <w:lang w:eastAsia="zh-CN"/>
              </w:rPr>
              <w:t>□</w:t>
            </w:r>
            <w:r>
              <w:rPr>
                <w:rFonts w:hint="eastAsia"/>
              </w:rPr>
              <w:t xml:space="preserve">首件检验 </w:t>
            </w:r>
            <w:r>
              <w:rPr>
                <w:rFonts w:hint="eastAsia" w:ascii="Wingdings" w:hAnsi="Wingdings"/>
                <w:lang w:eastAsia="zh-CN"/>
              </w:rPr>
              <w:t>■</w:t>
            </w:r>
            <w:r>
              <w:rPr>
                <w:rFonts w:hint="eastAsia"/>
              </w:rPr>
              <w:t xml:space="preserve">过程检验 </w:t>
            </w:r>
            <w:r>
              <w:rPr>
                <w:rFonts w:hint="eastAsia" w:ascii="Wingdings" w:hAnsi="Wingdings"/>
                <w:lang w:eastAsia="zh-CN"/>
              </w:rPr>
              <w:t>■</w:t>
            </w:r>
            <w:r>
              <w:rPr>
                <w:rFonts w:hint="eastAsia"/>
              </w:rPr>
              <w:t xml:space="preserve">最终检验 </w:t>
            </w:r>
            <w:r>
              <w:rPr>
                <w:rFonts w:hint="eastAsia" w:ascii="Wingdings" w:hAnsi="Wingdings"/>
                <w:lang w:eastAsia="zh-CN"/>
              </w:rPr>
              <w:t>□</w:t>
            </w:r>
            <w:r>
              <w:rPr>
                <w:rFonts w:hint="eastAsia"/>
              </w:rPr>
              <w:t xml:space="preserve">型式检验 </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 xml:space="preserve">顾客调查 </w:t>
            </w:r>
            <w:r>
              <w:rPr>
                <w:rFonts w:hint="eastAsia" w:ascii="Wingdings" w:hAnsi="Wingdings"/>
                <w:lang w:eastAsia="zh-CN"/>
              </w:rPr>
              <w:t>■</w:t>
            </w:r>
            <w:r>
              <w:rPr>
                <w:rFonts w:hint="eastAsia"/>
              </w:rPr>
              <w:t xml:space="preserve">顾客对交付产品或服务的反馈  </w:t>
            </w:r>
            <w:r>
              <w:rPr>
                <w:rFonts w:hint="eastAsia" w:ascii="Wingdings" w:hAnsi="Wingdings"/>
                <w:lang w:eastAsia="zh-CN"/>
              </w:rPr>
              <w:t>□</w:t>
            </w:r>
            <w:r>
              <w:rPr>
                <w:rFonts w:hint="eastAsia"/>
              </w:rPr>
              <w:t xml:space="preserve">顾客座谈 </w:t>
            </w:r>
            <w:r>
              <w:rPr>
                <w:rFonts w:hint="eastAsia" w:ascii="Wingdings" w:hAnsi="Wingdings"/>
                <w:lang w:eastAsia="zh-CN"/>
              </w:rPr>
              <w:t>□</w:t>
            </w:r>
            <w:r>
              <w:rPr>
                <w:rFonts w:hint="eastAsia"/>
              </w:rPr>
              <w:t xml:space="preserve">市场占有率分析 </w:t>
            </w:r>
            <w:r>
              <w:rPr>
                <w:rFonts w:hint="eastAsia" w:ascii="Wingdings" w:hAnsi="Wingdings"/>
                <w:lang w:eastAsia="zh-CN"/>
              </w:rPr>
              <w:t>□</w:t>
            </w:r>
            <w:r>
              <w:rPr>
                <w:rFonts w:hint="eastAsia"/>
              </w:rPr>
              <w:t xml:space="preserve">顾客赞扬 </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2022</w:t>
            </w:r>
            <w:r>
              <w:rPr>
                <w:rFonts w:hint="eastAsia"/>
                <w:u w:val="single"/>
              </w:rPr>
              <w:t xml:space="preserve"> 年 </w:t>
            </w:r>
            <w:r>
              <w:rPr>
                <w:rFonts w:hint="eastAsia"/>
                <w:u w:val="single"/>
                <w:lang w:val="en-US" w:eastAsia="zh-CN"/>
              </w:rPr>
              <w:t>4</w:t>
            </w:r>
            <w:r>
              <w:rPr>
                <w:rFonts w:hint="eastAsia"/>
                <w:u w:val="single"/>
              </w:rPr>
              <w:t>月</w:t>
            </w:r>
            <w:r>
              <w:rPr>
                <w:rFonts w:hint="eastAsia"/>
                <w:u w:val="single"/>
                <w:lang w:val="en-US" w:eastAsia="zh-CN"/>
              </w:rPr>
              <w:t>28日</w:t>
            </w:r>
            <w:r>
              <w:rPr>
                <w:rFonts w:hint="eastAsia"/>
              </w:rPr>
              <w:t xml:space="preserve">实施了质量管理体系内部审核，对质量管理体系的符合性和有效性进行了审核。内审发现的 </w:t>
            </w:r>
            <w:r>
              <w:rPr>
                <w:rFonts w:hint="eastAsia"/>
                <w:u w:val="single"/>
                <w:lang w:val="en-US" w:eastAsia="zh-CN"/>
              </w:rPr>
              <w:t>1</w:t>
            </w:r>
            <w:r>
              <w:rPr>
                <w:rFonts w:hint="eastAsia"/>
                <w:u w:val="single"/>
              </w:rPr>
              <w:t xml:space="preserve"> </w:t>
            </w:r>
            <w:r>
              <w:rPr>
                <w:rFonts w:hint="eastAsia"/>
                <w:lang w:val="en-US" w:eastAsia="zh-CN"/>
              </w:rPr>
              <w:t>项</w:t>
            </w:r>
            <w:r>
              <w:rPr>
                <w:rFonts w:hint="eastAsia"/>
              </w:rPr>
              <w:t>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最高管理者已按策划的时间间隔，在 </w:t>
            </w:r>
            <w:r>
              <w:rPr>
                <w:rFonts w:hint="eastAsia"/>
                <w:u w:val="single"/>
                <w:lang w:val="en-US" w:eastAsia="zh-CN"/>
              </w:rPr>
              <w:t>2022</w:t>
            </w:r>
            <w:r>
              <w:rPr>
                <w:rFonts w:hint="eastAsia"/>
                <w:u w:val="single"/>
              </w:rPr>
              <w:t xml:space="preserve"> 年</w:t>
            </w:r>
            <w:r>
              <w:rPr>
                <w:rFonts w:hint="eastAsia"/>
                <w:u w:val="single"/>
                <w:lang w:val="en-US" w:eastAsia="zh-CN"/>
              </w:rPr>
              <w:t>5</w:t>
            </w:r>
            <w:r>
              <w:rPr>
                <w:rFonts w:hint="eastAsia"/>
                <w:u w:val="single"/>
              </w:rPr>
              <w:t>月</w:t>
            </w:r>
            <w:r>
              <w:rPr>
                <w:rFonts w:hint="eastAsia"/>
                <w:u w:val="single"/>
                <w:lang w:val="en-US" w:eastAsia="zh-CN"/>
              </w:rPr>
              <w:t>18</w:t>
            </w:r>
            <w:r>
              <w:rPr>
                <w:rFonts w:hint="eastAsia"/>
                <w:u w:val="single"/>
              </w:rPr>
              <w:t>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 xml:space="preserve">不合格产品/服务 </w:t>
            </w:r>
            <w:r>
              <w:rPr>
                <w:rFonts w:hint="eastAsia" w:ascii="Wingdings" w:hAnsi="Wingdings"/>
                <w:lang w:eastAsia="zh-CN"/>
              </w:rPr>
              <w:t>□</w:t>
            </w:r>
            <w:r>
              <w:rPr>
                <w:rFonts w:hint="eastAsia"/>
              </w:rPr>
              <w:t xml:space="preserve">自我验证的结果  </w:t>
            </w:r>
            <w:r>
              <w:rPr>
                <w:rFonts w:hint="eastAsia" w:ascii="Wingdings" w:hAnsi="Wingdings"/>
                <w:lang w:eastAsia="zh-CN"/>
              </w:rPr>
              <w:t>■</w:t>
            </w:r>
            <w:r>
              <w:rPr>
                <w:rFonts w:hint="eastAsia"/>
              </w:rPr>
              <w:t xml:space="preserve">顾客投诉  </w:t>
            </w:r>
            <w:r>
              <w:rPr>
                <w:rFonts w:hint="eastAsia" w:ascii="Wingdings" w:hAnsi="Wingdings"/>
                <w:lang w:eastAsia="zh-CN"/>
              </w:rPr>
              <w:t>■</w:t>
            </w:r>
            <w:r>
              <w:rPr>
                <w:rFonts w:hint="eastAsia"/>
              </w:rPr>
              <w:t xml:space="preserve">顾客满意调查 </w:t>
            </w:r>
          </w:p>
          <w:p>
            <w:pPr>
              <w:shd w:val="clear" w:color="auto" w:fill="C7DAF1" w:themeFill="text2" w:themeFillTint="32"/>
            </w:pPr>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4.1</w:t>
            </w:r>
          </w:p>
        </w:tc>
        <w:tc>
          <w:tcPr>
            <w:tcW w:w="650" w:type="dxa"/>
            <w:vAlign w:val="center"/>
          </w:tcPr>
          <w:p>
            <w:pPr>
              <w:shd w:val="clear" w:color="auto" w:fill="C7DAF1" w:themeFill="text2" w:themeFillTint="32"/>
              <w:rPr>
                <w:highlight w:val="none"/>
                <w:lang w:eastAsia="ja-JP"/>
              </w:rPr>
            </w:pPr>
            <w:r>
              <w:rPr>
                <w:rFonts w:hint="eastAsia"/>
                <w:highlight w:val="none"/>
              </w:rPr>
              <w:t>4.2</w:t>
            </w:r>
          </w:p>
        </w:tc>
        <w:tc>
          <w:tcPr>
            <w:tcW w:w="650" w:type="dxa"/>
            <w:vAlign w:val="center"/>
          </w:tcPr>
          <w:p>
            <w:pPr>
              <w:shd w:val="clear" w:color="auto" w:fill="C7DAF1" w:themeFill="text2" w:themeFillTint="32"/>
              <w:rPr>
                <w:highlight w:val="none"/>
                <w:lang w:eastAsia="ja-JP"/>
              </w:rPr>
            </w:pPr>
            <w:r>
              <w:rPr>
                <w:rFonts w:hint="eastAsia"/>
                <w:highlight w:val="none"/>
              </w:rPr>
              <w:t>4.3</w:t>
            </w:r>
          </w:p>
        </w:tc>
        <w:tc>
          <w:tcPr>
            <w:tcW w:w="649" w:type="dxa"/>
            <w:vAlign w:val="center"/>
          </w:tcPr>
          <w:p>
            <w:pPr>
              <w:shd w:val="clear" w:color="auto" w:fill="C7DAF1" w:themeFill="text2" w:themeFillTint="32"/>
              <w:rPr>
                <w:highlight w:val="none"/>
                <w:lang w:eastAsia="ja-JP"/>
              </w:rPr>
            </w:pPr>
            <w:r>
              <w:rPr>
                <w:rFonts w:hint="eastAsia"/>
                <w:highlight w:val="none"/>
              </w:rPr>
              <w:t>4.4</w:t>
            </w:r>
          </w:p>
        </w:tc>
        <w:tc>
          <w:tcPr>
            <w:tcW w:w="650" w:type="dxa"/>
            <w:vAlign w:val="center"/>
          </w:tcPr>
          <w:p>
            <w:pPr>
              <w:shd w:val="clear" w:color="auto" w:fill="C7DAF1" w:themeFill="text2" w:themeFillTint="32"/>
              <w:rPr>
                <w:highlight w:val="none"/>
                <w:lang w:eastAsia="ja-JP"/>
              </w:rPr>
            </w:pPr>
            <w:r>
              <w:rPr>
                <w:rFonts w:hint="eastAsia"/>
                <w:highlight w:val="none"/>
              </w:rPr>
              <w:t>5.1</w:t>
            </w:r>
          </w:p>
        </w:tc>
        <w:tc>
          <w:tcPr>
            <w:tcW w:w="650" w:type="dxa"/>
            <w:vAlign w:val="center"/>
          </w:tcPr>
          <w:p>
            <w:pPr>
              <w:shd w:val="clear" w:color="auto" w:fill="C7DAF1" w:themeFill="text2" w:themeFillTint="32"/>
              <w:rPr>
                <w:highlight w:val="none"/>
                <w:lang w:eastAsia="ja-JP"/>
              </w:rPr>
            </w:pPr>
            <w:r>
              <w:rPr>
                <w:rFonts w:hint="eastAsia"/>
                <w:highlight w:val="none"/>
              </w:rPr>
              <w:t>5.2</w:t>
            </w:r>
          </w:p>
        </w:tc>
        <w:tc>
          <w:tcPr>
            <w:tcW w:w="649" w:type="dxa"/>
            <w:vAlign w:val="center"/>
          </w:tcPr>
          <w:p>
            <w:pPr>
              <w:shd w:val="clear" w:color="auto" w:fill="C7DAF1" w:themeFill="text2" w:themeFillTint="32"/>
              <w:rPr>
                <w:highlight w:val="none"/>
                <w:lang w:eastAsia="ja-JP"/>
              </w:rPr>
            </w:pPr>
            <w:r>
              <w:rPr>
                <w:rFonts w:hint="eastAsia"/>
                <w:highlight w:val="none"/>
              </w:rPr>
              <w:t>5.3</w:t>
            </w:r>
          </w:p>
        </w:tc>
        <w:tc>
          <w:tcPr>
            <w:tcW w:w="650" w:type="dxa"/>
            <w:vAlign w:val="center"/>
          </w:tcPr>
          <w:p>
            <w:pPr>
              <w:shd w:val="clear" w:color="auto" w:fill="C7DAF1" w:themeFill="text2" w:themeFillTint="32"/>
              <w:rPr>
                <w:highlight w:val="none"/>
                <w:lang w:eastAsia="ja-JP"/>
              </w:rPr>
            </w:pPr>
            <w:r>
              <w:rPr>
                <w:rFonts w:hint="eastAsia"/>
                <w:highlight w:val="none"/>
              </w:rPr>
              <w:t>6.1</w:t>
            </w:r>
          </w:p>
        </w:tc>
        <w:tc>
          <w:tcPr>
            <w:tcW w:w="650" w:type="dxa"/>
            <w:vAlign w:val="center"/>
          </w:tcPr>
          <w:p>
            <w:pPr>
              <w:shd w:val="clear" w:color="auto" w:fill="C7DAF1" w:themeFill="text2" w:themeFillTint="32"/>
              <w:rPr>
                <w:highlight w:val="none"/>
                <w:lang w:eastAsia="ja-JP"/>
              </w:rPr>
            </w:pPr>
            <w:r>
              <w:rPr>
                <w:rFonts w:hint="eastAsia"/>
                <w:highlight w:val="none"/>
              </w:rPr>
              <w:t>6.2</w:t>
            </w:r>
          </w:p>
        </w:tc>
        <w:tc>
          <w:tcPr>
            <w:tcW w:w="649" w:type="dxa"/>
            <w:vAlign w:val="center"/>
          </w:tcPr>
          <w:p>
            <w:pPr>
              <w:shd w:val="clear" w:color="auto" w:fill="C7DAF1" w:themeFill="text2" w:themeFillTint="32"/>
              <w:rPr>
                <w:highlight w:val="none"/>
                <w:lang w:eastAsia="ja-JP"/>
              </w:rPr>
            </w:pPr>
            <w:r>
              <w:rPr>
                <w:rFonts w:hint="eastAsia"/>
                <w:highlight w:val="none"/>
              </w:rPr>
              <w:t>6.3</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7.1</w:t>
            </w:r>
          </w:p>
        </w:tc>
        <w:tc>
          <w:tcPr>
            <w:tcW w:w="650" w:type="dxa"/>
            <w:vAlign w:val="center"/>
          </w:tcPr>
          <w:p>
            <w:pPr>
              <w:shd w:val="clear" w:color="auto" w:fill="C7DAF1" w:themeFill="text2" w:themeFillTint="32"/>
              <w:rPr>
                <w:highlight w:val="none"/>
                <w:lang w:eastAsia="ja-JP"/>
              </w:rPr>
            </w:pPr>
            <w:r>
              <w:rPr>
                <w:rFonts w:hint="eastAsia"/>
                <w:highlight w:val="none"/>
              </w:rPr>
              <w:t>7.2</w:t>
            </w:r>
          </w:p>
        </w:tc>
        <w:tc>
          <w:tcPr>
            <w:tcW w:w="650" w:type="dxa"/>
            <w:vAlign w:val="center"/>
          </w:tcPr>
          <w:p>
            <w:pPr>
              <w:shd w:val="clear" w:color="auto" w:fill="C7DAF1" w:themeFill="text2" w:themeFillTint="32"/>
              <w:rPr>
                <w:highlight w:val="none"/>
                <w:lang w:eastAsia="ja-JP"/>
              </w:rPr>
            </w:pPr>
            <w:r>
              <w:rPr>
                <w:rFonts w:hint="eastAsia"/>
                <w:highlight w:val="none"/>
              </w:rPr>
              <w:t>7.3</w:t>
            </w:r>
          </w:p>
        </w:tc>
        <w:tc>
          <w:tcPr>
            <w:tcW w:w="649" w:type="dxa"/>
            <w:vAlign w:val="center"/>
          </w:tcPr>
          <w:p>
            <w:pPr>
              <w:shd w:val="clear" w:color="auto" w:fill="C7DAF1" w:themeFill="text2" w:themeFillTint="32"/>
              <w:rPr>
                <w:highlight w:val="none"/>
                <w:lang w:eastAsia="ja-JP"/>
              </w:rPr>
            </w:pPr>
            <w:r>
              <w:rPr>
                <w:rFonts w:hint="eastAsia"/>
                <w:highlight w:val="none"/>
              </w:rPr>
              <w:t>7.4</w:t>
            </w:r>
          </w:p>
        </w:tc>
        <w:tc>
          <w:tcPr>
            <w:tcW w:w="650" w:type="dxa"/>
            <w:vAlign w:val="center"/>
          </w:tcPr>
          <w:p>
            <w:pPr>
              <w:shd w:val="clear" w:color="auto" w:fill="C7DAF1" w:themeFill="text2" w:themeFillTint="32"/>
              <w:rPr>
                <w:highlight w:val="none"/>
                <w:lang w:eastAsia="ja-JP"/>
              </w:rPr>
            </w:pPr>
            <w:r>
              <w:rPr>
                <w:rFonts w:hint="eastAsia"/>
                <w:highlight w:val="none"/>
              </w:rPr>
              <w:t>7.5</w:t>
            </w:r>
          </w:p>
        </w:tc>
        <w:tc>
          <w:tcPr>
            <w:tcW w:w="650" w:type="dxa"/>
            <w:vAlign w:val="center"/>
          </w:tcPr>
          <w:p>
            <w:pPr>
              <w:shd w:val="clear" w:color="auto" w:fill="C7DAF1" w:themeFill="text2" w:themeFillTint="32"/>
              <w:rPr>
                <w:highlight w:val="none"/>
                <w:lang w:eastAsia="ja-JP"/>
              </w:rPr>
            </w:pPr>
            <w:r>
              <w:rPr>
                <w:rFonts w:hint="eastAsia"/>
                <w:highlight w:val="none"/>
              </w:rPr>
              <w:t>8.1</w:t>
            </w:r>
          </w:p>
        </w:tc>
        <w:tc>
          <w:tcPr>
            <w:tcW w:w="649" w:type="dxa"/>
            <w:vAlign w:val="center"/>
          </w:tcPr>
          <w:p>
            <w:pPr>
              <w:shd w:val="clear" w:color="auto" w:fill="C7DAF1" w:themeFill="text2" w:themeFillTint="32"/>
              <w:rPr>
                <w:highlight w:val="none"/>
                <w:lang w:eastAsia="ja-JP"/>
              </w:rPr>
            </w:pPr>
            <w:r>
              <w:rPr>
                <w:rFonts w:hint="eastAsia"/>
                <w:highlight w:val="none"/>
              </w:rPr>
              <w:t>8.2</w:t>
            </w:r>
          </w:p>
        </w:tc>
        <w:tc>
          <w:tcPr>
            <w:tcW w:w="650" w:type="dxa"/>
            <w:vAlign w:val="center"/>
          </w:tcPr>
          <w:p>
            <w:pPr>
              <w:shd w:val="clear" w:color="auto" w:fill="C7DAF1" w:themeFill="text2" w:themeFillTint="32"/>
              <w:rPr>
                <w:highlight w:val="none"/>
                <w:lang w:eastAsia="ja-JP"/>
              </w:rPr>
            </w:pPr>
            <w:r>
              <w:rPr>
                <w:rFonts w:hint="eastAsia"/>
                <w:highlight w:val="none"/>
              </w:rPr>
              <w:t>8.3</w:t>
            </w:r>
          </w:p>
        </w:tc>
        <w:tc>
          <w:tcPr>
            <w:tcW w:w="650" w:type="dxa"/>
            <w:vAlign w:val="center"/>
          </w:tcPr>
          <w:p>
            <w:pPr>
              <w:shd w:val="clear" w:color="auto" w:fill="C7DAF1" w:themeFill="text2" w:themeFillTint="32"/>
              <w:rPr>
                <w:highlight w:val="none"/>
                <w:lang w:eastAsia="ja-JP"/>
              </w:rPr>
            </w:pPr>
            <w:r>
              <w:rPr>
                <w:rFonts w:hint="eastAsia"/>
                <w:highlight w:val="none"/>
              </w:rPr>
              <w:t>8.4</w:t>
            </w:r>
          </w:p>
        </w:tc>
        <w:tc>
          <w:tcPr>
            <w:tcW w:w="649" w:type="dxa"/>
            <w:vAlign w:val="center"/>
          </w:tcPr>
          <w:p>
            <w:pPr>
              <w:shd w:val="clear" w:color="auto" w:fill="C7DAF1" w:themeFill="text2" w:themeFillTint="32"/>
              <w:rPr>
                <w:highlight w:val="none"/>
                <w:lang w:eastAsia="ja-JP"/>
              </w:rPr>
            </w:pPr>
            <w:r>
              <w:rPr>
                <w:rFonts w:hint="eastAsia"/>
                <w:highlight w:val="none"/>
              </w:rPr>
              <w:t>8.5</w:t>
            </w:r>
          </w:p>
        </w:tc>
        <w:tc>
          <w:tcPr>
            <w:tcW w:w="650" w:type="dxa"/>
            <w:vAlign w:val="center"/>
          </w:tcPr>
          <w:p>
            <w:pPr>
              <w:shd w:val="clear" w:color="auto" w:fill="C7DAF1" w:themeFill="text2" w:themeFillTint="32"/>
              <w:rPr>
                <w:highlight w:val="none"/>
                <w:lang w:eastAsia="ja-JP"/>
              </w:rPr>
            </w:pPr>
            <w:r>
              <w:rPr>
                <w:rFonts w:hint="eastAsia"/>
                <w:highlight w:val="none"/>
              </w:rPr>
              <w:t>8.6</w:t>
            </w:r>
          </w:p>
        </w:tc>
        <w:tc>
          <w:tcPr>
            <w:tcW w:w="650" w:type="dxa"/>
            <w:vAlign w:val="center"/>
          </w:tcPr>
          <w:p>
            <w:pPr>
              <w:shd w:val="clear" w:color="auto" w:fill="C7DAF1" w:themeFill="text2" w:themeFillTint="32"/>
              <w:rPr>
                <w:highlight w:val="none"/>
                <w:lang w:eastAsia="ja-JP"/>
              </w:rPr>
            </w:pPr>
            <w:r>
              <w:rPr>
                <w:rFonts w:hint="eastAsia"/>
                <w:highlight w:val="none"/>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49"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9.1</w:t>
            </w:r>
          </w:p>
        </w:tc>
        <w:tc>
          <w:tcPr>
            <w:tcW w:w="650" w:type="dxa"/>
            <w:vAlign w:val="center"/>
          </w:tcPr>
          <w:p>
            <w:pPr>
              <w:shd w:val="clear" w:color="auto" w:fill="C7DAF1" w:themeFill="text2" w:themeFillTint="32"/>
              <w:rPr>
                <w:highlight w:val="none"/>
                <w:lang w:eastAsia="ja-JP"/>
              </w:rPr>
            </w:pPr>
            <w:r>
              <w:rPr>
                <w:rFonts w:hint="eastAsia"/>
                <w:highlight w:val="none"/>
              </w:rPr>
              <w:t>9.2</w:t>
            </w:r>
          </w:p>
        </w:tc>
        <w:tc>
          <w:tcPr>
            <w:tcW w:w="650" w:type="dxa"/>
            <w:vAlign w:val="center"/>
          </w:tcPr>
          <w:p>
            <w:pPr>
              <w:shd w:val="clear" w:color="auto" w:fill="C7DAF1" w:themeFill="text2" w:themeFillTint="32"/>
              <w:rPr>
                <w:highlight w:val="none"/>
                <w:lang w:eastAsia="ja-JP"/>
              </w:rPr>
            </w:pPr>
            <w:r>
              <w:rPr>
                <w:rFonts w:hint="eastAsia"/>
                <w:highlight w:val="none"/>
              </w:rPr>
              <w:t>9.3</w:t>
            </w:r>
          </w:p>
        </w:tc>
        <w:tc>
          <w:tcPr>
            <w:tcW w:w="649" w:type="dxa"/>
            <w:vAlign w:val="center"/>
          </w:tcPr>
          <w:p>
            <w:pPr>
              <w:shd w:val="clear" w:color="auto" w:fill="C7DAF1" w:themeFill="text2" w:themeFillTint="32"/>
              <w:rPr>
                <w:highlight w:val="none"/>
                <w:lang w:eastAsia="ja-JP"/>
              </w:rPr>
            </w:pPr>
            <w:r>
              <w:rPr>
                <w:rFonts w:hint="eastAsia"/>
                <w:highlight w:val="none"/>
              </w:rPr>
              <w:t>10.1</w:t>
            </w:r>
          </w:p>
        </w:tc>
        <w:tc>
          <w:tcPr>
            <w:tcW w:w="650" w:type="dxa"/>
            <w:vAlign w:val="center"/>
          </w:tcPr>
          <w:p>
            <w:pPr>
              <w:shd w:val="clear" w:color="auto" w:fill="C7DAF1" w:themeFill="text2" w:themeFillTint="32"/>
              <w:rPr>
                <w:highlight w:val="none"/>
                <w:lang w:eastAsia="ja-JP"/>
              </w:rPr>
            </w:pPr>
            <w:r>
              <w:rPr>
                <w:rFonts w:hint="eastAsia"/>
                <w:highlight w:val="none"/>
              </w:rPr>
              <w:t>10.2</w:t>
            </w:r>
          </w:p>
        </w:tc>
        <w:tc>
          <w:tcPr>
            <w:tcW w:w="650" w:type="dxa"/>
            <w:vAlign w:val="center"/>
          </w:tcPr>
          <w:p>
            <w:pPr>
              <w:shd w:val="clear" w:color="auto" w:fill="C7DAF1" w:themeFill="text2" w:themeFillTint="32"/>
              <w:rPr>
                <w:highlight w:val="none"/>
                <w:lang w:eastAsia="ja-JP"/>
              </w:rPr>
            </w:pPr>
            <w:r>
              <w:rPr>
                <w:rFonts w:hint="eastAsia"/>
                <w:highlight w:val="none"/>
              </w:rPr>
              <w:t>10.3</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bl>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w:t>
            </w:r>
            <w:r>
              <w:rPr>
                <w:rFonts w:hint="eastAsia"/>
                <w:lang w:eastAsia="zh-CN"/>
              </w:rPr>
              <w:t>■</w:t>
            </w:r>
            <w:r>
              <w:rPr>
                <w:rFonts w:hint="eastAsia"/>
              </w:rPr>
              <w:t xml:space="preserve">EMS体系建立以来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 xml:space="preserve">经济环境 </w:t>
                  </w:r>
                </w:p>
                <w:p>
                  <w:pPr>
                    <w:shd w:val="clear" w:color="auto" w:fill="EBF1DE" w:themeFill="accent3" w:themeFillTint="32"/>
                  </w:pPr>
                  <w:r>
                    <w:rPr>
                      <w:rFonts w:hint="eastAsia"/>
                    </w:rPr>
                    <w:t xml:space="preserve">□政治 </w:t>
                  </w:r>
                  <w:r>
                    <w:rPr>
                      <w:rFonts w:hint="eastAsia"/>
                      <w:lang w:eastAsia="zh-CN"/>
                    </w:rPr>
                    <w:t>■</w:t>
                  </w:r>
                  <w:r>
                    <w:rPr>
                      <w:rFonts w:hint="eastAsia"/>
                    </w:rPr>
                    <w:t xml:space="preserve">监管  </w:t>
                  </w:r>
                  <w:r>
                    <w:rPr>
                      <w:rFonts w:hint="eastAsia"/>
                      <w:lang w:eastAsia="zh-CN"/>
                    </w:rPr>
                    <w:t>■</w:t>
                  </w:r>
                  <w:r>
                    <w:rPr>
                      <w:rFonts w:hint="eastAsia"/>
                    </w:rPr>
                    <w:t>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 xml:space="preserve">价值观  □文化  □知识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pPr>
                    <w:shd w:val="clear" w:color="auto" w:fill="EBF1DE" w:themeFill="accent3" w:themeFillTint="32"/>
                  </w:pPr>
                  <w:r>
                    <w:rPr>
                      <w:rFonts w:hint="eastAsia"/>
                    </w:rPr>
                    <w:t>□</w:t>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lang w:eastAsia="zh-CN"/>
              </w:rPr>
              <w:t>■</w:t>
            </w:r>
            <w:r>
              <w:rPr>
                <w:rFonts w:hint="eastAsia"/>
              </w:rPr>
              <w:t xml:space="preserve">设计和开发 </w:t>
            </w:r>
            <w:r>
              <w:rPr>
                <w:rFonts w:hint="eastAsia"/>
                <w:lang w:eastAsia="zh-CN"/>
              </w:rPr>
              <w:t>■</w:t>
            </w:r>
            <w:r>
              <w:rPr>
                <w:rFonts w:hint="eastAsia"/>
              </w:rPr>
              <w:t xml:space="preserve">采购 </w:t>
            </w:r>
            <w:r>
              <w:rPr>
                <w:rFonts w:hint="eastAsia"/>
                <w:lang w:eastAsia="zh-CN"/>
              </w:rPr>
              <w:t>■</w:t>
            </w:r>
            <w:r>
              <w:rPr>
                <w:rFonts w:hint="eastAsia"/>
              </w:rPr>
              <w:t>人力资源</w:t>
            </w:r>
            <w:r>
              <w:rPr>
                <w:rFonts w:hint="eastAsia"/>
                <w:lang w:eastAsia="zh-CN"/>
              </w:rPr>
              <w:t>■</w:t>
            </w:r>
            <w:r>
              <w:rPr>
                <w:rFonts w:hint="eastAsia"/>
              </w:rPr>
              <w:t xml:space="preserve">营销和市场  </w:t>
            </w:r>
            <w:r>
              <w:rPr>
                <w:rFonts w:hint="eastAsia"/>
                <w:lang w:eastAsia="zh-CN"/>
              </w:rPr>
              <w:t>■</w:t>
            </w:r>
            <w:r>
              <w:rPr>
                <w:rFonts w:hint="eastAsia"/>
              </w:rPr>
              <w:t xml:space="preserve">生产 </w:t>
            </w:r>
            <w:r>
              <w:rPr>
                <w:rFonts w:hint="eastAsia"/>
                <w:lang w:eastAsia="zh-CN"/>
              </w:rPr>
              <w:t>■</w:t>
            </w:r>
            <w:r>
              <w:rPr>
                <w:rFonts w:hint="eastAsia"/>
              </w:rPr>
              <w:t xml:space="preserve">检验 </w:t>
            </w:r>
            <w:r>
              <w:rPr>
                <w:rFonts w:hint="eastAsia"/>
                <w:lang w:eastAsia="zh-CN"/>
              </w:rPr>
              <w:t>■</w:t>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 xml:space="preserve">节约能源  </w:t>
            </w:r>
            <w:r>
              <w:rPr>
                <w:rFonts w:hint="eastAsia"/>
                <w:lang w:eastAsia="zh-CN"/>
              </w:rPr>
              <w:t>■</w:t>
            </w:r>
            <w:r>
              <w:rPr>
                <w:rFonts w:hint="eastAsia"/>
              </w:rPr>
              <w:t xml:space="preserve">节约资源 </w:t>
            </w:r>
            <w:r>
              <w:rPr>
                <w:rFonts w:hint="eastAsia"/>
                <w:lang w:eastAsia="zh-CN"/>
              </w:rPr>
              <w:t>■</w:t>
            </w:r>
            <w:r>
              <w:rPr>
                <w:rFonts w:hint="eastAsia"/>
              </w:rPr>
              <w:t xml:space="preserve">达标排放 </w:t>
            </w:r>
            <w:r>
              <w:rPr>
                <w:rFonts w:hint="eastAsia"/>
                <w:lang w:eastAsia="zh-CN"/>
              </w:rPr>
              <w:t>■</w:t>
            </w:r>
            <w:r>
              <w:rPr>
                <w:rFonts w:hint="eastAsia"/>
              </w:rPr>
              <w:t xml:space="preserve">消防控制 □危化品管理 □特种设备管理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 xml:space="preserve">□危险废物处置 </w:t>
            </w:r>
            <w:r>
              <w:rPr>
                <w:rFonts w:hint="eastAsia"/>
                <w:lang w:eastAsia="zh-CN"/>
              </w:rPr>
              <w:t>■</w:t>
            </w:r>
            <w:r>
              <w:rPr>
                <w:rFonts w:hint="eastAsia"/>
              </w:rPr>
              <w:t xml:space="preserve">消防检测 </w:t>
            </w:r>
            <w:r>
              <w:rPr>
                <w:rFonts w:hint="eastAsia"/>
                <w:lang w:eastAsia="zh-CN"/>
              </w:rPr>
              <w:t>■</w:t>
            </w:r>
            <w:r>
              <w:rPr>
                <w:rFonts w:hint="eastAsia"/>
              </w:rPr>
              <w:t>生产/服务过程 □环保监测 □产品运输 □设备维修</w:t>
            </w:r>
          </w:p>
          <w:p>
            <w:pPr>
              <w:shd w:val="clear" w:color="auto" w:fill="EBF1DE" w:themeFill="accent3" w:themeFillTint="32"/>
              <w:spacing w:before="40" w:after="40"/>
            </w:pP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pacing w:line="360" w:lineRule="auto"/>
              <w:jc w:val="both"/>
              <w:rPr>
                <w:u w:val="single"/>
              </w:rPr>
            </w:pPr>
            <w:r>
              <w:rPr>
                <w:rFonts w:hint="eastAsia"/>
              </w:rPr>
              <w:t>最高管理者制定了文件化的管理体系方针：</w:t>
            </w:r>
            <w:r>
              <w:rPr>
                <w:rFonts w:hint="eastAsia" w:ascii="Times New Roman" w:hAnsi="Times New Roman" w:eastAsia="宋体" w:cs="Times New Roman"/>
                <w:color w:val="auto"/>
                <w:szCs w:val="18"/>
                <w:u w:val="single"/>
              </w:rPr>
              <w:t>客户至上 诚信经营 顾客满意 持续改进</w:t>
            </w:r>
            <w:r>
              <w:rPr>
                <w:rFonts w:hint="eastAsia" w:ascii="Times New Roman" w:hAnsi="Times New Roman" w:eastAsia="宋体" w:cs="Times New Roman"/>
                <w:color w:val="auto"/>
                <w:szCs w:val="18"/>
                <w:u w:val="single"/>
                <w:lang w:val="en-US" w:eastAsia="zh-CN"/>
              </w:rPr>
              <w:t xml:space="preserve"> </w:t>
            </w:r>
            <w:r>
              <w:rPr>
                <w:rFonts w:hint="eastAsia" w:ascii="Times New Roman" w:hAnsi="Times New Roman" w:eastAsia="宋体" w:cs="Times New Roman"/>
                <w:color w:val="auto"/>
                <w:szCs w:val="18"/>
                <w:u w:val="single"/>
              </w:rPr>
              <w:t>节能降耗 绿色环保 预防为主 有法可依</w:t>
            </w:r>
            <w:r>
              <w:rPr>
                <w:rFonts w:hint="eastAsia" w:ascii="Times New Roman" w:hAnsi="Times New Roman" w:eastAsia="宋体" w:cs="Times New Roman"/>
                <w:color w:val="000000"/>
                <w:szCs w:val="18"/>
                <w:u w:val="single"/>
                <w:lang w:eastAsia="zh-CN"/>
              </w:rPr>
              <w:t>。</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综合部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asciiTheme="minorEastAsia" w:hAnsiTheme="minorEastAsia" w:eastAsiaTheme="minorEastAsia"/>
                      <w:b w:val="0"/>
                      <w:bCs w:val="0"/>
                      <w:sz w:val="21"/>
                      <w:szCs w:val="21"/>
                      <w:lang w:val="en-US" w:eastAsia="zh-CN"/>
                    </w:rPr>
                    <w:t>潜在</w:t>
                  </w:r>
                  <w:r>
                    <w:rPr>
                      <w:rFonts w:hint="eastAsia" w:asciiTheme="minorEastAsia" w:hAnsiTheme="minorEastAsia" w:eastAsiaTheme="minorEastAsia"/>
                      <w:b w:val="0"/>
                      <w:bCs w:val="0"/>
                      <w:sz w:val="21"/>
                      <w:szCs w:val="21"/>
                    </w:rPr>
                    <w:t>火灾</w:t>
                  </w:r>
                </w:p>
              </w:tc>
              <w:tc>
                <w:tcPr>
                  <w:tcW w:w="3965" w:type="dxa"/>
                </w:tcPr>
                <w:p>
                  <w:pPr>
                    <w:shd w:val="clear" w:color="auto" w:fill="EBF1DE" w:themeFill="accent3" w:themeFillTint="32"/>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lang w:val="en-US" w:eastAsia="zh-CN"/>
                    </w:rPr>
                  </w:pPr>
                  <w:r>
                    <w:rPr>
                      <w:rFonts w:hint="eastAsia"/>
                      <w:lang w:val="en-US" w:eastAsia="zh-CN"/>
                    </w:rPr>
                    <w:t>固废排放</w:t>
                  </w:r>
                </w:p>
              </w:tc>
              <w:tc>
                <w:tcPr>
                  <w:tcW w:w="3965" w:type="dxa"/>
                </w:tcPr>
                <w:p>
                  <w:pPr>
                    <w:shd w:val="clear" w:color="auto" w:fill="EBF1DE" w:themeFill="accent3" w:themeFillTint="32"/>
                  </w:pPr>
                  <w:r>
                    <w:rPr>
                      <w:rFonts w:hint="eastAsia" w:asciiTheme="minorEastAsia" w:hAnsiTheme="minorEastAsia" w:eastAsiaTheme="minorEastAsia"/>
                      <w:b w:val="0"/>
                      <w:bCs w:val="0"/>
                      <w:sz w:val="21"/>
                      <w:szCs w:val="21"/>
                    </w:rPr>
                    <w:t>采取分类收集、管理方案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lang w:val="en-US" w:eastAsia="zh-CN"/>
                    </w:rPr>
                  </w:pPr>
                </w:p>
              </w:tc>
              <w:tc>
                <w:tcPr>
                  <w:tcW w:w="3965"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lang w:eastAsia="zh-CN"/>
              </w:rPr>
              <w:t>□</w:t>
            </w:r>
            <w:r>
              <w:rPr>
                <w:rFonts w:hint="eastAsia"/>
              </w:rPr>
              <w:t>能源消耗  □资源消耗 □废水排放  □废气排放</w:t>
            </w:r>
            <w:r>
              <w:rPr>
                <w:rFonts w:hint="eastAsia"/>
                <w:lang w:eastAsia="zh-CN"/>
              </w:rPr>
              <w:t>□</w:t>
            </w:r>
            <w:r>
              <w:rPr>
                <w:rFonts w:hint="eastAsia"/>
              </w:rPr>
              <w:t xml:space="preserve">粉尘排放  </w:t>
            </w:r>
            <w:r>
              <w:rPr>
                <w:rFonts w:hint="eastAsia"/>
                <w:lang w:eastAsia="zh-CN"/>
              </w:rPr>
              <w:t>□</w:t>
            </w:r>
            <w:r>
              <w:rPr>
                <w:rFonts w:hint="eastAsia"/>
              </w:rPr>
              <w:t xml:space="preserve">危废排放 </w:t>
            </w:r>
            <w:r>
              <w:rPr>
                <w:rFonts w:hint="eastAsia"/>
                <w:lang w:eastAsia="zh-CN"/>
              </w:rPr>
              <w:t>□</w:t>
            </w:r>
            <w:r>
              <w:rPr>
                <w:rFonts w:hint="eastAsia"/>
              </w:rPr>
              <w:t xml:space="preserve">噪声排放  □危化品泄露 □压力容器爆炸  </w:t>
            </w:r>
            <w:r>
              <w:rPr>
                <w:rFonts w:hint="eastAsia"/>
                <w:lang w:eastAsia="zh-CN"/>
              </w:rPr>
              <w:t>■</w:t>
            </w:r>
            <w:r>
              <w:rPr>
                <w:rFonts w:hint="eastAsia"/>
              </w:rPr>
              <w:t xml:space="preserve">火灾  </w:t>
            </w:r>
            <w:r>
              <w:rPr>
                <w:rFonts w:hint="eastAsia"/>
                <w:lang w:eastAsia="zh-CN"/>
              </w:rPr>
              <w:t>■</w:t>
            </w:r>
            <w:r>
              <w:rPr>
                <w:rFonts w:hint="eastAsia"/>
              </w:rPr>
              <w:t>其他</w:t>
            </w:r>
            <w:r>
              <w:rPr>
                <w:rFonts w:hint="eastAsia"/>
                <w:lang w:eastAsia="zh-CN"/>
              </w:rPr>
              <w:t>：</w:t>
            </w:r>
            <w:r>
              <w:rPr>
                <w:rFonts w:hint="eastAsia"/>
                <w:lang w:val="en-US" w:eastAsia="zh-CN"/>
              </w:rPr>
              <w:t>固废排放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pPr>
              <w:shd w:val="clear" w:color="auto" w:fill="EBF1DE" w:themeFill="accent3" w:themeFillTint="32"/>
            </w:pPr>
            <w:r>
              <w:rPr>
                <w:rFonts w:hint="eastAsia"/>
              </w:rPr>
              <w:t xml:space="preserve">□排污许可证编号： </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pPr>
              <w:shd w:val="clear" w:color="auto" w:fill="EBF1DE" w:themeFill="accent3" w:themeFillTint="32"/>
            </w:pPr>
            <w:r>
              <w:rPr>
                <w:rFonts w:hint="eastAsia"/>
              </w:rPr>
              <w:t>□消防验收/备案证明日期：</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t xml:space="preserve">□污水处理  □除尘设备 </w:t>
            </w:r>
            <w:r>
              <w:rPr>
                <w:rFonts w:hint="eastAsia"/>
                <w:lang w:eastAsia="zh-CN"/>
              </w:rPr>
              <w:t>□</w:t>
            </w:r>
            <w:r>
              <w:rPr>
                <w:rFonts w:hint="eastAsia"/>
              </w:rPr>
              <w:t xml:space="preserve">设备降噪  </w:t>
            </w:r>
            <w:r>
              <w:rPr>
                <w:rFonts w:hint="eastAsia"/>
                <w:lang w:eastAsia="zh-CN"/>
              </w:rPr>
              <w:t>□</w:t>
            </w:r>
            <w:r>
              <w:rPr>
                <w:rFonts w:hint="eastAsia"/>
              </w:rPr>
              <w:t xml:space="preserve">危废合法处置 □使用节能设备  □危化品控制 </w:t>
            </w:r>
          </w:p>
          <w:p>
            <w:pPr>
              <w:shd w:val="clear" w:color="auto" w:fill="EBF1DE" w:themeFill="accent3" w:themeFillTint="32"/>
              <w:rPr>
                <w:highlight w:val="cyan"/>
              </w:rPr>
            </w:pPr>
            <w:r>
              <w:rPr>
                <w:rFonts w:hint="eastAsia"/>
              </w:rPr>
              <w:t>□压力容器检测  □消防控制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ascii="宋体" w:eastAsia="宋体"/>
                      <w:sz w:val="21"/>
                      <w:szCs w:val="21"/>
                    </w:rPr>
                    <w:t>固废1</w:t>
                  </w:r>
                  <w:r>
                    <w:rPr>
                      <w:rFonts w:ascii="宋体" w:eastAsia="宋体"/>
                      <w:sz w:val="21"/>
                      <w:szCs w:val="21"/>
                    </w:rPr>
                    <w:t>00</w:t>
                  </w:r>
                  <w:r>
                    <w:rPr>
                      <w:rFonts w:hint="eastAsia" w:ascii="宋体" w:eastAsia="宋体"/>
                      <w:sz w:val="21"/>
                      <w:szCs w:val="21"/>
                    </w:rPr>
                    <w:t>%合规处置</w:t>
                  </w:r>
                </w:p>
              </w:tc>
              <w:tc>
                <w:tcPr>
                  <w:tcW w:w="3136" w:type="dxa"/>
                  <w:shd w:val="clear" w:color="auto" w:fill="auto"/>
                  <w:vAlign w:val="center"/>
                </w:tcPr>
                <w:p>
                  <w:pPr>
                    <w:shd w:val="clear" w:color="auto" w:fill="EBF1DE" w:themeFill="accent3" w:themeFillTint="32"/>
                    <w:rPr>
                      <w:lang w:val="en-GB"/>
                    </w:rPr>
                  </w:pPr>
                  <w:r>
                    <w:rPr>
                      <w:rFonts w:hint="eastAsia" w:asciiTheme="minorEastAsia" w:hAnsiTheme="minorEastAsia" w:eastAsiaTheme="minorEastAsia"/>
                      <w:b w:val="0"/>
                      <w:bCs w:val="0"/>
                      <w:sz w:val="21"/>
                      <w:szCs w:val="21"/>
                    </w:rPr>
                    <w:t>采取分类收集、管理方案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350" w:type="dxa"/>
                  <w:shd w:val="clear" w:color="auto" w:fill="auto"/>
                  <w:vAlign w:val="center"/>
                </w:tcPr>
                <w:p>
                  <w:pPr>
                    <w:shd w:val="clear" w:color="auto" w:fill="EBF1DE" w:themeFill="accent3" w:themeFillTint="32"/>
                    <w:rPr>
                      <w:rFonts w:hint="default" w:eastAsia="宋体"/>
                      <w:lang w:val="en-US" w:eastAsia="zh-CN"/>
                    </w:rPr>
                  </w:pPr>
                  <w:r>
                    <w:rPr>
                      <w:rFonts w:hint="eastAsia"/>
                      <w:lang w:val="en-US" w:eastAsia="zh-CN"/>
                    </w:rPr>
                    <w:t>各部门</w:t>
                  </w:r>
                </w:p>
              </w:tc>
              <w:tc>
                <w:tcPr>
                  <w:tcW w:w="1774" w:type="dxa"/>
                  <w:shd w:val="clear" w:color="auto" w:fill="auto"/>
                  <w:vAlign w:val="center"/>
                </w:tcPr>
                <w:p>
                  <w:pPr>
                    <w:shd w:val="clear" w:color="auto" w:fill="EBF1DE" w:themeFill="accent3" w:themeFillTint="32"/>
                    <w:jc w:val="center"/>
                    <w:rPr>
                      <w:rFonts w:hint="default" w:ascii="宋体" w:hAnsi="宋体" w:eastAsia="宋体"/>
                      <w:lang w:val="en-US" w:eastAsia="zh-CN"/>
                    </w:rPr>
                  </w:pPr>
                  <w:r>
                    <w:rPr>
                      <w:rFonts w:hint="eastAsia" w:ascii="宋体" w:hAnsi="宋体"/>
                      <w:lang w:val="en-US" w:eastAsia="zh-CN"/>
                    </w:rPr>
                    <w:t>合规处理率100%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ascii="宋体" w:eastAsia="宋体"/>
                      <w:sz w:val="21"/>
                      <w:szCs w:val="21"/>
                    </w:rPr>
                    <w:t>火灾事故为0</w:t>
                  </w:r>
                </w:p>
              </w:tc>
              <w:tc>
                <w:tcPr>
                  <w:tcW w:w="3136" w:type="dxa"/>
                  <w:shd w:val="clear" w:color="auto" w:fill="auto"/>
                  <w:vAlign w:val="center"/>
                </w:tcPr>
                <w:p>
                  <w:pPr>
                    <w:shd w:val="clear" w:color="auto" w:fill="EBF1DE" w:themeFill="accent3" w:themeFillTint="32"/>
                    <w:rPr>
                      <w:rFonts w:ascii="宋体" w:hAnsi="宋体"/>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1350"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综合部</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未发生火灾事故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default" w:eastAsia="宋体"/>
                      <w:lang w:val="en-US" w:eastAsia="zh-CN"/>
                    </w:rPr>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hint="default" w:ascii="宋体" w:hAnsi="宋体" w:eastAsia="宋体"/>
                      <w:lang w:val="en-US" w:eastAsia="zh-CN"/>
                    </w:rPr>
                  </w:pPr>
                </w:p>
              </w:tc>
              <w:tc>
                <w:tcPr>
                  <w:tcW w:w="1774" w:type="dxa"/>
                  <w:shd w:val="clear" w:color="auto" w:fill="auto"/>
                  <w:vAlign w:val="center"/>
                </w:tcPr>
                <w:p>
                  <w:pPr>
                    <w:shd w:val="clear" w:color="auto" w:fill="EBF1DE" w:themeFill="accent3" w:themeFillTint="32"/>
                    <w:jc w:val="center"/>
                    <w:rPr>
                      <w:rFonts w:hint="default" w:ascii="宋体" w:hAnsi="宋体"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组织应确定、提供并维护所需的基础设施情况：</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建筑面积 </w:t>
            </w:r>
            <w:r>
              <w:rPr>
                <w:rFonts w:hint="eastAsia" w:ascii="Times New Roman" w:hAnsi="Times New Roman" w:eastAsia="宋体" w:cs="Times New Roman"/>
                <w:lang w:val="en-US" w:eastAsia="zh-CN"/>
              </w:rPr>
              <w:t>294</w:t>
            </w:r>
            <w:r>
              <w:rPr>
                <w:rFonts w:hint="eastAsia" w:ascii="Times New Roman" w:hAnsi="Times New Roman" w:eastAsia="宋体" w:cs="Times New Roman"/>
              </w:rPr>
              <w:t xml:space="preserve"> 平方米；生产车间  个；库房   个；实验室   个；</w:t>
            </w:r>
          </w:p>
          <w:p>
            <w:pPr>
              <w:shd w:val="clear" w:color="auto" w:fill="EBF1DE" w:themeFill="accent3" w:themeFillTint="32"/>
              <w:rPr>
                <w:rFonts w:hint="eastAsia" w:ascii="Times New Roman" w:hAnsi="Times New Roman" w:eastAsia="宋体" w:cs="Times New Roman"/>
                <w:lang w:eastAsia="zh-CN"/>
              </w:rPr>
            </w:pPr>
            <w:r>
              <w:rPr>
                <w:rFonts w:hint="eastAsia" w:ascii="Times New Roman" w:hAnsi="Times New Roman" w:eastAsia="宋体" w:cs="Times New Roman"/>
              </w:rPr>
              <w:t>主要生产设备有：电脑、服务器、</w:t>
            </w:r>
            <w:r>
              <w:rPr>
                <w:rFonts w:hint="eastAsia" w:ascii="Times New Roman" w:hAnsi="Times New Roman" w:eastAsia="宋体" w:cs="Times New Roman"/>
                <w:lang w:val="en-US" w:eastAsia="zh-CN"/>
              </w:rPr>
              <w:t>扫描仪、打印机、电话和</w:t>
            </w:r>
            <w:r>
              <w:rPr>
                <w:rFonts w:hint="eastAsia" w:ascii="Times New Roman" w:hAnsi="Times New Roman" w:eastAsia="宋体" w:cs="Times New Roman"/>
              </w:rPr>
              <w:t>办公桌</w:t>
            </w:r>
            <w:r>
              <w:rPr>
                <w:rFonts w:hint="eastAsia" w:ascii="Times New Roman" w:hAnsi="Times New Roman" w:eastAsia="宋体" w:cs="Times New Roman"/>
                <w:lang w:val="en-US" w:eastAsia="zh-CN"/>
              </w:rPr>
              <w:t>及空调</w:t>
            </w:r>
            <w:r>
              <w:rPr>
                <w:rFonts w:hint="eastAsia" w:ascii="Times New Roman" w:hAnsi="Times New Roman" w:eastAsia="宋体" w:cs="Times New Roman"/>
              </w:rPr>
              <w:t>等设备</w:t>
            </w:r>
            <w:r>
              <w:rPr>
                <w:rFonts w:hint="eastAsia" w:ascii="Times New Roman" w:hAnsi="Times New Roman" w:eastAsia="宋体" w:cs="Times New Roman"/>
                <w:lang w:eastAsia="zh-CN"/>
              </w:rPr>
              <w:t>。</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特种设备：</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叉车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行车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锅炉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电梯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压力容器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压力管道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不适用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辅助场所：</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高压配电室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低压配电室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空压站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锅炉房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食堂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危化品库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 xml:space="preserve">危废库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建筑施工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污水处理站  </w:t>
            </w:r>
            <w:r>
              <w:rPr>
                <w:rFonts w:hint="eastAsia" w:ascii="Times New Roman" w:hAnsi="Times New Roman" w:eastAsia="宋体" w:cs="Times New Roman"/>
                <w:lang w:eastAsia="zh-CN"/>
              </w:rPr>
              <w:t>□</w:t>
            </w:r>
            <w:r>
              <w:rPr>
                <w:rFonts w:hint="eastAsia" w:ascii="Times New Roman" w:hAnsi="Times New Roman" w:eastAsia="宋体" w:cs="Times New Roman"/>
              </w:rPr>
              <w:t>其他</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lang w:val="en-US" w:eastAsia="zh-CN"/>
              </w:rPr>
              <w:t>无</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rPr>
                <w:rFonts w:hint="eastAsia" w:eastAsia="宋体"/>
              </w:rPr>
            </w:pPr>
            <w:r>
              <w:rPr>
                <w:rFonts w:hint="eastAsia" w:eastAsia="宋体"/>
              </w:rPr>
              <w:t xml:space="preserve">通过 </w:t>
            </w:r>
            <w:r>
              <w:rPr>
                <w:rFonts w:hint="eastAsia" w:eastAsia="宋体"/>
                <w:lang w:eastAsia="zh-CN"/>
              </w:rPr>
              <w:t>■</w:t>
            </w:r>
            <w:r>
              <w:rPr>
                <w:rFonts w:hint="eastAsia" w:eastAsia="宋体"/>
              </w:rPr>
              <w:t xml:space="preserve">招聘 </w:t>
            </w:r>
            <w:r>
              <w:rPr>
                <w:rFonts w:hint="eastAsia" w:eastAsia="宋体"/>
                <w:lang w:eastAsia="zh-CN"/>
              </w:rPr>
              <w:t>□</w:t>
            </w:r>
            <w:r>
              <w:rPr>
                <w:rFonts w:hint="eastAsia" w:eastAsia="宋体"/>
              </w:rPr>
              <w:t xml:space="preserve">换岗 </w:t>
            </w:r>
            <w:r>
              <w:rPr>
                <w:rFonts w:hint="eastAsia" w:eastAsia="宋体"/>
                <w:lang w:eastAsia="zh-CN"/>
              </w:rPr>
              <w:t>■</w:t>
            </w:r>
            <w:r>
              <w:rPr>
                <w:rFonts w:hint="eastAsia" w:eastAsia="宋体"/>
              </w:rPr>
              <w:t xml:space="preserve">培训  </w:t>
            </w:r>
            <w:r>
              <w:rPr>
                <w:rFonts w:hint="eastAsia" w:eastAsia="宋体"/>
                <w:lang w:eastAsia="zh-CN"/>
              </w:rPr>
              <w:t>■</w:t>
            </w:r>
            <w:r>
              <w:rPr>
                <w:rFonts w:hint="eastAsia" w:eastAsia="宋体"/>
              </w:rPr>
              <w:t xml:space="preserve">考核   </w:t>
            </w:r>
            <w:r>
              <w:rPr>
                <w:rFonts w:hint="eastAsia" w:eastAsia="宋体"/>
                <w:lang w:eastAsia="zh-CN"/>
              </w:rPr>
              <w:t>□</w:t>
            </w:r>
            <w:r>
              <w:rPr>
                <w:rFonts w:hint="eastAsia" w:eastAsia="宋体"/>
              </w:rPr>
              <w:t xml:space="preserve">辅导  </w:t>
            </w:r>
            <w:r>
              <w:rPr>
                <w:rFonts w:hint="eastAsia" w:eastAsia="宋体"/>
                <w:lang w:eastAsia="zh-CN"/>
              </w:rPr>
              <w:t>□</w:t>
            </w:r>
            <w:r>
              <w:rPr>
                <w:rFonts w:hint="eastAsia" w:eastAsia="宋体"/>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rPr>
                <w:rFonts w:hint="eastAsia" w:eastAsia="宋体"/>
              </w:rPr>
            </w:pPr>
            <w:r>
              <w:rPr>
                <w:rFonts w:hint="eastAsia" w:eastAsia="宋体"/>
              </w:rPr>
              <w:t>内部沟通方式：</w:t>
            </w:r>
            <w:r>
              <w:rPr>
                <w:rFonts w:hint="eastAsia" w:eastAsia="宋体"/>
                <w:lang w:eastAsia="zh-CN"/>
              </w:rPr>
              <w:t>■</w:t>
            </w:r>
            <w:r>
              <w:rPr>
                <w:rFonts w:hint="eastAsia" w:eastAsia="宋体"/>
              </w:rPr>
              <w:t xml:space="preserve">文件发放 </w:t>
            </w:r>
            <w:r>
              <w:rPr>
                <w:rFonts w:hint="eastAsia" w:eastAsia="宋体"/>
                <w:lang w:eastAsia="zh-CN"/>
              </w:rPr>
              <w:t>■</w:t>
            </w:r>
            <w:r>
              <w:rPr>
                <w:rFonts w:hint="eastAsia" w:eastAsia="宋体"/>
              </w:rPr>
              <w:t xml:space="preserve">会议 </w:t>
            </w:r>
            <w:r>
              <w:rPr>
                <w:rFonts w:hint="eastAsia" w:eastAsia="宋体"/>
                <w:lang w:eastAsia="zh-CN"/>
              </w:rPr>
              <w:t>■</w:t>
            </w:r>
            <w:r>
              <w:rPr>
                <w:rFonts w:hint="eastAsia" w:eastAsia="宋体"/>
              </w:rPr>
              <w:t xml:space="preserve">标语  </w:t>
            </w:r>
            <w:r>
              <w:rPr>
                <w:rFonts w:hint="eastAsia" w:eastAsia="宋体"/>
                <w:lang w:eastAsia="zh-CN"/>
              </w:rPr>
              <w:t>■</w:t>
            </w:r>
            <w:r>
              <w:rPr>
                <w:rFonts w:hint="eastAsia" w:eastAsia="宋体"/>
              </w:rPr>
              <w:t xml:space="preserve">展板   </w:t>
            </w:r>
            <w:r>
              <w:rPr>
                <w:rFonts w:hint="eastAsia" w:eastAsia="宋体"/>
                <w:lang w:eastAsia="zh-CN"/>
              </w:rPr>
              <w:t>□</w:t>
            </w:r>
            <w:r>
              <w:rPr>
                <w:rFonts w:hint="eastAsia" w:eastAsia="宋体"/>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ascii="Wingdings" w:hAnsi="Wingdings"/>
                <w:lang w:eastAsia="zh-CN"/>
              </w:rPr>
              <w:t>■</w:t>
            </w:r>
            <w:r>
              <w:rPr>
                <w:rFonts w:hint="eastAsia"/>
              </w:rPr>
              <w:t>法律法规获取充分，□法律法规获取有遗漏，缺少：</w:t>
            </w:r>
            <w:r>
              <w:rPr>
                <w:rFonts w:hint="eastAsia"/>
                <w:u w:val="single"/>
              </w:rPr>
              <w:t xml:space="preserve">                           </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lang w:eastAsia="zh-CN"/>
              </w:rPr>
              <w:t>□</w:t>
            </w:r>
            <w:r>
              <w:rPr>
                <w:rFonts w:hint="eastAsia"/>
              </w:rPr>
              <w:t xml:space="preserve">Rohs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EMS认证证书  </w:t>
            </w:r>
            <w:r>
              <w:rPr>
                <w:rFonts w:hint="eastAsia" w:ascii="Wingdings" w:hAnsi="Wingdings"/>
                <w:lang w:eastAsia="zh-CN"/>
              </w:rPr>
              <w:t>□</w:t>
            </w:r>
            <w:r>
              <w:rPr>
                <w:rFonts w:hint="eastAsia"/>
              </w:rPr>
              <w:t xml:space="preserve">特殊包装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lang w:eastAsia="zh-CN"/>
              </w:rPr>
              <w:t>（</w:t>
            </w:r>
            <w:r>
              <w:rPr>
                <w:rFonts w:hint="eastAsia"/>
                <w:u w:val="single"/>
              </w:rPr>
              <w:t>举1例）</w:t>
            </w: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施工 </w:t>
            </w:r>
            <w:r>
              <w:rPr>
                <w:rFonts w:hint="eastAsia" w:ascii="Wingdings" w:hAnsi="Wingdings"/>
                <w:lang w:eastAsia="zh-CN"/>
              </w:rPr>
              <w:t>□</w:t>
            </w:r>
            <w:r>
              <w:rPr>
                <w:rFonts w:hint="eastAsia"/>
              </w:rPr>
              <w:t xml:space="preserve">设备维保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pPr>
                  <w:r>
                    <w:rPr>
                      <w:rFonts w:hint="eastAsia" w:asciiTheme="minorEastAsia" w:hAnsiTheme="minorEastAsia" w:eastAsiaTheme="minorEastAsia"/>
                      <w:b w:val="0"/>
                      <w:bCs w:val="0"/>
                      <w:sz w:val="21"/>
                      <w:szCs w:val="21"/>
                    </w:rPr>
                    <w:t>采取分类收集、管理方案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 xml:space="preserve">进行了定期检验  </w:t>
            </w:r>
            <w:r>
              <w:rPr>
                <w:rFonts w:hint="eastAsia" w:ascii="Wingdings" w:hAnsi="Wingdings"/>
                <w:lang w:eastAsia="zh-CN"/>
              </w:rPr>
              <w:t>□</w:t>
            </w:r>
            <w:r>
              <w:rPr>
                <w:rFonts w:hint="eastAsia"/>
              </w:rPr>
              <w:t xml:space="preserve">未进行定期检验的有： </w:t>
            </w:r>
            <w:r>
              <w:rPr>
                <w:rFonts w:hint="eastAsia"/>
                <w:u w:val="single"/>
              </w:rPr>
              <w:t xml:space="preserve">                </w:t>
            </w:r>
          </w:p>
          <w:p>
            <w:pPr>
              <w:shd w:val="clear" w:color="auto" w:fill="EBF1DE" w:themeFill="accent3" w:themeFillTint="32"/>
            </w:pPr>
            <w:r>
              <w:rPr>
                <w:rFonts w:hint="eastAsia"/>
              </w:rPr>
              <w:t>特种设备检测报告，如：</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组织对产品和服务交付后活动的要求。 </w:t>
            </w:r>
            <w:r>
              <w:rPr>
                <w:rFonts w:hint="eastAsia" w:ascii="Wingdings" w:hAnsi="Wingdings"/>
                <w:lang w:eastAsia="zh-CN"/>
              </w:rPr>
              <w:t>■</w:t>
            </w:r>
            <w:r>
              <w:rPr>
                <w:rFonts w:hint="eastAsia"/>
              </w:rPr>
              <w:t xml:space="preserve">废物回收 </w:t>
            </w:r>
            <w:r>
              <w:rPr>
                <w:rFonts w:hint="eastAsia" w:ascii="Wingdings" w:hAnsi="Wingdings"/>
                <w:lang w:eastAsia="zh-CN"/>
              </w:rPr>
              <w:t>■</w:t>
            </w:r>
            <w:r>
              <w:rPr>
                <w:rFonts w:hint="eastAsia"/>
              </w:rPr>
              <w:t xml:space="preserve">最终处置 </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rPr>
                <w:rFonts w:hint="eastAsia" w:eastAsia="宋体"/>
              </w:rPr>
            </w:pPr>
            <w:r>
              <w:rPr>
                <w:rFonts w:hint="eastAsia" w:eastAsia="宋体"/>
              </w:rPr>
              <w:t>已发生的更改包括：</w:t>
            </w:r>
            <w:r>
              <w:rPr>
                <w:rFonts w:hint="eastAsia"/>
                <w:lang w:eastAsia="zh-CN"/>
              </w:rPr>
              <w:t>□</w:t>
            </w:r>
            <w:r>
              <w:rPr>
                <w:rFonts w:hint="eastAsia" w:eastAsia="宋体"/>
              </w:rPr>
              <w:t xml:space="preserve">重要原材料 </w:t>
            </w:r>
            <w:r>
              <w:rPr>
                <w:rFonts w:hint="eastAsia" w:eastAsia="宋体"/>
                <w:lang w:eastAsia="zh-CN"/>
              </w:rPr>
              <w:t>□</w:t>
            </w:r>
            <w:r>
              <w:rPr>
                <w:rFonts w:hint="eastAsia" w:eastAsia="宋体"/>
              </w:rPr>
              <w:t xml:space="preserve">设备 </w:t>
            </w:r>
            <w:r>
              <w:rPr>
                <w:rFonts w:hint="eastAsia" w:eastAsia="宋体"/>
                <w:lang w:eastAsia="zh-CN"/>
              </w:rPr>
              <w:t>□</w:t>
            </w:r>
            <w:r>
              <w:rPr>
                <w:rFonts w:hint="eastAsia" w:eastAsia="宋体"/>
              </w:rPr>
              <w:t xml:space="preserve">检测设备 </w:t>
            </w:r>
            <w:r>
              <w:rPr>
                <w:rFonts w:hint="eastAsia"/>
                <w:lang w:eastAsia="zh-CN"/>
              </w:rPr>
              <w:t>□</w:t>
            </w:r>
            <w:r>
              <w:rPr>
                <w:rFonts w:hint="eastAsia" w:eastAsia="宋体"/>
              </w:rPr>
              <w:t xml:space="preserve">图纸 </w:t>
            </w:r>
            <w:r>
              <w:rPr>
                <w:rFonts w:hint="eastAsia"/>
                <w:lang w:eastAsia="zh-CN"/>
              </w:rPr>
              <w:t>□</w:t>
            </w:r>
            <w:r>
              <w:rPr>
                <w:rFonts w:hint="eastAsia" w:eastAsia="宋体"/>
              </w:rPr>
              <w:t xml:space="preserve">工艺 </w:t>
            </w:r>
            <w:r>
              <w:rPr>
                <w:rFonts w:hint="eastAsia" w:eastAsia="宋体"/>
                <w:lang w:eastAsia="zh-CN"/>
              </w:rPr>
              <w:t>□</w:t>
            </w:r>
            <w:r>
              <w:rPr>
                <w:rFonts w:hint="eastAsia" w:eastAsia="宋体"/>
              </w:rPr>
              <w:t xml:space="preserve">加工场所 </w:t>
            </w:r>
            <w:r>
              <w:rPr>
                <w:rFonts w:hint="eastAsia" w:eastAsia="宋体"/>
                <w:lang w:eastAsia="zh-CN"/>
              </w:rPr>
              <w:t>□</w:t>
            </w:r>
            <w:r>
              <w:rPr>
                <w:rFonts w:hint="eastAsia" w:eastAsia="宋体"/>
              </w:rPr>
              <w:t>其他</w:t>
            </w:r>
          </w:p>
          <w:p>
            <w:pPr>
              <w:shd w:val="clear" w:color="auto" w:fill="EBF1DE" w:themeFill="accent3" w:themeFillTint="32"/>
            </w:pPr>
            <w:r>
              <w:rPr>
                <w:rFonts w:hint="eastAsia" w:eastAsia="宋体"/>
              </w:rPr>
              <w:t>变更控制：</w:t>
            </w:r>
            <w:r>
              <w:rPr>
                <w:rFonts w:hint="eastAsia"/>
                <w:lang w:eastAsia="zh-CN"/>
              </w:rPr>
              <w:t>□</w:t>
            </w:r>
            <w:r>
              <w:rPr>
                <w:rFonts w:hint="eastAsia" w:eastAsia="宋体"/>
              </w:rPr>
              <w:t xml:space="preserve">符合要求 </w:t>
            </w:r>
            <w:r>
              <w:rPr>
                <w:rFonts w:hint="eastAsia" w:eastAsia="宋体"/>
                <w:lang w:eastAsia="zh-CN"/>
              </w:rPr>
              <w:t>□</w:t>
            </w:r>
            <w:r>
              <w:rPr>
                <w:rFonts w:hint="eastAsia" w:eastAsia="宋体"/>
              </w:rPr>
              <w:t>存在不足，说明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r>
              <w:rPr>
                <w:rFonts w:hint="eastAsia" w:cs="宋体"/>
                <w:szCs w:val="21"/>
              </w:rPr>
              <w:t>《</w:t>
            </w:r>
            <w:r>
              <w:rPr>
                <w:rFonts w:hint="eastAsia" w:ascii="宋体" w:hAnsi="宋体" w:cs="宋体"/>
                <w:szCs w:val="21"/>
              </w:rPr>
              <w:t>消防火灾应急疏散预案</w:t>
            </w:r>
            <w:r>
              <w:rPr>
                <w:rFonts w:hint="eastAsia" w:cs="宋体"/>
                <w:szCs w:val="21"/>
              </w:rPr>
              <w:t>》</w:t>
            </w:r>
          </w:p>
          <w:p>
            <w:pPr>
              <w:shd w:val="clear" w:color="auto" w:fill="EBF1DE" w:themeFill="accent3" w:themeFillTint="32"/>
            </w:pPr>
            <w:r>
              <w:rPr>
                <w:rFonts w:hint="eastAsia" w:ascii="Wingdings" w:hAnsi="Wingdings"/>
                <w:lang w:eastAsia="zh-CN"/>
              </w:rPr>
              <w:t>□</w:t>
            </w:r>
            <w:r>
              <w:rPr>
                <w:rFonts w:hint="eastAsia"/>
              </w:rPr>
              <w:t xml:space="preserve">火灾控制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锅炉爆炸 </w:t>
            </w:r>
            <w:r>
              <w:rPr>
                <w:rFonts w:hint="eastAsia" w:ascii="Wingdings" w:hAnsi="Wingdings"/>
                <w:lang w:eastAsia="zh-CN"/>
              </w:rPr>
              <w:t>□</w:t>
            </w:r>
            <w:r>
              <w:rPr>
                <w:rFonts w:hint="eastAsia"/>
              </w:rPr>
              <w:t xml:space="preserve">环保设备故障 </w:t>
            </w:r>
            <w:r>
              <w:rPr>
                <w:rFonts w:hint="eastAsia" w:ascii="Wingdings" w:hAnsi="Wingdings"/>
                <w:lang w:eastAsia="zh-CN"/>
              </w:rPr>
              <w:t>□</w:t>
            </w:r>
            <w:r>
              <w:rPr>
                <w:rFonts w:hint="eastAsia"/>
              </w:rPr>
              <w:t xml:space="preserve">停水停电 </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eastAsia="宋体"/>
                <w:lang w:eastAsia="zh-CN"/>
              </w:rPr>
              <w:t>■</w:t>
            </w:r>
            <w:r>
              <w:rPr>
                <w:rFonts w:hint="eastAsia"/>
              </w:rPr>
              <w:t xml:space="preserve">未发生 </w:t>
            </w:r>
            <w:r>
              <w:rPr>
                <w:rFonts w:hint="eastAsia" w:ascii="Wingdings" w:hAnsi="Wingdings"/>
                <w:lang w:eastAsia="zh-CN"/>
              </w:rPr>
              <w:t>□</w:t>
            </w:r>
            <w:r>
              <w:rPr>
                <w:rFonts w:hint="eastAsia"/>
              </w:rPr>
              <w:t>已发生：</w:t>
            </w:r>
            <w:r>
              <w:rPr>
                <w:rFonts w:hint="eastAsia"/>
                <w:u w:val="single"/>
              </w:rPr>
              <w:t xml:space="preserve">                                </w:t>
            </w:r>
            <w:r>
              <w:rPr>
                <w:rFonts w:hint="eastAsia"/>
              </w:rPr>
              <w:t>。</w:t>
            </w:r>
          </w:p>
          <w:p>
            <w:pPr>
              <w:shd w:val="clear" w:color="auto" w:fill="EBF1DE" w:themeFill="accent3" w:themeFillTint="32"/>
            </w:pPr>
            <w:r>
              <w:rPr>
                <w:rFonts w:hint="eastAsia"/>
              </w:rPr>
              <w:t xml:space="preserve"> </w:t>
            </w:r>
          </w:p>
          <w:p>
            <w:pPr>
              <w:ind w:firstLine="210" w:firstLineChars="100"/>
              <w:rPr>
                <w:u w:val="none"/>
              </w:rPr>
            </w:pPr>
            <w:r>
              <w:rPr>
                <w:rFonts w:hint="eastAsia"/>
                <w:u w:val="none"/>
              </w:rPr>
              <w:t>于</w:t>
            </w:r>
            <w:r>
              <w:rPr>
                <w:rFonts w:hint="eastAsia"/>
                <w:color w:val="auto"/>
              </w:rPr>
              <w:t>202</w:t>
            </w:r>
            <w:r>
              <w:rPr>
                <w:rFonts w:hint="eastAsia"/>
                <w:color w:val="auto"/>
                <w:lang w:val="en-US" w:eastAsia="zh-CN"/>
              </w:rPr>
              <w:t>2</w:t>
            </w:r>
            <w:r>
              <w:rPr>
                <w:rFonts w:hint="eastAsia"/>
                <w:color w:val="auto"/>
              </w:rPr>
              <w:t>年</w:t>
            </w:r>
            <w:r>
              <w:rPr>
                <w:rFonts w:hint="eastAsia"/>
                <w:color w:val="auto"/>
                <w:lang w:val="en-US" w:eastAsia="zh-CN"/>
              </w:rPr>
              <w:t>1</w:t>
            </w:r>
            <w:r>
              <w:rPr>
                <w:rFonts w:hint="eastAsia"/>
                <w:color w:val="auto"/>
              </w:rPr>
              <w:t>月2</w:t>
            </w:r>
            <w:r>
              <w:rPr>
                <w:rFonts w:hint="eastAsia"/>
                <w:color w:val="auto"/>
                <w:lang w:val="en-US" w:eastAsia="zh-CN"/>
              </w:rPr>
              <w:t>8</w:t>
            </w:r>
            <w:r>
              <w:rPr>
                <w:rFonts w:hint="eastAsia"/>
                <w:color w:val="auto"/>
              </w:rPr>
              <w:t>日</w:t>
            </w:r>
            <w:r>
              <w:rPr>
                <w:rFonts w:hint="eastAsia"/>
                <w:color w:val="auto"/>
                <w:lang w:eastAsia="zh-CN"/>
              </w:rPr>
              <w:t>举行火灾应急演练</w:t>
            </w:r>
            <w:r>
              <w:rPr>
                <w:rFonts w:hint="eastAsia"/>
                <w:color w:val="auto"/>
                <w:lang w:val="en-US" w:eastAsia="zh-CN"/>
              </w:rPr>
              <w:t>；</w:t>
            </w:r>
            <w:r>
              <w:rPr>
                <w:rFonts w:hint="eastAsia"/>
                <w:color w:val="auto"/>
              </w:rPr>
              <w:t>202</w:t>
            </w:r>
            <w:r>
              <w:rPr>
                <w:rFonts w:hint="eastAsia"/>
                <w:color w:val="auto"/>
                <w:lang w:val="en-US" w:eastAsia="zh-CN"/>
              </w:rPr>
              <w:t>2</w:t>
            </w:r>
            <w:r>
              <w:rPr>
                <w:rFonts w:hint="eastAsia"/>
                <w:color w:val="auto"/>
              </w:rPr>
              <w:t>年</w:t>
            </w:r>
            <w:r>
              <w:rPr>
                <w:rFonts w:hint="eastAsia"/>
                <w:color w:val="auto"/>
                <w:lang w:val="en-US" w:eastAsia="zh-CN"/>
              </w:rPr>
              <w:t>1</w:t>
            </w:r>
            <w:r>
              <w:rPr>
                <w:rFonts w:hint="eastAsia"/>
                <w:color w:val="auto"/>
              </w:rPr>
              <w:t>月2</w:t>
            </w:r>
            <w:r>
              <w:rPr>
                <w:rFonts w:hint="eastAsia"/>
                <w:color w:val="auto"/>
                <w:lang w:val="en-US" w:eastAsia="zh-CN"/>
              </w:rPr>
              <w:t>9</w:t>
            </w:r>
            <w:r>
              <w:rPr>
                <w:rFonts w:hint="eastAsia"/>
                <w:color w:val="auto"/>
              </w:rPr>
              <w:t>日</w:t>
            </w:r>
            <w:r>
              <w:rPr>
                <w:rFonts w:hint="eastAsia"/>
                <w:color w:val="auto"/>
                <w:lang w:eastAsia="zh-CN"/>
              </w:rPr>
              <w:t>举行触电应急演练</w:t>
            </w:r>
            <w:r>
              <w:rPr>
                <w:rFonts w:hint="eastAsia"/>
                <w:color w:val="auto"/>
                <w:lang w:val="en-US" w:eastAsia="zh-CN"/>
              </w:rPr>
              <w:t>；</w:t>
            </w:r>
            <w:r>
              <w:rPr>
                <w:rFonts w:hint="eastAsia"/>
                <w:color w:val="auto"/>
              </w:rPr>
              <w:t>202</w:t>
            </w:r>
            <w:r>
              <w:rPr>
                <w:rFonts w:hint="eastAsia"/>
                <w:color w:val="auto"/>
                <w:lang w:val="en-US" w:eastAsia="zh-CN"/>
              </w:rPr>
              <w:t>2</w:t>
            </w:r>
            <w:r>
              <w:rPr>
                <w:rFonts w:hint="eastAsia"/>
                <w:color w:val="auto"/>
              </w:rPr>
              <w:t>年</w:t>
            </w:r>
            <w:r>
              <w:rPr>
                <w:rFonts w:hint="eastAsia"/>
                <w:color w:val="auto"/>
                <w:lang w:val="en-US" w:eastAsia="zh-CN"/>
              </w:rPr>
              <w:t>1</w:t>
            </w:r>
            <w:r>
              <w:rPr>
                <w:rFonts w:hint="eastAsia"/>
                <w:color w:val="auto"/>
              </w:rPr>
              <w:t>月</w:t>
            </w:r>
            <w:r>
              <w:rPr>
                <w:rFonts w:hint="eastAsia"/>
                <w:color w:val="auto"/>
                <w:lang w:val="en-US" w:eastAsia="zh-CN"/>
              </w:rPr>
              <w:t>30</w:t>
            </w:r>
            <w:r>
              <w:rPr>
                <w:rFonts w:hint="eastAsia"/>
                <w:color w:val="auto"/>
              </w:rPr>
              <w:t>日</w:t>
            </w:r>
            <w:r>
              <w:rPr>
                <w:rFonts w:hint="eastAsia"/>
                <w:color w:val="auto"/>
                <w:lang w:eastAsia="zh-CN"/>
              </w:rPr>
              <w:t>举行</w:t>
            </w:r>
            <w:r>
              <w:rPr>
                <w:rFonts w:hint="eastAsia" w:ascii="Times New Roman" w:hAnsi="Times New Roman" w:eastAsia="宋体" w:cs="Times New Roman"/>
                <w:color w:val="auto"/>
              </w:rPr>
              <w:t>交通事故</w:t>
            </w:r>
            <w:r>
              <w:rPr>
                <w:rFonts w:hint="eastAsia" w:ascii="Times New Roman" w:hAnsi="Times New Roman" w:eastAsia="宋体" w:cs="Times New Roman"/>
                <w:color w:val="auto"/>
                <w:lang w:val="en-US" w:eastAsia="zh-CN"/>
              </w:rPr>
              <w:t>应急</w:t>
            </w:r>
            <w:r>
              <w:rPr>
                <w:rFonts w:hint="eastAsia" w:ascii="Times New Roman" w:hAnsi="Times New Roman" w:eastAsia="宋体" w:cs="Times New Roman"/>
                <w:color w:val="auto"/>
                <w:lang w:eastAsia="zh-CN"/>
              </w:rPr>
              <w:t>演练</w:t>
            </w:r>
            <w:r>
              <w:rPr>
                <w:rFonts w:hint="eastAsia"/>
                <w:u w:val="none"/>
              </w:rPr>
              <w:t xml:space="preserve">；并总结了预案的可行性和有效性。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eastAsia="宋体"/>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rPr>
                <w:rFonts w:hint="eastAsia"/>
              </w:rPr>
            </w:pPr>
            <w:r>
              <w:rPr>
                <w:rFonts w:hint="eastAsia"/>
              </w:rPr>
              <w:t>实施合规性评价的时间：</w:t>
            </w:r>
          </w:p>
          <w:p>
            <w:pPr>
              <w:shd w:val="clear" w:color="auto" w:fill="EBF1DE" w:themeFill="accent3" w:themeFillTint="32"/>
              <w:rPr>
                <w:rFonts w:hint="eastAsia"/>
              </w:rPr>
            </w:pPr>
            <w:r>
              <w:rPr>
                <w:rFonts w:hint="eastAsia"/>
                <w:lang w:eastAsia="zh-CN"/>
              </w:rPr>
              <w:t>■</w:t>
            </w:r>
            <w:r>
              <w:rPr>
                <w:rFonts w:hint="eastAsia"/>
              </w:rPr>
              <w:t>定期（每年） ：</w:t>
            </w:r>
            <w:r>
              <w:rPr>
                <w:rFonts w:hint="eastAsia"/>
                <w:u w:val="single"/>
              </w:rPr>
              <w:t>20</w:t>
            </w:r>
            <w:r>
              <w:rPr>
                <w:rFonts w:hint="eastAsia"/>
                <w:u w:val="single"/>
                <w:lang w:val="en-US" w:eastAsia="zh-CN"/>
              </w:rPr>
              <w:t>22</w:t>
            </w:r>
            <w:r>
              <w:rPr>
                <w:rFonts w:hint="eastAsia"/>
                <w:u w:val="single"/>
              </w:rPr>
              <w:t>年</w:t>
            </w:r>
            <w:r>
              <w:rPr>
                <w:rFonts w:hint="eastAsia"/>
                <w:u w:val="single"/>
                <w:lang w:val="en-US" w:eastAsia="zh-CN"/>
              </w:rPr>
              <w:t>4</w:t>
            </w:r>
            <w:r>
              <w:rPr>
                <w:rFonts w:hint="eastAsia"/>
                <w:u w:val="single"/>
              </w:rPr>
              <w:t>月</w:t>
            </w:r>
            <w:r>
              <w:rPr>
                <w:rFonts w:hint="eastAsia"/>
                <w:u w:val="single"/>
                <w:lang w:val="en-US" w:eastAsia="zh-CN"/>
              </w:rPr>
              <w:t>22</w:t>
            </w:r>
            <w:r>
              <w:rPr>
                <w:rFonts w:hint="eastAsia"/>
                <w:u w:val="single"/>
              </w:rPr>
              <w:t>日</w:t>
            </w:r>
          </w:p>
          <w:p>
            <w:pPr>
              <w:shd w:val="clear" w:color="auto" w:fill="EBF1DE" w:themeFill="accent3" w:themeFillTint="32"/>
            </w:pPr>
            <w:r>
              <w:rPr>
                <w:rFonts w:hint="eastAsia" w:ascii="Wingdings" w:hAnsi="Wingdings"/>
                <w:lang w:eastAsia="zh-CN"/>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 xml:space="preserve">企业自检 </w:t>
            </w:r>
            <w:r>
              <w:rPr>
                <w:rFonts w:hint="eastAsia" w:ascii="Wingdings" w:hAnsi="Wingdings"/>
                <w:lang w:eastAsia="zh-CN"/>
              </w:rPr>
              <w:t>□</w:t>
            </w:r>
            <w:r>
              <w:rPr>
                <w:rFonts w:hint="eastAsia"/>
              </w:rPr>
              <w:t xml:space="preserve">第三方监测 </w:t>
            </w:r>
            <w:r>
              <w:rPr>
                <w:rFonts w:hint="eastAsia" w:ascii="Wingdings" w:hAnsi="Wingdings"/>
                <w:lang w:eastAsia="zh-CN"/>
              </w:rPr>
              <w:t>□</w:t>
            </w:r>
            <w:r>
              <w:rPr>
                <w:rFonts w:hint="eastAsia"/>
              </w:rPr>
              <w:t xml:space="preserve">主管部门抽查  </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u w:val="single"/>
              </w:rPr>
              <w:t xml:space="preserve">                                </w:t>
            </w:r>
            <w:r>
              <w:rPr>
                <w:rFonts w:hint="eastAsia"/>
              </w:rPr>
              <w:t>。</w:t>
            </w:r>
          </w:p>
          <w:p>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lang w:val="en-US" w:eastAsia="zh-CN"/>
              </w:rPr>
              <w:t>2022</w:t>
            </w:r>
            <w:r>
              <w:rPr>
                <w:rFonts w:hint="eastAsia"/>
                <w:u w:val="single"/>
              </w:rPr>
              <w:t xml:space="preserve">年 </w:t>
            </w:r>
            <w:r>
              <w:rPr>
                <w:rFonts w:hint="eastAsia"/>
                <w:u w:val="single"/>
                <w:lang w:val="en-US" w:eastAsia="zh-CN"/>
              </w:rPr>
              <w:t>4</w:t>
            </w:r>
            <w:r>
              <w:rPr>
                <w:rFonts w:hint="eastAsia"/>
                <w:u w:val="single"/>
              </w:rPr>
              <w:t xml:space="preserve"> 月</w:t>
            </w:r>
            <w:r>
              <w:rPr>
                <w:rFonts w:hint="eastAsia"/>
                <w:u w:val="single"/>
                <w:lang w:val="en-US" w:eastAsia="zh-CN"/>
              </w:rPr>
              <w:t>28</w:t>
            </w:r>
            <w:r>
              <w:rPr>
                <w:rFonts w:hint="eastAsia"/>
                <w:u w:val="single"/>
              </w:rPr>
              <w:t xml:space="preserve"> </w:t>
            </w:r>
            <w:r>
              <w:rPr>
                <w:rFonts w:hint="eastAsia"/>
                <w:u w:val="single"/>
                <w:lang w:val="en-US" w:eastAsia="zh-CN"/>
              </w:rPr>
              <w:t>日</w:t>
            </w:r>
            <w:r>
              <w:rPr>
                <w:rFonts w:hint="eastAsia"/>
              </w:rPr>
              <w:t>实施了环境管理体系内部审核，对环境管理体系的符合性和有效性进行了审核。内审</w:t>
            </w:r>
            <w:r>
              <w:rPr>
                <w:rFonts w:hint="eastAsia"/>
                <w:lang w:val="en-US" w:eastAsia="zh-CN"/>
              </w:rPr>
              <w:t xml:space="preserve">发现的 </w:t>
            </w:r>
            <w:r>
              <w:rPr>
                <w:rFonts w:hint="eastAsia"/>
                <w:u w:val="single"/>
                <w:lang w:val="en-US" w:eastAsia="zh-CN"/>
              </w:rPr>
              <w:t xml:space="preserve">1 </w:t>
            </w:r>
            <w:r>
              <w:rPr>
                <w:rFonts w:hint="eastAsia"/>
                <w:lang w:val="en-US" w:eastAsia="zh-CN"/>
              </w:rPr>
              <w:t>项不符合</w:t>
            </w:r>
            <w:r>
              <w:rPr>
                <w:rFonts w:hint="eastAsia"/>
              </w:rPr>
              <w:t>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rPr>
                <w:rFonts w:hint="eastAsia" w:eastAsia="宋体"/>
              </w:rPr>
            </w:pPr>
            <w:r>
              <w:rPr>
                <w:rFonts w:hint="eastAsia" w:ascii="Wingdings" w:hAnsi="Wingdings" w:eastAsia="宋体"/>
                <w:lang w:eastAsia="zh-CN"/>
              </w:rPr>
              <w:t>□</w:t>
            </w:r>
            <w:r>
              <w:rPr>
                <w:rFonts w:hint="eastAsia" w:eastAsia="宋体"/>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最高管理者已按策划的时间间隔，在 </w:t>
            </w:r>
            <w:r>
              <w:rPr>
                <w:rFonts w:hint="eastAsia"/>
                <w:u w:val="single"/>
                <w:lang w:val="en-US" w:eastAsia="zh-CN"/>
              </w:rPr>
              <w:t>2022</w:t>
            </w:r>
            <w:r>
              <w:rPr>
                <w:rFonts w:hint="eastAsia"/>
                <w:u w:val="single"/>
              </w:rPr>
              <w:t xml:space="preserve"> 年</w:t>
            </w:r>
            <w:r>
              <w:rPr>
                <w:rFonts w:hint="eastAsia"/>
                <w:u w:val="single"/>
                <w:lang w:val="en-US" w:eastAsia="zh-CN"/>
              </w:rPr>
              <w:t>5</w:t>
            </w:r>
            <w:r>
              <w:rPr>
                <w:rFonts w:hint="eastAsia"/>
                <w:u w:val="single"/>
              </w:rPr>
              <w:t xml:space="preserve"> 月</w:t>
            </w:r>
            <w:r>
              <w:rPr>
                <w:rFonts w:hint="eastAsia"/>
                <w:u w:val="single"/>
                <w:lang w:val="en-US" w:eastAsia="zh-CN"/>
              </w:rPr>
              <w:t>18</w:t>
            </w:r>
            <w:r>
              <w:rPr>
                <w:rFonts w:hint="eastAsia"/>
                <w:u w:val="single"/>
              </w:rPr>
              <w:t>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rPr>
                <w:rFonts w:hint="eastAsia" w:eastAsia="宋体"/>
              </w:rPr>
            </w:pPr>
            <w:r>
              <w:rPr>
                <w:rFonts w:hint="eastAsia" w:eastAsia="宋体"/>
                <w:lang w:eastAsia="zh-CN"/>
              </w:rPr>
              <w:t>■</w:t>
            </w:r>
            <w:r>
              <w:rPr>
                <w:rFonts w:hint="eastAsia" w:eastAsia="宋体"/>
              </w:rPr>
              <w:t xml:space="preserve">不合格产品/服务 </w:t>
            </w:r>
            <w:r>
              <w:rPr>
                <w:rFonts w:hint="eastAsia" w:eastAsia="宋体"/>
                <w:lang w:eastAsia="zh-CN"/>
              </w:rPr>
              <w:t>□</w:t>
            </w:r>
            <w:r>
              <w:rPr>
                <w:rFonts w:hint="eastAsia" w:eastAsia="宋体"/>
              </w:rPr>
              <w:t xml:space="preserve">自我验证的结果  </w:t>
            </w:r>
            <w:r>
              <w:rPr>
                <w:rFonts w:hint="eastAsia" w:eastAsia="宋体"/>
                <w:lang w:eastAsia="zh-CN"/>
              </w:rPr>
              <w:t>■</w:t>
            </w:r>
            <w:r>
              <w:rPr>
                <w:rFonts w:hint="eastAsia" w:eastAsia="宋体"/>
              </w:rPr>
              <w:t xml:space="preserve">顾客投诉  </w:t>
            </w:r>
            <w:r>
              <w:rPr>
                <w:rFonts w:hint="eastAsia" w:eastAsia="宋体"/>
                <w:lang w:eastAsia="zh-CN"/>
              </w:rPr>
              <w:t>■</w:t>
            </w:r>
            <w:r>
              <w:rPr>
                <w:rFonts w:hint="eastAsia" w:eastAsia="宋体"/>
              </w:rPr>
              <w:t xml:space="preserve">顾客满意调查 </w:t>
            </w:r>
          </w:p>
          <w:p>
            <w:pPr>
              <w:shd w:val="clear" w:color="auto" w:fill="EBF1DE" w:themeFill="accent3" w:themeFillTint="32"/>
            </w:pPr>
            <w:r>
              <w:rPr>
                <w:rFonts w:hint="eastAsia" w:eastAsia="宋体"/>
                <w:lang w:eastAsia="zh-CN"/>
              </w:rPr>
              <w:t>■</w:t>
            </w:r>
            <w:r>
              <w:rPr>
                <w:rFonts w:hint="eastAsia" w:eastAsia="宋体"/>
              </w:rPr>
              <w:t xml:space="preserve">内审不符合项   </w:t>
            </w:r>
            <w:r>
              <w:rPr>
                <w:rFonts w:hint="eastAsia" w:eastAsia="宋体"/>
                <w:lang w:eastAsia="zh-CN"/>
              </w:rPr>
              <w:t>□</w:t>
            </w:r>
            <w:r>
              <w:rPr>
                <w:rFonts w:hint="eastAsia" w:eastAsia="宋体"/>
              </w:rPr>
              <w:t xml:space="preserve">外审不符合项  </w:t>
            </w:r>
            <w:r>
              <w:rPr>
                <w:rFonts w:hint="eastAsia" w:eastAsia="宋体"/>
                <w:lang w:eastAsia="zh-CN"/>
              </w:rPr>
              <w:t>■</w:t>
            </w:r>
            <w:r>
              <w:rPr>
                <w:rFonts w:hint="eastAsia" w:eastAsia="宋体"/>
              </w:rPr>
              <w:t xml:space="preserve">管理评审   </w:t>
            </w:r>
            <w:r>
              <w:rPr>
                <w:rFonts w:hint="eastAsia" w:eastAsia="宋体"/>
                <w:lang w:eastAsia="zh-CN"/>
              </w:rPr>
              <w:t>□</w:t>
            </w:r>
            <w:r>
              <w:rPr>
                <w:rFonts w:hint="eastAsia" w:eastAsia="宋体"/>
              </w:rPr>
              <w:t xml:space="preserve">目标统计分析结果   </w:t>
            </w:r>
            <w:r>
              <w:rPr>
                <w:rFonts w:hint="eastAsia" w:eastAsia="宋体"/>
                <w:lang w:eastAsia="zh-CN"/>
              </w:rPr>
              <w:t>□</w:t>
            </w:r>
            <w:r>
              <w:rPr>
                <w:rFonts w:hint="eastAsia" w:eastAsia="宋体"/>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4.2</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7.5</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3</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r>
    </w:tbl>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rFonts w:hint="eastAsia"/>
                <w:lang w:val="en-US" w:eastAsia="zh-CN"/>
              </w:rPr>
              <w:t>OHSMS</w:t>
            </w:r>
            <w:r>
              <w:rPr>
                <w:rFonts w:hint="eastAsia"/>
              </w:rPr>
              <w:t xml:space="preserve">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t xml:space="preserve">□认知 </w:t>
                  </w:r>
                  <w:r>
                    <w:rPr>
                      <w:rFonts w:hint="eastAsia"/>
                      <w:lang w:eastAsia="zh-CN"/>
                    </w:rPr>
                    <w:t>■</w:t>
                  </w:r>
                  <w:r>
                    <w:rPr>
                      <w:rFonts w:hint="eastAsia"/>
                    </w:rPr>
                    <w:t xml:space="preserve">价值观  □文化  □知识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r>
                    <w:rPr>
                      <w:rFonts w:hint="eastAsia"/>
                      <w:lang w:eastAsia="zh-CN"/>
                    </w:rPr>
                    <w:t>■</w:t>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lang w:eastAsia="zh-CN"/>
              </w:rPr>
              <w:t>■</w:t>
            </w:r>
            <w:r>
              <w:rPr>
                <w:rFonts w:hint="eastAsia"/>
              </w:rPr>
              <w:t xml:space="preserve">安全作业控制  </w:t>
            </w:r>
            <w:r>
              <w:rPr>
                <w:rFonts w:hint="eastAsia"/>
                <w:lang w:eastAsia="zh-CN"/>
              </w:rPr>
              <w:t>■</w:t>
            </w:r>
            <w:r>
              <w:rPr>
                <w:rFonts w:hint="eastAsia"/>
              </w:rPr>
              <w:t xml:space="preserve">职业危害管理  </w:t>
            </w:r>
            <w:r>
              <w:rPr>
                <w:rFonts w:hint="eastAsia"/>
                <w:lang w:eastAsia="zh-CN"/>
              </w:rPr>
              <w:t>■</w:t>
            </w:r>
            <w:r>
              <w:rPr>
                <w:rFonts w:hint="eastAsia"/>
              </w:rPr>
              <w:t xml:space="preserve">消防控制 □危化品管理 □特种设备管理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 xml:space="preserve">□危险废物处置 </w:t>
            </w:r>
            <w:r>
              <w:rPr>
                <w:rFonts w:hint="eastAsia"/>
                <w:lang w:eastAsia="zh-CN"/>
              </w:rPr>
              <w:t>■</w:t>
            </w:r>
            <w:r>
              <w:rPr>
                <w:rFonts w:hint="eastAsia"/>
              </w:rPr>
              <w:t xml:space="preserve">消防检测 </w:t>
            </w:r>
            <w:r>
              <w:rPr>
                <w:rFonts w:hint="eastAsia"/>
                <w:lang w:eastAsia="zh-CN"/>
              </w:rPr>
              <w:t>■</w:t>
            </w:r>
            <w:r>
              <w:rPr>
                <w:rFonts w:hint="eastAsia"/>
              </w:rPr>
              <w:t>生产/服务过程 □安全监测 □产品运输 □设备维修</w:t>
            </w:r>
          </w:p>
          <w:p>
            <w:pPr>
              <w:spacing w:before="40" w:after="40"/>
            </w:pPr>
            <w:r>
              <w:rPr>
                <w:rFonts w:hint="eastAsia"/>
              </w:rPr>
              <w:t xml:space="preserve">□人员培训 </w:t>
            </w:r>
            <w:r>
              <w:rPr>
                <w:rFonts w:hint="eastAsia"/>
                <w:lang w:eastAsia="zh-CN"/>
              </w:rPr>
              <w:t>□</w:t>
            </w:r>
            <w:r>
              <w:rPr>
                <w:rFonts w:hint="eastAsia"/>
              </w:rPr>
              <w:t>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spacing w:line="360" w:lineRule="auto"/>
              <w:jc w:val="both"/>
              <w:rPr>
                <w:u w:val="single"/>
              </w:rPr>
            </w:pPr>
            <w:r>
              <w:rPr>
                <w:rFonts w:hint="eastAsia"/>
              </w:rPr>
              <w:t>最高管理者制定了文件化的职业健康安全管理体系方针：</w:t>
            </w:r>
            <w:r>
              <w:rPr>
                <w:rFonts w:hint="eastAsia" w:ascii="Times New Roman" w:hAnsi="Times New Roman" w:eastAsia="宋体" w:cs="Times New Roman"/>
                <w:color w:val="auto"/>
                <w:szCs w:val="18"/>
                <w:u w:val="single"/>
              </w:rPr>
              <w:t>客户至上 诚信经营 顾客满意 持续改进</w:t>
            </w:r>
            <w:r>
              <w:rPr>
                <w:rFonts w:hint="eastAsia" w:ascii="Times New Roman" w:hAnsi="Times New Roman" w:eastAsia="宋体" w:cs="Times New Roman"/>
                <w:color w:val="auto"/>
                <w:szCs w:val="18"/>
                <w:u w:val="single"/>
                <w:lang w:val="en-US" w:eastAsia="zh-CN"/>
              </w:rPr>
              <w:t xml:space="preserve"> </w:t>
            </w:r>
            <w:r>
              <w:rPr>
                <w:rFonts w:hint="eastAsia" w:ascii="Times New Roman" w:hAnsi="Times New Roman" w:eastAsia="宋体" w:cs="Times New Roman"/>
                <w:color w:val="auto"/>
                <w:szCs w:val="18"/>
                <w:u w:val="single"/>
              </w:rPr>
              <w:t>节能降耗 绿色环保 预防为主 有法可依</w:t>
            </w:r>
            <w:r>
              <w:rPr>
                <w:rFonts w:hint="eastAsia" w:ascii="Times New Roman" w:hAnsi="Times New Roman" w:eastAsia="宋体" w:cs="Times New Roman"/>
                <w:color w:val="000000"/>
                <w:szCs w:val="18"/>
                <w:u w:val="single"/>
                <w:lang w:eastAsia="zh-CN"/>
              </w:rPr>
              <w:t>。</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综合部</w:t>
            </w:r>
          </w:p>
          <w:p>
            <w:pPr>
              <w:rPr>
                <w:rFonts w:hint="default" w:eastAsia="宋体"/>
                <w:lang w:val="en-US" w:eastAsia="zh-CN"/>
              </w:rPr>
            </w:pPr>
            <w:r>
              <w:rPr>
                <w:rFonts w:hint="eastAsia"/>
              </w:rPr>
              <w:t>安全的主管部门是——</w:t>
            </w:r>
            <w:r>
              <w:rPr>
                <w:rFonts w:hint="eastAsia"/>
                <w:lang w:val="en-US" w:eastAsia="zh-CN"/>
              </w:rPr>
              <w:t>客服部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lang w:val="en-US" w:eastAsia="zh-CN"/>
              </w:rPr>
              <w:t>钟家臣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eastAsia="宋体"/>
                      <w:lang w:val="en-US" w:eastAsia="zh-CN"/>
                    </w:rPr>
                  </w:pPr>
                  <w:r>
                    <w:rPr>
                      <w:rFonts w:hint="eastAsia"/>
                      <w:lang w:val="en-US" w:eastAsia="zh-CN"/>
                    </w:rPr>
                    <w:t>火灾</w:t>
                  </w:r>
                </w:p>
              </w:tc>
              <w:tc>
                <w:tcPr>
                  <w:tcW w:w="3965" w:type="dxa"/>
                </w:tcPr>
                <w:p>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1717" w:type="dxa"/>
                </w:tcPr>
                <w:p>
                  <w:pPr>
                    <w:rPr>
                      <w:rFonts w:hint="default"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default" w:eastAsia="宋体"/>
                      <w:lang w:val="en-US" w:eastAsia="zh-CN"/>
                    </w:rPr>
                  </w:pPr>
                  <w:r>
                    <w:rPr>
                      <w:rFonts w:hint="eastAsia" w:ascii="宋体" w:hAnsi="宋体" w:cs="宋体"/>
                      <w:szCs w:val="21"/>
                    </w:rPr>
                    <w:t>意外伤害（</w:t>
                  </w:r>
                  <w:r>
                    <w:rPr>
                      <w:rFonts w:hint="eastAsia" w:ascii="宋体" w:hAnsi="宋体" w:cs="宋体"/>
                      <w:szCs w:val="21"/>
                      <w:lang w:val="en-US" w:eastAsia="zh-CN"/>
                    </w:rPr>
                    <w:t>触电</w:t>
                  </w:r>
                  <w:r>
                    <w:rPr>
                      <w:rFonts w:hint="eastAsia" w:ascii="宋体" w:hAnsi="宋体" w:cs="宋体"/>
                      <w:szCs w:val="21"/>
                    </w:rPr>
                    <w:t>、</w:t>
                  </w:r>
                  <w:r>
                    <w:rPr>
                      <w:rFonts w:hint="eastAsia" w:ascii="宋体" w:hAnsi="宋体" w:cs="宋体"/>
                      <w:szCs w:val="21"/>
                      <w:lang w:val="en-US" w:eastAsia="zh-CN"/>
                    </w:rPr>
                    <w:t>交通事故等</w:t>
                  </w:r>
                  <w:r>
                    <w:rPr>
                      <w:rFonts w:hint="eastAsia" w:ascii="宋体" w:hAnsi="宋体" w:cs="宋体"/>
                      <w:szCs w:val="21"/>
                      <w:lang w:eastAsia="zh-CN"/>
                    </w:rPr>
                    <w:t>）</w:t>
                  </w:r>
                </w:p>
              </w:tc>
              <w:tc>
                <w:tcPr>
                  <w:tcW w:w="3965" w:type="dxa"/>
                </w:tcPr>
                <w:p>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717" w:type="dxa"/>
                </w:tcPr>
                <w:p>
                  <w:pPr>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rFonts w:hint="eastAsia" w:eastAsia="宋体"/>
                <w:highlight w:val="cyan"/>
                <w:lang w:eastAsia="zh-CN"/>
              </w:rPr>
            </w:pPr>
            <w:r>
              <w:rPr>
                <w:rFonts w:hint="eastAsia"/>
                <w:lang w:eastAsia="zh-CN"/>
              </w:rPr>
              <w:t>□</w:t>
            </w:r>
            <w:r>
              <w:rPr>
                <w:rFonts w:hint="eastAsia"/>
              </w:rPr>
              <w:t xml:space="preserve">机械伤害  </w:t>
            </w:r>
            <w:r>
              <w:rPr>
                <w:rFonts w:hint="eastAsia"/>
                <w:lang w:eastAsia="zh-CN"/>
              </w:rPr>
              <w:t>■</w:t>
            </w:r>
            <w:r>
              <w:rPr>
                <w:rFonts w:hint="eastAsia"/>
              </w:rPr>
              <w:t xml:space="preserve">触电 □化学伤害  □噪声 </w:t>
            </w:r>
            <w:r>
              <w:rPr>
                <w:rFonts w:hint="eastAsia"/>
                <w:lang w:eastAsia="zh-CN"/>
              </w:rPr>
              <w:t>□</w:t>
            </w:r>
            <w:r>
              <w:rPr>
                <w:rFonts w:hint="eastAsia"/>
              </w:rPr>
              <w:t xml:space="preserve">粉尘  □危险作业 </w:t>
            </w:r>
            <w:r>
              <w:rPr>
                <w:rFonts w:hint="eastAsia"/>
                <w:lang w:eastAsia="zh-CN"/>
              </w:rPr>
              <w:t>□</w:t>
            </w:r>
            <w:r>
              <w:rPr>
                <w:rFonts w:hint="eastAsia"/>
              </w:rPr>
              <w:t xml:space="preserve">高低温  □危化品泄露 □压力容器爆炸  </w:t>
            </w:r>
            <w:r>
              <w:rPr>
                <w:rFonts w:hint="eastAsia"/>
                <w:lang w:eastAsia="zh-CN"/>
              </w:rPr>
              <w:t>■</w:t>
            </w:r>
            <w:r>
              <w:rPr>
                <w:rFonts w:hint="eastAsia"/>
              </w:rPr>
              <w:t xml:space="preserve">火灾  </w:t>
            </w:r>
            <w:r>
              <w:rPr>
                <w:rFonts w:hint="eastAsia"/>
                <w:lang w:eastAsia="zh-CN"/>
              </w:rPr>
              <w:t>■</w:t>
            </w:r>
            <w:r>
              <w:rPr>
                <w:rFonts w:hint="eastAsia"/>
              </w:rPr>
              <w:t>其他</w:t>
            </w:r>
            <w:r>
              <w:rPr>
                <w:rFonts w:hint="eastAsia"/>
                <w:lang w:eastAsia="zh-CN"/>
              </w:rPr>
              <w:t>：</w:t>
            </w:r>
            <w:r>
              <w:rPr>
                <w:rFonts w:hint="eastAsia" w:ascii="宋体" w:hAnsi="宋体" w:cs="宋体"/>
                <w:szCs w:val="21"/>
              </w:rPr>
              <w:t>意外伤害（</w:t>
            </w:r>
            <w:r>
              <w:rPr>
                <w:rFonts w:hint="eastAsia" w:ascii="宋体" w:hAnsi="宋体" w:cs="宋体"/>
                <w:szCs w:val="21"/>
                <w:lang w:val="en-US" w:eastAsia="zh-CN"/>
              </w:rPr>
              <w:t>触电</w:t>
            </w:r>
            <w:r>
              <w:rPr>
                <w:rFonts w:hint="eastAsia" w:ascii="宋体" w:hAnsi="宋体" w:cs="宋体"/>
                <w:szCs w:val="21"/>
              </w:rPr>
              <w:t>、</w:t>
            </w:r>
            <w:r>
              <w:rPr>
                <w:rFonts w:hint="eastAsia" w:ascii="宋体" w:hAnsi="宋体" w:cs="宋体"/>
                <w:szCs w:val="21"/>
                <w:lang w:val="en-US" w:eastAsia="zh-CN"/>
              </w:rPr>
              <w:t>交通事故等</w:t>
            </w:r>
            <w:r>
              <w:rPr>
                <w:rFonts w:hint="eastAsia" w:ascii="宋体" w:hAns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r>
              <w:rPr>
                <w:rFonts w:hint="eastAsia"/>
              </w:rPr>
              <w:t xml:space="preserve">□安全预评估报告日期：  </w:t>
            </w:r>
          </w:p>
          <w:p>
            <w:r>
              <w:rPr>
                <w:rFonts w:hint="eastAsia"/>
              </w:rPr>
              <w:t xml:space="preserve">□安全现状评估报告表日期： </w:t>
            </w:r>
          </w:p>
          <w:p>
            <w:r>
              <w:rPr>
                <w:rFonts w:hint="eastAsia"/>
              </w:rPr>
              <w:t xml:space="preserve">□职业病体检报告书日期：   </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 xml:space="preserve">□安全装置  □除尘设备 </w:t>
            </w:r>
            <w:r>
              <w:rPr>
                <w:rFonts w:hint="eastAsia"/>
                <w:lang w:eastAsia="zh-CN"/>
              </w:rPr>
              <w:t>■</w:t>
            </w:r>
            <w:r>
              <w:rPr>
                <w:rFonts w:hint="eastAsia"/>
              </w:rPr>
              <w:t xml:space="preserve">漏电保护  </w:t>
            </w:r>
            <w:r>
              <w:rPr>
                <w:rFonts w:hint="eastAsia"/>
                <w:lang w:eastAsia="zh-CN"/>
              </w:rPr>
              <w:t>■</w:t>
            </w:r>
            <w:r>
              <w:rPr>
                <w:rFonts w:hint="eastAsia"/>
              </w:rPr>
              <w:t>穿戴劳保用品 □作业票管理  □挂牌上锁管理</w:t>
            </w:r>
          </w:p>
          <w:p>
            <w:pPr>
              <w:rPr>
                <w:highlight w:val="cyan"/>
              </w:rPr>
            </w:pPr>
            <w:r>
              <w:rPr>
                <w:rFonts w:hint="eastAsia"/>
              </w:rPr>
              <w:t xml:space="preserve">□危化品控制 □压力容器检测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ascii="宋体" w:eastAsia="宋体"/>
                      <w:sz w:val="21"/>
                      <w:szCs w:val="21"/>
                    </w:rPr>
                    <w:t>意外伤害事故为0</w:t>
                  </w:r>
                </w:p>
              </w:tc>
              <w:tc>
                <w:tcPr>
                  <w:tcW w:w="3136" w:type="dxa"/>
                  <w:shd w:val="clear" w:color="auto" w:fill="auto"/>
                  <w:vAlign w:val="center"/>
                </w:tcPr>
                <w:p>
                  <w:pPr>
                    <w:rPr>
                      <w:lang w:val="en-GB"/>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350" w:type="dxa"/>
                  <w:shd w:val="clear" w:color="auto" w:fill="auto"/>
                  <w:vAlign w:val="center"/>
                </w:tcPr>
                <w:p>
                  <w:pPr>
                    <w:rPr>
                      <w:rFonts w:hint="default" w:eastAsia="宋体"/>
                      <w:lang w:val="en-US" w:eastAsia="zh-CN"/>
                    </w:rPr>
                  </w:pPr>
                  <w:r>
                    <w:rPr>
                      <w:rFonts w:hint="eastAsia"/>
                      <w:lang w:val="en-US" w:eastAsia="zh-CN"/>
                    </w:rPr>
                    <w:t>客服部</w:t>
                  </w:r>
                </w:p>
              </w:tc>
              <w:tc>
                <w:tcPr>
                  <w:tcW w:w="1774" w:type="dxa"/>
                  <w:shd w:val="clear" w:color="auto" w:fill="auto"/>
                  <w:vAlign w:val="center"/>
                </w:tcPr>
                <w:p>
                  <w:pPr>
                    <w:jc w:val="center"/>
                    <w:rPr>
                      <w:rFonts w:hint="default" w:ascii="宋体" w:hAnsi="宋体" w:eastAsia="宋体"/>
                      <w:lang w:val="en-US" w:eastAsia="zh-CN"/>
                    </w:rPr>
                  </w:pPr>
                  <w:r>
                    <w:rPr>
                      <w:rFonts w:hint="eastAsia" w:ascii="宋体" w:hAnsi="宋体"/>
                      <w:lang w:val="en-US" w:eastAsia="zh-CN"/>
                    </w:rPr>
                    <w:t>未发生伤亡事故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ascii="宋体" w:eastAsia="宋体"/>
                      <w:sz w:val="21"/>
                      <w:szCs w:val="21"/>
                    </w:rPr>
                    <w:t>火灾事故为0</w:t>
                  </w:r>
                </w:p>
              </w:tc>
              <w:tc>
                <w:tcPr>
                  <w:tcW w:w="3136" w:type="dxa"/>
                  <w:shd w:val="clear" w:color="auto" w:fill="auto"/>
                  <w:vAlign w:val="center"/>
                </w:tcPr>
                <w:p>
                  <w:pPr>
                    <w:rPr>
                      <w:rFonts w:ascii="宋体" w:hAnsi="宋体"/>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1350" w:type="dxa"/>
                  <w:shd w:val="clear" w:color="auto" w:fill="auto"/>
                  <w:vAlign w:val="center"/>
                </w:tcPr>
                <w:p>
                  <w:pPr>
                    <w:rPr>
                      <w:rFonts w:ascii="宋体" w:hAnsi="宋体"/>
                    </w:rPr>
                  </w:pPr>
                  <w:r>
                    <w:rPr>
                      <w:rFonts w:hint="eastAsia"/>
                      <w:lang w:val="en-US" w:eastAsia="zh-CN"/>
                    </w:rPr>
                    <w:t>综合部</w:t>
                  </w:r>
                </w:p>
              </w:tc>
              <w:tc>
                <w:tcPr>
                  <w:tcW w:w="1774" w:type="dxa"/>
                  <w:shd w:val="clear" w:color="auto" w:fill="auto"/>
                  <w:vAlign w:val="center"/>
                </w:tcPr>
                <w:p>
                  <w:pPr>
                    <w:jc w:val="center"/>
                    <w:rPr>
                      <w:rFonts w:hint="default" w:ascii="宋体" w:hAnsi="宋体"/>
                      <w:lang w:val="en-US"/>
                    </w:rPr>
                  </w:pPr>
                  <w:r>
                    <w:rPr>
                      <w:rFonts w:hint="eastAsia" w:ascii="宋体" w:hAnsi="宋体"/>
                      <w:lang w:val="en-US" w:eastAsia="zh-CN"/>
                    </w:rPr>
                    <w:t>未发生火灾事故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hint="default" w:ascii="宋体" w:hAnsi="宋体"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pPr>
              <w:rPr>
                <w:rFonts w:hint="eastAsia" w:ascii="Times New Roman" w:hAnsi="Times New Roman" w:eastAsia="宋体" w:cs="Times New Roman"/>
                <w:lang w:eastAsia="zh-CN"/>
              </w:rPr>
            </w:pPr>
            <w:r>
              <w:rPr>
                <w:rFonts w:hint="eastAsia" w:ascii="Times New Roman" w:hAnsi="Times New Roman" w:eastAsia="宋体" w:cs="Times New Roman"/>
              </w:rPr>
              <w:t>主要生产设备有：</w:t>
            </w:r>
            <w:r>
              <w:rPr>
                <w:rFonts w:hint="eastAsia" w:ascii="宋体" w:hAnsi="宋体" w:cs="宋体"/>
                <w:szCs w:val="21"/>
                <w:u w:val="single"/>
              </w:rPr>
              <w:t>电脑、服务器、</w:t>
            </w:r>
            <w:r>
              <w:rPr>
                <w:rFonts w:hint="eastAsia" w:ascii="宋体" w:hAnsi="宋体" w:cs="宋体"/>
                <w:szCs w:val="21"/>
                <w:u w:val="single"/>
                <w:lang w:val="en-US" w:eastAsia="zh-CN"/>
              </w:rPr>
              <w:t>扫描仪、打印机、电话和</w:t>
            </w:r>
            <w:r>
              <w:rPr>
                <w:rFonts w:hint="eastAsia" w:ascii="宋体" w:hAnsi="宋体" w:cs="宋体"/>
                <w:szCs w:val="21"/>
                <w:u w:val="single"/>
              </w:rPr>
              <w:t>办公桌</w:t>
            </w:r>
            <w:r>
              <w:rPr>
                <w:rFonts w:hint="eastAsia" w:ascii="宋体" w:hAnsi="宋体" w:cs="宋体"/>
                <w:szCs w:val="21"/>
                <w:u w:val="single"/>
                <w:lang w:val="en-US" w:eastAsia="zh-CN"/>
              </w:rPr>
              <w:t>及空调</w:t>
            </w:r>
            <w:r>
              <w:rPr>
                <w:rFonts w:hint="eastAsia" w:ascii="宋体" w:hAnsi="宋体"/>
                <w:sz w:val="21"/>
                <w:szCs w:val="21"/>
                <w:highlight w:val="none"/>
                <w:u w:val="single"/>
              </w:rPr>
              <w:t>等设备</w:t>
            </w:r>
            <w:r>
              <w:rPr>
                <w:rFonts w:hint="eastAsia" w:ascii="Times New Roman" w:hAnsi="Times New Roman" w:eastAsia="宋体" w:cs="Times New Roman"/>
                <w:lang w:eastAsia="zh-CN"/>
              </w:rPr>
              <w:t>。</w:t>
            </w:r>
          </w:p>
          <w:p>
            <w:pPr>
              <w:rPr>
                <w:rFonts w:hint="eastAsia" w:ascii="Times New Roman" w:hAnsi="Times New Roman" w:eastAsia="宋体" w:cs="Times New Roman"/>
              </w:rPr>
            </w:pPr>
            <w:r>
              <w:rPr>
                <w:rFonts w:hint="eastAsia" w:ascii="Times New Roman" w:hAnsi="Times New Roman" w:eastAsia="宋体" w:cs="Times New Roman"/>
              </w:rPr>
              <w:t>主要安全装置有：</w:t>
            </w:r>
          </w:p>
          <w:p>
            <w:r>
              <w:rPr>
                <w:rFonts w:hint="eastAsia" w:ascii="Wingdings" w:hAnsi="Wingdings"/>
                <w:lang w:eastAsia="zh-CN"/>
              </w:rPr>
              <w:t>□</w:t>
            </w:r>
            <w:r>
              <w:rPr>
                <w:rFonts w:hint="eastAsia"/>
              </w:rPr>
              <w:t xml:space="preserve">急停按钮 </w:t>
            </w:r>
            <w:r>
              <w:rPr>
                <w:rFonts w:hint="eastAsia" w:ascii="Wingdings" w:hAnsi="Wingdings"/>
                <w:lang w:eastAsia="zh-CN"/>
              </w:rPr>
              <w:t>□</w:t>
            </w:r>
            <w:r>
              <w:rPr>
                <w:rFonts w:hint="eastAsia"/>
              </w:rPr>
              <w:t xml:space="preserve">光栅 </w:t>
            </w:r>
            <w:r>
              <w:rPr>
                <w:rFonts w:hint="eastAsia" w:ascii="Wingdings" w:hAnsi="Wingdings"/>
                <w:lang w:eastAsia="zh-CN"/>
              </w:rPr>
              <w:t>□</w:t>
            </w:r>
            <w:r>
              <w:rPr>
                <w:rFonts w:hint="eastAsia"/>
              </w:rPr>
              <w:t xml:space="preserve">联锁装置  </w:t>
            </w:r>
            <w:r>
              <w:rPr>
                <w:rFonts w:hint="eastAsia" w:ascii="Wingdings" w:hAnsi="Wingdings"/>
                <w:lang w:eastAsia="zh-CN"/>
              </w:rPr>
              <w:t>□</w:t>
            </w:r>
            <w:r>
              <w:rPr>
                <w:rFonts w:hint="eastAsia"/>
              </w:rPr>
              <w:t xml:space="preserve">漏电开关 </w:t>
            </w:r>
            <w:r>
              <w:rPr>
                <w:rFonts w:hint="eastAsia" w:ascii="Wingdings" w:hAnsi="Wingdings"/>
                <w:lang w:eastAsia="zh-CN"/>
              </w:rPr>
              <w:t>□</w:t>
            </w:r>
            <w:r>
              <w:rPr>
                <w:rFonts w:hint="eastAsia"/>
              </w:rPr>
              <w:t xml:space="preserve">报警系统  </w:t>
            </w:r>
            <w:r>
              <w:rPr>
                <w:rFonts w:hint="eastAsia" w:ascii="Wingdings" w:hAnsi="Wingdings"/>
                <w:lang w:eastAsia="zh-CN"/>
              </w:rPr>
              <w:t>■</w:t>
            </w:r>
            <w:r>
              <w:rPr>
                <w:rFonts w:hint="eastAsia"/>
              </w:rPr>
              <w:t xml:space="preserve">消防系统  </w:t>
            </w:r>
            <w:r>
              <w:rPr>
                <w:rFonts w:hint="eastAsia" w:ascii="Wingdings" w:hAnsi="Wingdings"/>
                <w:lang w:eastAsia="zh-CN"/>
              </w:rPr>
              <w:t>□</w:t>
            </w:r>
            <w:r>
              <w:rPr>
                <w:rFonts w:hint="eastAsia"/>
              </w:rPr>
              <w:t xml:space="preserve">不适用 </w:t>
            </w:r>
          </w:p>
          <w:p>
            <w:pPr>
              <w:rPr>
                <w:u w:val="single"/>
              </w:rPr>
            </w:pPr>
          </w:p>
          <w:p>
            <w:r>
              <w:rPr>
                <w:rFonts w:hint="eastAsia"/>
              </w:rPr>
              <w:t>特种设备：</w:t>
            </w:r>
            <w:r>
              <w:rPr>
                <w:rFonts w:hint="eastAsia" w:ascii="Wingdings" w:hAnsi="Wingdings"/>
                <w:lang w:eastAsia="zh-CN"/>
              </w:rPr>
              <w:t>□</w:t>
            </w:r>
            <w:r>
              <w:rPr>
                <w:rFonts w:hint="eastAsia"/>
              </w:rPr>
              <w:t xml:space="preserve">叉车 </w:t>
            </w:r>
            <w:r>
              <w:rPr>
                <w:rFonts w:hint="eastAsia" w:ascii="Wingdings" w:hAnsi="Wingdings"/>
                <w:lang w:eastAsia="zh-CN"/>
              </w:rPr>
              <w:t>□</w:t>
            </w:r>
            <w:r>
              <w:rPr>
                <w:rFonts w:hint="eastAsia"/>
              </w:rPr>
              <w:t xml:space="preserve">行车 </w:t>
            </w:r>
            <w:r>
              <w:rPr>
                <w:rFonts w:hint="eastAsia" w:ascii="Wingdings" w:hAnsi="Wingdings"/>
                <w:lang w:eastAsia="zh-CN"/>
              </w:rPr>
              <w:t>□</w:t>
            </w:r>
            <w:r>
              <w:rPr>
                <w:rFonts w:hint="eastAsia"/>
              </w:rPr>
              <w:t xml:space="preserve">锅炉 </w:t>
            </w:r>
            <w:r>
              <w:rPr>
                <w:rFonts w:hint="eastAsia" w:ascii="Wingdings" w:hAnsi="Wingdings"/>
                <w:lang w:eastAsia="zh-CN"/>
              </w:rPr>
              <w:t>□</w:t>
            </w:r>
            <w:r>
              <w:rPr>
                <w:rFonts w:hint="eastAsia"/>
              </w:rPr>
              <w:t xml:space="preserve">电梯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压力管道  </w:t>
            </w:r>
            <w:r>
              <w:rPr>
                <w:rFonts w:hint="eastAsia" w:ascii="Wingdings" w:hAnsi="Wingdings"/>
                <w:lang w:eastAsia="zh-CN"/>
              </w:rPr>
              <w:t>□</w:t>
            </w:r>
            <w:r>
              <w:rPr>
                <w:rFonts w:hint="eastAsia"/>
              </w:rPr>
              <w:t xml:space="preserve">不适用 </w:t>
            </w:r>
          </w:p>
          <w:p>
            <w:r>
              <w:rPr>
                <w:rFonts w:hint="eastAsia"/>
              </w:rPr>
              <w:t>辅助场所：</w:t>
            </w:r>
            <w:r>
              <w:rPr>
                <w:rFonts w:hint="eastAsia" w:ascii="Wingdings" w:hAnsi="Wingdings"/>
                <w:lang w:eastAsia="zh-CN"/>
              </w:rPr>
              <w:t>□</w:t>
            </w:r>
            <w:r>
              <w:rPr>
                <w:rFonts w:hint="eastAsia"/>
              </w:rPr>
              <w:t xml:space="preserve">高压配电室 </w:t>
            </w:r>
            <w:r>
              <w:rPr>
                <w:rFonts w:hint="eastAsia" w:ascii="Wingdings" w:hAnsi="Wingdings"/>
                <w:lang w:eastAsia="zh-CN"/>
              </w:rPr>
              <w:t>□</w:t>
            </w:r>
            <w:r>
              <w:rPr>
                <w:rFonts w:hint="eastAsia"/>
              </w:rPr>
              <w:t xml:space="preserve">低压配电室 </w:t>
            </w:r>
            <w:r>
              <w:rPr>
                <w:rFonts w:hint="eastAsia" w:ascii="Wingdings" w:hAnsi="Wingdings"/>
                <w:lang w:eastAsia="zh-CN"/>
              </w:rPr>
              <w:t>□</w:t>
            </w:r>
            <w:r>
              <w:rPr>
                <w:rFonts w:hint="eastAsia"/>
              </w:rPr>
              <w:t xml:space="preserve">空压站 </w:t>
            </w:r>
            <w:r>
              <w:rPr>
                <w:rFonts w:hint="eastAsia" w:ascii="Wingdings" w:hAnsi="Wingdings"/>
                <w:lang w:eastAsia="zh-CN"/>
              </w:rPr>
              <w:t>□</w:t>
            </w:r>
            <w:r>
              <w:rPr>
                <w:rFonts w:hint="eastAsia"/>
              </w:rPr>
              <w:t xml:space="preserve">锅炉房 </w:t>
            </w:r>
            <w:r>
              <w:rPr>
                <w:rFonts w:hint="eastAsia" w:ascii="Wingdings" w:hAnsi="Wingdings"/>
                <w:lang w:eastAsia="zh-CN"/>
              </w:rPr>
              <w:t>□</w:t>
            </w:r>
            <w:r>
              <w:rPr>
                <w:rFonts w:hint="eastAsia"/>
              </w:rPr>
              <w:t xml:space="preserve">食堂  </w:t>
            </w:r>
            <w:r>
              <w:rPr>
                <w:rFonts w:hint="eastAsia" w:ascii="Wingdings" w:hAnsi="Wingdings"/>
                <w:lang w:eastAsia="zh-CN"/>
              </w:rPr>
              <w:t>□</w:t>
            </w:r>
            <w:r>
              <w:rPr>
                <w:rFonts w:hint="eastAsia"/>
              </w:rPr>
              <w:t xml:space="preserve">危化品库  </w:t>
            </w:r>
          </w:p>
          <w:p>
            <w:pPr>
              <w:ind w:firstLine="1050" w:firstLineChars="500"/>
            </w:pPr>
            <w:r>
              <w:rPr>
                <w:rFonts w:hint="eastAsia" w:ascii="Wingdings" w:hAnsi="Wingdings"/>
                <w:lang w:eastAsia="zh-CN"/>
              </w:rPr>
              <w:t>□</w:t>
            </w:r>
            <w:r>
              <w:rPr>
                <w:rFonts w:hint="eastAsia"/>
              </w:rPr>
              <w:t xml:space="preserve">危废库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污水处理站  </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r>
              <w:rPr>
                <w:rFonts w:hint="eastAsia"/>
              </w:rPr>
              <w:t>职业健康安全监测的计量器具有：</w:t>
            </w:r>
          </w:p>
          <w:p>
            <w:r>
              <w:rPr>
                <w:rFonts w:hint="eastAsia" w:ascii="Wingdings" w:hAnsi="Wingdings"/>
                <w:lang w:eastAsia="zh-CN"/>
              </w:rPr>
              <w:t>□</w:t>
            </w:r>
            <w:r>
              <w:rPr>
                <w:rFonts w:hint="eastAsia"/>
              </w:rPr>
              <w:t xml:space="preserve">压力表 </w:t>
            </w:r>
            <w:r>
              <w:rPr>
                <w:rFonts w:hint="eastAsia" w:ascii="Wingdings" w:hAnsi="Wingdings"/>
                <w:lang w:eastAsia="zh-CN"/>
              </w:rPr>
              <w:t>□</w:t>
            </w:r>
            <w:r>
              <w:rPr>
                <w:rFonts w:hint="eastAsia"/>
              </w:rPr>
              <w:t xml:space="preserve">可燃气体探测器 </w:t>
            </w:r>
            <w:r>
              <w:rPr>
                <w:rFonts w:hint="eastAsia" w:ascii="Wingdings" w:hAnsi="Wingdings"/>
                <w:lang w:eastAsia="zh-CN"/>
              </w:rPr>
              <w:t>□</w:t>
            </w:r>
            <w:r>
              <w:rPr>
                <w:rFonts w:hint="eastAsia"/>
              </w:rPr>
              <w:t xml:space="preserve">摇表 </w:t>
            </w:r>
            <w:r>
              <w:rPr>
                <w:rFonts w:hint="eastAsia" w:ascii="Wingdings" w:hAnsi="Wingdings"/>
                <w:lang w:eastAsia="zh-CN"/>
              </w:rPr>
              <w:t>□</w:t>
            </w:r>
            <w:r>
              <w:rPr>
                <w:rFonts w:hint="eastAsia"/>
              </w:rPr>
              <w:t xml:space="preserve">验电器 </w:t>
            </w:r>
            <w:r>
              <w:rPr>
                <w:rFonts w:hint="eastAsia" w:ascii="Wingdings" w:hAnsi="Wingdings"/>
                <w:lang w:eastAsia="zh-CN"/>
              </w:rPr>
              <w:t>□</w:t>
            </w:r>
            <w:r>
              <w:rPr>
                <w:rFonts w:hint="eastAsia"/>
              </w:rPr>
              <w:t xml:space="preserve">氧含量测定仪  </w:t>
            </w:r>
            <w:r>
              <w:rPr>
                <w:rFonts w:hint="eastAsia" w:ascii="Wingdings" w:hAnsi="Wingdings"/>
                <w:lang w:eastAsia="zh-CN"/>
              </w:rPr>
              <w:t>□</w:t>
            </w:r>
            <w:r>
              <w:rPr>
                <w:rFonts w:hint="eastAsia"/>
              </w:rPr>
              <w:t xml:space="preserve">声级计  </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pPr>
              <w:rPr>
                <w:rFonts w:hint="eastAsia" w:eastAsia="宋体"/>
              </w:rPr>
            </w:pPr>
            <w:r>
              <w:rPr>
                <w:rFonts w:hint="eastAsia" w:eastAsia="宋体"/>
              </w:rPr>
              <w:t xml:space="preserve">通过 </w:t>
            </w:r>
            <w:r>
              <w:rPr>
                <w:rFonts w:hint="eastAsia" w:eastAsia="宋体"/>
                <w:lang w:eastAsia="zh-CN"/>
              </w:rPr>
              <w:t>■</w:t>
            </w:r>
            <w:r>
              <w:rPr>
                <w:rFonts w:hint="eastAsia" w:eastAsia="宋体"/>
              </w:rPr>
              <w:t xml:space="preserve">招聘 </w:t>
            </w:r>
            <w:r>
              <w:rPr>
                <w:rFonts w:hint="eastAsia" w:eastAsia="宋体"/>
                <w:lang w:eastAsia="zh-CN"/>
              </w:rPr>
              <w:t>□</w:t>
            </w:r>
            <w:r>
              <w:rPr>
                <w:rFonts w:hint="eastAsia" w:eastAsia="宋体"/>
              </w:rPr>
              <w:t xml:space="preserve">换岗 </w:t>
            </w:r>
            <w:r>
              <w:rPr>
                <w:rFonts w:hint="eastAsia" w:eastAsia="宋体"/>
                <w:lang w:eastAsia="zh-CN"/>
              </w:rPr>
              <w:t>■</w:t>
            </w:r>
            <w:r>
              <w:rPr>
                <w:rFonts w:hint="eastAsia" w:eastAsia="宋体"/>
              </w:rPr>
              <w:t xml:space="preserve">培训  </w:t>
            </w:r>
            <w:r>
              <w:rPr>
                <w:rFonts w:hint="eastAsia" w:eastAsia="宋体"/>
                <w:lang w:eastAsia="zh-CN"/>
              </w:rPr>
              <w:t>■</w:t>
            </w:r>
            <w:r>
              <w:rPr>
                <w:rFonts w:hint="eastAsia" w:eastAsia="宋体"/>
              </w:rPr>
              <w:t xml:space="preserve">考核   </w:t>
            </w:r>
            <w:r>
              <w:rPr>
                <w:rFonts w:hint="eastAsia" w:eastAsia="宋体"/>
                <w:lang w:eastAsia="zh-CN"/>
              </w:rPr>
              <w:t>□</w:t>
            </w:r>
            <w:r>
              <w:rPr>
                <w:rFonts w:hint="eastAsia" w:eastAsia="宋体"/>
              </w:rPr>
              <w:t xml:space="preserve">辅导  </w:t>
            </w:r>
            <w:r>
              <w:rPr>
                <w:rFonts w:hint="eastAsia" w:eastAsia="宋体"/>
                <w:lang w:eastAsia="zh-CN"/>
              </w:rPr>
              <w:t>□</w:t>
            </w:r>
            <w:r>
              <w:rPr>
                <w:rFonts w:hint="eastAsia" w:eastAsia="宋体"/>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p>
            <w:r>
              <w:rPr>
                <w:rFonts w:hint="eastAsia"/>
              </w:rPr>
              <w:t xml:space="preserve">实施了员工三级安全教育：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离职 </w:t>
            </w:r>
          </w:p>
          <w:p>
            <w:r>
              <w:rPr>
                <w:rFonts w:hint="eastAsia"/>
              </w:rPr>
              <w:t xml:space="preserve">实施了员工职业危害告知：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pPr>
              <w:rPr>
                <w:rFonts w:hint="eastAsia" w:eastAsia="宋体"/>
              </w:rPr>
            </w:pPr>
            <w:r>
              <w:rPr>
                <w:rFonts w:hint="eastAsia" w:eastAsia="宋体"/>
              </w:rPr>
              <w:t>内部沟通方式：</w:t>
            </w:r>
            <w:r>
              <w:rPr>
                <w:rFonts w:hint="eastAsia" w:eastAsia="宋体"/>
                <w:lang w:eastAsia="zh-CN"/>
              </w:rPr>
              <w:t>■</w:t>
            </w:r>
            <w:r>
              <w:rPr>
                <w:rFonts w:hint="eastAsia" w:eastAsia="宋体"/>
              </w:rPr>
              <w:t xml:space="preserve">文件发放 </w:t>
            </w:r>
            <w:r>
              <w:rPr>
                <w:rFonts w:hint="eastAsia" w:eastAsia="宋体"/>
                <w:lang w:eastAsia="zh-CN"/>
              </w:rPr>
              <w:t>■</w:t>
            </w:r>
            <w:r>
              <w:rPr>
                <w:rFonts w:hint="eastAsia" w:eastAsia="宋体"/>
              </w:rPr>
              <w:t xml:space="preserve">会议 </w:t>
            </w:r>
            <w:r>
              <w:rPr>
                <w:rFonts w:hint="eastAsia" w:eastAsia="宋体"/>
                <w:lang w:eastAsia="zh-CN"/>
              </w:rPr>
              <w:t>■</w:t>
            </w:r>
            <w:r>
              <w:rPr>
                <w:rFonts w:hint="eastAsia" w:eastAsia="宋体"/>
              </w:rPr>
              <w:t xml:space="preserve">标语  </w:t>
            </w:r>
            <w:r>
              <w:rPr>
                <w:rFonts w:hint="eastAsia" w:eastAsia="宋体"/>
                <w:lang w:eastAsia="zh-CN"/>
              </w:rPr>
              <w:t>■</w:t>
            </w:r>
            <w:r>
              <w:rPr>
                <w:rFonts w:hint="eastAsia" w:eastAsia="宋体"/>
              </w:rPr>
              <w:t xml:space="preserve">展板   </w:t>
            </w:r>
            <w:r>
              <w:rPr>
                <w:rFonts w:hint="eastAsia" w:eastAsia="宋体"/>
                <w:lang w:eastAsia="zh-CN"/>
              </w:rPr>
              <w:t>□</w:t>
            </w:r>
            <w:r>
              <w:rPr>
                <w:rFonts w:hint="eastAsia" w:eastAsia="宋体"/>
              </w:rPr>
              <w:t>其他</w:t>
            </w:r>
          </w:p>
          <w:p>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安全操作规程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lang w:eastAsia="zh-CN"/>
              </w:rPr>
              <w:t>■</w:t>
            </w:r>
            <w:r>
              <w:rPr>
                <w:rFonts w:hint="eastAsia"/>
              </w:rPr>
              <w:t xml:space="preserve"> 消除危险源；</w:t>
            </w:r>
          </w:p>
          <w:p>
            <w:r>
              <w:rPr>
                <w:rFonts w:hint="eastAsia"/>
              </w:rPr>
              <w:t xml:space="preserve"> </w:t>
            </w:r>
            <w:r>
              <w:rPr>
                <w:rFonts w:hint="eastAsia" w:ascii="Wingdings" w:hAnsi="Wingdings"/>
                <w:lang w:eastAsia="zh-CN"/>
              </w:rPr>
              <w:t>■</w:t>
            </w:r>
            <w:r>
              <w:rPr>
                <w:rFonts w:hint="eastAsia"/>
              </w:rPr>
              <w:t>用低危害材料、工艺、运行或设备替代；</w:t>
            </w:r>
          </w:p>
          <w:p>
            <w:r>
              <w:rPr>
                <w:rFonts w:hint="eastAsia"/>
              </w:rPr>
              <w:t xml:space="preserve"> </w:t>
            </w:r>
            <w:r>
              <w:rPr>
                <w:rFonts w:hint="eastAsia" w:ascii="Wingdings" w:hAnsi="Wingdings"/>
                <w:lang w:eastAsia="zh-CN"/>
              </w:rPr>
              <w:t>■</w:t>
            </w:r>
            <w:r>
              <w:rPr>
                <w:rFonts w:hint="eastAsia"/>
              </w:rPr>
              <w:t>使用工程控制措施和（或）重新组织工作；</w:t>
            </w:r>
          </w:p>
          <w:p>
            <w:r>
              <w:rPr>
                <w:rFonts w:hint="eastAsia"/>
              </w:rPr>
              <w:t xml:space="preserve"> </w:t>
            </w:r>
            <w:r>
              <w:rPr>
                <w:rFonts w:hint="eastAsia" w:ascii="Wingdings" w:hAnsi="Wingdings"/>
                <w:lang w:eastAsia="zh-CN"/>
              </w:rPr>
              <w:t>■</w:t>
            </w:r>
            <w:r>
              <w:rPr>
                <w:rFonts w:hint="eastAsia"/>
              </w:rPr>
              <w:t xml:space="preserve"> 使用管理措施，包括培训；</w:t>
            </w:r>
          </w:p>
          <w:p>
            <w:r>
              <w:rPr>
                <w:rFonts w:hint="eastAsia"/>
              </w:rPr>
              <w:t xml:space="preserve"> </w:t>
            </w:r>
            <w:r>
              <w:rPr>
                <w:rFonts w:hint="eastAsia" w:ascii="Wingdings" w:hAnsi="Wingdings"/>
                <w:lang w:eastAsia="zh-CN"/>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 xml:space="preserve">应急预案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OHSMS认证证书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pPr>
              <w:rPr>
                <w:rFonts w:hint="eastAsia"/>
                <w:u w:val="single"/>
              </w:rPr>
            </w:pPr>
            <w:r>
              <w:rPr>
                <w:rFonts w:hint="eastAsia"/>
              </w:rPr>
              <w:t>审核期间内，设计和开发新产品/项目名称：</w:t>
            </w:r>
            <w:r>
              <w:rPr>
                <w:rFonts w:hint="eastAsia"/>
                <w:lang w:val="en-US" w:eastAsia="zh-CN"/>
              </w:rPr>
              <w:t xml:space="preserve"> </w:t>
            </w:r>
            <w:r>
              <w:rPr>
                <w:rFonts w:hint="eastAsia"/>
                <w:u w:val="single"/>
                <w:lang w:eastAsia="zh-CN"/>
              </w:rPr>
              <w:t>（</w:t>
            </w:r>
            <w:r>
              <w:rPr>
                <w:rFonts w:hint="eastAsia"/>
                <w:u w:val="single"/>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设备维保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lang w:eastAsia="zh-CN"/>
                    </w:rPr>
                    <w:t>□</w:t>
                  </w:r>
                  <w:r>
                    <w:rPr>
                      <w:rFonts w:hint="eastAsia"/>
                    </w:rPr>
                    <w:t>安全装置 □挂牌上锁管理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lang w:eastAsia="zh-CN"/>
                    </w:rPr>
                    <w:t>■</w:t>
                  </w:r>
                  <w:r>
                    <w:rPr>
                      <w:rFonts w:hint="eastAsia"/>
                    </w:rPr>
                    <w:t>漏电保护 □绝缘用具检测</w:t>
                  </w:r>
                </w:p>
              </w:tc>
              <w:tc>
                <w:tcPr>
                  <w:tcW w:w="2205" w:type="dxa"/>
                </w:tcPr>
                <w:p>
                  <w:pPr>
                    <w:jc w:val="left"/>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 xml:space="preserve">□除尘装置  </w:t>
                  </w:r>
                  <w:r>
                    <w:rPr>
                      <w:rFonts w:hint="eastAsia"/>
                      <w:lang w:eastAsia="zh-CN"/>
                    </w:rPr>
                    <w:t>□</w:t>
                  </w:r>
                  <w:r>
                    <w:rPr>
                      <w:rFonts w:hint="eastAsia"/>
                    </w:rPr>
                    <w:t>穿戴劳保用品（防尘面罩）</w:t>
                  </w:r>
                </w:p>
              </w:tc>
              <w:tc>
                <w:tcPr>
                  <w:tcW w:w="2205" w:type="dxa"/>
                </w:tcPr>
                <w:p>
                  <w:pPr>
                    <w:jc w:val="left"/>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  □排风系统 □穿戴劳保用品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  □穿戴劳保用品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 xml:space="preserve">□定期检测  □压力巡视 </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 xml:space="preserve">□减少作业时间  □空间隔离  </w:t>
                  </w:r>
                  <w:r>
                    <w:rPr>
                      <w:rFonts w:hint="eastAsia"/>
                      <w:lang w:eastAsia="zh-CN"/>
                    </w:rPr>
                    <w:t>■</w:t>
                  </w:r>
                  <w:r>
                    <w:rPr>
                      <w:rFonts w:hint="eastAsia"/>
                    </w:rPr>
                    <w:t>防暑降温用品</w:t>
                  </w:r>
                </w:p>
              </w:tc>
              <w:tc>
                <w:tcPr>
                  <w:tcW w:w="2205" w:type="dxa"/>
                </w:tcPr>
                <w:p>
                  <w:pPr>
                    <w:jc w:val="left"/>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rPr>
                      <w:rFonts w:hint="default" w:eastAsia="宋体"/>
                      <w:lang w:val="en-US" w:eastAsia="zh-CN"/>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2205" w:type="dxa"/>
                </w:tcPr>
                <w:p>
                  <w:pPr>
                    <w:jc w:val="left"/>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 xml:space="preserve">进行了定期检查  </w:t>
            </w:r>
            <w:r>
              <w:rPr>
                <w:rFonts w:hint="eastAsia" w:ascii="Wingdings" w:hAnsi="Wingdings"/>
                <w:lang w:eastAsia="zh-CN"/>
              </w:rPr>
              <w:t>□</w:t>
            </w:r>
            <w:r>
              <w:rPr>
                <w:rFonts w:hint="eastAsia"/>
              </w:rPr>
              <w:t xml:space="preserve">未进行定期检查的有： </w:t>
            </w:r>
            <w:r>
              <w:rPr>
                <w:rFonts w:hint="eastAsia"/>
                <w:u w:val="single"/>
              </w:rPr>
              <w:t xml:space="preserve">                </w:t>
            </w:r>
          </w:p>
          <w:p>
            <w:pPr>
              <w:rPr>
                <w:rFonts w:hint="eastAsia"/>
              </w:rPr>
            </w:pPr>
            <w:r>
              <w:rPr>
                <w:rFonts w:hint="eastAsia"/>
              </w:rPr>
              <w:t>特种设备管理：</w:t>
            </w:r>
            <w:r>
              <w:rPr>
                <w:rFonts w:hint="eastAsia"/>
                <w:lang w:eastAsia="zh-CN"/>
              </w:rPr>
              <w:t>□</w:t>
            </w:r>
            <w:r>
              <w:rPr>
                <w:rFonts w:hint="eastAsia"/>
              </w:rPr>
              <w:t xml:space="preserve">进行了定期检验  </w:t>
            </w:r>
            <w:r>
              <w:rPr>
                <w:rFonts w:hint="eastAsia"/>
                <w:lang w:eastAsia="zh-CN"/>
              </w:rPr>
              <w:t>□</w:t>
            </w:r>
            <w:r>
              <w:rPr>
                <w:rFonts w:hint="eastAsia"/>
              </w:rPr>
              <w:t xml:space="preserve">未进行定期检验的有：                 </w:t>
            </w:r>
          </w:p>
          <w:p>
            <w:r>
              <w:rPr>
                <w:rFonts w:hint="eastAsia"/>
              </w:rPr>
              <w:t>特种设备检测报告，如：     （举1例）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eastAsia="宋体"/>
              </w:rPr>
            </w:pPr>
            <w:r>
              <w:rPr>
                <w:rFonts w:hint="eastAsia" w:eastAsia="宋体"/>
              </w:rPr>
              <w:t xml:space="preserve">组织对产品和服务交付后活动的要求。 </w:t>
            </w:r>
            <w:r>
              <w:rPr>
                <w:rFonts w:hint="eastAsia" w:eastAsia="宋体"/>
                <w:lang w:eastAsia="zh-CN"/>
              </w:rPr>
              <w:t>■</w:t>
            </w:r>
            <w:r>
              <w:rPr>
                <w:rFonts w:hint="eastAsia" w:eastAsia="宋体"/>
              </w:rPr>
              <w:t xml:space="preserve">废物回收 </w:t>
            </w:r>
            <w:r>
              <w:rPr>
                <w:rFonts w:hint="eastAsia" w:eastAsia="宋体"/>
                <w:lang w:eastAsia="zh-CN"/>
              </w:rPr>
              <w:t>■</w:t>
            </w:r>
            <w:r>
              <w:rPr>
                <w:rFonts w:hint="eastAsia" w:eastAsia="宋体"/>
              </w:rPr>
              <w:t xml:space="preserve">最终处置 </w:t>
            </w:r>
            <w:r>
              <w:rPr>
                <w:rFonts w:hint="eastAsia" w:eastAsia="宋体"/>
                <w:lang w:eastAsia="zh-CN"/>
              </w:rPr>
              <w:t>□</w:t>
            </w:r>
            <w:r>
              <w:rPr>
                <w:rFonts w:hint="eastAsia" w:eastAsia="宋体"/>
              </w:rPr>
              <w:t>其他</w:t>
            </w:r>
          </w:p>
          <w:p>
            <w:r>
              <w:rPr>
                <w:rFonts w:hint="eastAsia" w:eastAsia="宋体"/>
              </w:rPr>
              <w:t>交付后活动：</w:t>
            </w:r>
            <w:r>
              <w:rPr>
                <w:rFonts w:hint="eastAsia" w:eastAsia="宋体"/>
                <w:lang w:eastAsia="zh-CN"/>
              </w:rPr>
              <w:t>■</w:t>
            </w:r>
            <w:r>
              <w:rPr>
                <w:rFonts w:hint="eastAsia" w:eastAsia="宋体"/>
              </w:rPr>
              <w:t xml:space="preserve">符合要求 </w:t>
            </w:r>
            <w:r>
              <w:rPr>
                <w:rFonts w:hint="eastAsia" w:eastAsia="宋体"/>
                <w:lang w:eastAsia="zh-CN"/>
              </w:rPr>
              <w:t>□</w:t>
            </w:r>
            <w:r>
              <w:rPr>
                <w:rFonts w:hint="eastAsia" w:eastAsia="宋体"/>
              </w:rPr>
              <w:t xml:space="preserve">存在不足，说明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pPr>
              <w:rPr>
                <w:rFonts w:hint="eastAsia" w:eastAsia="宋体"/>
                <w:lang w:val="en-US" w:eastAsia="zh-CN"/>
              </w:rPr>
            </w:pPr>
            <w:r>
              <w:rPr>
                <w:rFonts w:hint="eastAsia"/>
              </w:rPr>
              <w:t>已发生的更改包括：</w:t>
            </w:r>
            <w:r>
              <w:rPr>
                <w:rFonts w:hint="eastAsia"/>
                <w:lang w:val="en-US" w:eastAsia="zh-CN"/>
              </w:rPr>
              <w:t>无</w:t>
            </w:r>
          </w:p>
          <w:p>
            <w:r>
              <w:rPr>
                <w:rFonts w:hint="eastAsia" w:ascii="Wingdings" w:hAnsi="Wingdings"/>
                <w:lang w:eastAsia="zh-CN"/>
              </w:rPr>
              <w:t>□</w:t>
            </w:r>
            <w:r>
              <w:rPr>
                <w:rFonts w:hint="eastAsia"/>
              </w:rPr>
              <w:t xml:space="preserve">危险品使用 </w:t>
            </w:r>
            <w:r>
              <w:rPr>
                <w:rFonts w:hint="eastAsia" w:ascii="Wingdings" w:hAnsi="Wingdings"/>
                <w:lang w:eastAsia="zh-CN"/>
              </w:rPr>
              <w:t>□</w:t>
            </w:r>
            <w:r>
              <w:rPr>
                <w:rFonts w:hint="eastAsia"/>
              </w:rPr>
              <w:t xml:space="preserve">厂区和车间内布局 </w:t>
            </w:r>
            <w:r>
              <w:rPr>
                <w:rFonts w:hint="eastAsia" w:ascii="Wingdings" w:hAnsi="Wingdings"/>
                <w:lang w:eastAsia="zh-CN"/>
              </w:rPr>
              <w:t>□</w:t>
            </w:r>
            <w:r>
              <w:rPr>
                <w:rFonts w:hint="eastAsia"/>
              </w:rPr>
              <w:t xml:space="preserve">设备设施  </w:t>
            </w:r>
            <w:r>
              <w:rPr>
                <w:rFonts w:hint="eastAsia" w:ascii="Wingdings" w:hAnsi="Wingdings"/>
                <w:lang w:eastAsia="zh-CN"/>
              </w:rPr>
              <w:t>□</w:t>
            </w:r>
            <w:r>
              <w:rPr>
                <w:rFonts w:hint="eastAsia"/>
              </w:rPr>
              <w:t xml:space="preserve">周边危险源 </w:t>
            </w:r>
            <w:r>
              <w:rPr>
                <w:rFonts w:hint="eastAsia" w:ascii="Wingdings" w:hAnsi="Wingdings"/>
                <w:lang w:eastAsia="zh-CN"/>
              </w:rPr>
              <w:t>□</w:t>
            </w:r>
            <w:r>
              <w:rPr>
                <w:rFonts w:hint="eastAsia"/>
              </w:rPr>
              <w:t xml:space="preserve">施工场所 </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ascii="Wingdings" w:hAnsi="Wingdings"/>
                <w:lang w:eastAsia="zh-CN"/>
              </w:rPr>
              <w:t>■</w:t>
            </w:r>
            <w:r>
              <w:rPr>
                <w:rFonts w:hint="eastAsia"/>
              </w:rPr>
              <w:t xml:space="preserve">火灾控制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锅炉爆炸 </w:t>
            </w:r>
            <w:r>
              <w:rPr>
                <w:rFonts w:hint="eastAsia" w:ascii="Wingdings" w:hAnsi="Wingdings"/>
                <w:lang w:eastAsia="zh-CN"/>
              </w:rPr>
              <w:t>□</w:t>
            </w:r>
            <w:r>
              <w:rPr>
                <w:rFonts w:hint="eastAsia"/>
              </w:rPr>
              <w:t xml:space="preserve">设备故障 </w:t>
            </w:r>
            <w:r>
              <w:rPr>
                <w:rFonts w:hint="eastAsia" w:ascii="Wingdings" w:hAnsi="Wingdings"/>
                <w:lang w:eastAsia="zh-CN"/>
              </w:rPr>
              <w:t>□</w:t>
            </w:r>
            <w:r>
              <w:rPr>
                <w:rFonts w:hint="eastAsia"/>
              </w:rPr>
              <w:t xml:space="preserve">停水停电 </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t>■</w:t>
            </w:r>
            <w:r>
              <w:rPr>
                <w:rFonts w:hint="eastAsia"/>
              </w:rPr>
              <w:t xml:space="preserve">未发生 </w:t>
            </w:r>
            <w:r>
              <w:rPr>
                <w:rFonts w:hint="eastAsia" w:ascii="Wingdings" w:hAnsi="Wingdings"/>
                <w:lang w:eastAsia="zh-CN"/>
              </w:rPr>
              <w:t>□</w:t>
            </w:r>
            <w:r>
              <w:rPr>
                <w:rFonts w:hint="eastAsia"/>
              </w:rPr>
              <w:t>已发生：</w:t>
            </w:r>
            <w:r>
              <w:rPr>
                <w:rFonts w:hint="eastAsia"/>
                <w:u w:val="single"/>
              </w:rPr>
              <w:t xml:space="preserve">                                </w:t>
            </w:r>
            <w:r>
              <w:rPr>
                <w:rFonts w:hint="eastAsia"/>
              </w:rPr>
              <w:t>。</w:t>
            </w:r>
          </w:p>
          <w:p>
            <w:r>
              <w:rPr>
                <w:rFonts w:hint="eastAsia"/>
              </w:rPr>
              <w:t xml:space="preserve"> </w:t>
            </w:r>
          </w:p>
          <w:p>
            <w:pPr>
              <w:ind w:firstLine="210" w:firstLineChars="100"/>
              <w:rPr>
                <w:rFonts w:hint="eastAsia" w:eastAsia="宋体"/>
              </w:rPr>
            </w:pPr>
            <w:r>
              <w:rPr>
                <w:rFonts w:hint="eastAsia" w:eastAsia="宋体"/>
              </w:rPr>
              <w:t>于</w:t>
            </w:r>
            <w:r>
              <w:rPr>
                <w:rFonts w:hint="eastAsia"/>
                <w:color w:val="auto"/>
              </w:rPr>
              <w:t>202</w:t>
            </w:r>
            <w:r>
              <w:rPr>
                <w:rFonts w:hint="eastAsia"/>
                <w:color w:val="auto"/>
                <w:lang w:val="en-US" w:eastAsia="zh-CN"/>
              </w:rPr>
              <w:t>2</w:t>
            </w:r>
            <w:r>
              <w:rPr>
                <w:rFonts w:hint="eastAsia"/>
                <w:color w:val="auto"/>
              </w:rPr>
              <w:t>年</w:t>
            </w:r>
            <w:r>
              <w:rPr>
                <w:rFonts w:hint="eastAsia"/>
                <w:color w:val="auto"/>
                <w:lang w:val="en-US" w:eastAsia="zh-CN"/>
              </w:rPr>
              <w:t>1</w:t>
            </w:r>
            <w:r>
              <w:rPr>
                <w:rFonts w:hint="eastAsia"/>
                <w:color w:val="auto"/>
              </w:rPr>
              <w:t>月2</w:t>
            </w:r>
            <w:r>
              <w:rPr>
                <w:rFonts w:hint="eastAsia"/>
                <w:color w:val="auto"/>
                <w:lang w:val="en-US" w:eastAsia="zh-CN"/>
              </w:rPr>
              <w:t>8</w:t>
            </w:r>
            <w:r>
              <w:rPr>
                <w:rFonts w:hint="eastAsia"/>
                <w:color w:val="auto"/>
              </w:rPr>
              <w:t>日</w:t>
            </w:r>
            <w:r>
              <w:rPr>
                <w:rFonts w:hint="eastAsia"/>
                <w:color w:val="auto"/>
                <w:lang w:eastAsia="zh-CN"/>
              </w:rPr>
              <w:t>举行火灾应急演练</w:t>
            </w:r>
            <w:r>
              <w:rPr>
                <w:rFonts w:hint="eastAsia"/>
                <w:color w:val="auto"/>
                <w:lang w:val="en-US" w:eastAsia="zh-CN"/>
              </w:rPr>
              <w:t>；</w:t>
            </w:r>
            <w:r>
              <w:rPr>
                <w:rFonts w:hint="eastAsia"/>
                <w:color w:val="auto"/>
              </w:rPr>
              <w:t>202</w:t>
            </w:r>
            <w:r>
              <w:rPr>
                <w:rFonts w:hint="eastAsia"/>
                <w:color w:val="auto"/>
                <w:lang w:val="en-US" w:eastAsia="zh-CN"/>
              </w:rPr>
              <w:t>2</w:t>
            </w:r>
            <w:r>
              <w:rPr>
                <w:rFonts w:hint="eastAsia"/>
                <w:color w:val="auto"/>
              </w:rPr>
              <w:t>年</w:t>
            </w:r>
            <w:r>
              <w:rPr>
                <w:rFonts w:hint="eastAsia"/>
                <w:color w:val="auto"/>
                <w:lang w:val="en-US" w:eastAsia="zh-CN"/>
              </w:rPr>
              <w:t>1</w:t>
            </w:r>
            <w:r>
              <w:rPr>
                <w:rFonts w:hint="eastAsia"/>
                <w:color w:val="auto"/>
              </w:rPr>
              <w:t>月2</w:t>
            </w:r>
            <w:r>
              <w:rPr>
                <w:rFonts w:hint="eastAsia"/>
                <w:color w:val="auto"/>
                <w:lang w:val="en-US" w:eastAsia="zh-CN"/>
              </w:rPr>
              <w:t>9</w:t>
            </w:r>
            <w:r>
              <w:rPr>
                <w:rFonts w:hint="eastAsia"/>
                <w:color w:val="auto"/>
              </w:rPr>
              <w:t>日</w:t>
            </w:r>
            <w:r>
              <w:rPr>
                <w:rFonts w:hint="eastAsia"/>
                <w:color w:val="auto"/>
                <w:lang w:eastAsia="zh-CN"/>
              </w:rPr>
              <w:t>举行触电应急演练</w:t>
            </w:r>
            <w:r>
              <w:rPr>
                <w:rFonts w:hint="eastAsia"/>
                <w:color w:val="auto"/>
                <w:lang w:val="en-US" w:eastAsia="zh-CN"/>
              </w:rPr>
              <w:t>；</w:t>
            </w:r>
            <w:r>
              <w:rPr>
                <w:rFonts w:hint="eastAsia"/>
                <w:color w:val="auto"/>
              </w:rPr>
              <w:t>202</w:t>
            </w:r>
            <w:r>
              <w:rPr>
                <w:rFonts w:hint="eastAsia"/>
                <w:color w:val="auto"/>
                <w:lang w:val="en-US" w:eastAsia="zh-CN"/>
              </w:rPr>
              <w:t>2</w:t>
            </w:r>
            <w:r>
              <w:rPr>
                <w:rFonts w:hint="eastAsia"/>
                <w:color w:val="auto"/>
              </w:rPr>
              <w:t>年</w:t>
            </w:r>
            <w:r>
              <w:rPr>
                <w:rFonts w:hint="eastAsia"/>
                <w:color w:val="auto"/>
                <w:lang w:val="en-US" w:eastAsia="zh-CN"/>
              </w:rPr>
              <w:t>1</w:t>
            </w:r>
            <w:r>
              <w:rPr>
                <w:rFonts w:hint="eastAsia"/>
                <w:color w:val="auto"/>
              </w:rPr>
              <w:t>月</w:t>
            </w:r>
            <w:r>
              <w:rPr>
                <w:rFonts w:hint="eastAsia"/>
                <w:color w:val="auto"/>
                <w:lang w:val="en-US" w:eastAsia="zh-CN"/>
              </w:rPr>
              <w:t>30</w:t>
            </w:r>
            <w:r>
              <w:rPr>
                <w:rFonts w:hint="eastAsia"/>
                <w:color w:val="auto"/>
              </w:rPr>
              <w:t>日</w:t>
            </w:r>
            <w:r>
              <w:rPr>
                <w:rFonts w:hint="eastAsia"/>
                <w:color w:val="auto"/>
                <w:lang w:eastAsia="zh-CN"/>
              </w:rPr>
              <w:t>举行</w:t>
            </w:r>
            <w:r>
              <w:rPr>
                <w:rFonts w:hint="eastAsia" w:ascii="Times New Roman" w:hAnsi="Times New Roman" w:eastAsia="宋体" w:cs="Times New Roman"/>
                <w:color w:val="auto"/>
              </w:rPr>
              <w:t>交通事故</w:t>
            </w:r>
            <w:r>
              <w:rPr>
                <w:rFonts w:hint="eastAsia" w:ascii="Times New Roman" w:hAnsi="Times New Roman" w:eastAsia="宋体" w:cs="Times New Roman"/>
                <w:color w:val="auto"/>
                <w:lang w:val="en-US" w:eastAsia="zh-CN"/>
              </w:rPr>
              <w:t>应急</w:t>
            </w:r>
            <w:r>
              <w:rPr>
                <w:rFonts w:hint="eastAsia" w:ascii="Times New Roman" w:hAnsi="Times New Roman" w:eastAsia="宋体" w:cs="Times New Roman"/>
                <w:color w:val="auto"/>
                <w:lang w:eastAsia="zh-CN"/>
              </w:rPr>
              <w:t>演练</w:t>
            </w:r>
            <w:r>
              <w:rPr>
                <w:rFonts w:hint="eastAsia" w:eastAsia="宋体"/>
              </w:rPr>
              <w:t xml:space="preserve">；并总结了预案的可行性和有效性。 </w:t>
            </w:r>
          </w:p>
          <w:p>
            <w:pPr>
              <w:rPr>
                <w:rFonts w:hint="eastAsia" w:eastAsia="宋体"/>
              </w:rPr>
            </w:pPr>
            <w:r>
              <w:rPr>
                <w:rFonts w:hint="eastAsia" w:eastAsia="宋体"/>
              </w:rPr>
              <w:t xml:space="preserve">定期评审并修订过程和策划的响应措施，特别是发生紧急情况后或进行试验后； </w:t>
            </w:r>
          </w:p>
          <w:p>
            <w:pPr>
              <w:rPr>
                <w:rFonts w:hint="eastAsia" w:eastAsia="宋体"/>
              </w:rPr>
            </w:pPr>
            <w:r>
              <w:rPr>
                <w:rFonts w:hint="eastAsia" w:eastAsia="宋体"/>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pPr>
              <w:rPr>
                <w:rFonts w:hint="eastAsia"/>
              </w:rPr>
            </w:pPr>
            <w:r>
              <w:rPr>
                <w:rFonts w:hint="eastAsia"/>
              </w:rPr>
              <w:t>实施合规性评价的时间：</w:t>
            </w:r>
          </w:p>
          <w:p>
            <w:pPr>
              <w:rPr>
                <w:rFonts w:hint="eastAsia"/>
              </w:rPr>
            </w:pPr>
            <w:r>
              <w:rPr>
                <w:rFonts w:hint="eastAsia"/>
                <w:lang w:eastAsia="zh-CN"/>
              </w:rPr>
              <w:t>■</w:t>
            </w:r>
            <w:r>
              <w:rPr>
                <w:rFonts w:hint="eastAsia"/>
              </w:rPr>
              <w:t>定期（每年） ：20</w:t>
            </w:r>
            <w:r>
              <w:rPr>
                <w:rFonts w:hint="eastAsia"/>
                <w:lang w:val="en-US" w:eastAsia="zh-CN"/>
              </w:rPr>
              <w:t>22</w:t>
            </w:r>
            <w:r>
              <w:rPr>
                <w:rFonts w:hint="eastAsia"/>
              </w:rPr>
              <w:t>年</w:t>
            </w:r>
            <w:r>
              <w:rPr>
                <w:rFonts w:hint="eastAsia"/>
                <w:lang w:val="en-US" w:eastAsia="zh-CN"/>
              </w:rPr>
              <w:t>4</w:t>
            </w:r>
            <w:r>
              <w:rPr>
                <w:rFonts w:hint="eastAsia"/>
              </w:rPr>
              <w:t>月</w:t>
            </w:r>
            <w:r>
              <w:rPr>
                <w:rFonts w:hint="eastAsia"/>
                <w:lang w:val="en-US" w:eastAsia="zh-CN"/>
              </w:rPr>
              <w:t>22</w:t>
            </w:r>
            <w:r>
              <w:rPr>
                <w:rFonts w:hint="eastAsia"/>
              </w:rPr>
              <w:t>日</w:t>
            </w:r>
          </w:p>
          <w:p>
            <w:pPr>
              <w:rPr>
                <w:rFonts w:hint="eastAsia"/>
              </w:rPr>
            </w:pPr>
            <w:r>
              <w:rPr>
                <w:rFonts w:hint="eastAsia"/>
                <w:lang w:eastAsia="zh-CN"/>
              </w:rPr>
              <w:t>□</w:t>
            </w:r>
            <w:r>
              <w:rPr>
                <w:rFonts w:hint="eastAsia"/>
              </w:rPr>
              <w:t>特殊情况（法规变化）：       年   月   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r>
              <w:rPr>
                <w:rFonts w:hint="eastAsia"/>
              </w:rPr>
              <w:t>实施的检测：</w:t>
            </w:r>
            <w:r>
              <w:rPr>
                <w:rFonts w:hint="eastAsia" w:ascii="Wingdings" w:hAnsi="Wingdings"/>
                <w:lang w:eastAsia="zh-CN"/>
              </w:rPr>
              <w:t>□</w:t>
            </w:r>
            <w:r>
              <w:rPr>
                <w:rFonts w:hint="eastAsia"/>
              </w:rPr>
              <w:t xml:space="preserve">企业自检 </w:t>
            </w:r>
            <w:r>
              <w:rPr>
                <w:rFonts w:hint="eastAsia" w:ascii="Wingdings" w:hAnsi="Wingdings"/>
                <w:lang w:eastAsia="zh-CN"/>
              </w:rPr>
              <w:t>□</w:t>
            </w:r>
            <w:r>
              <w:rPr>
                <w:rFonts w:hint="eastAsia"/>
              </w:rPr>
              <w:t xml:space="preserve">第三方监测 </w:t>
            </w:r>
            <w:r>
              <w:rPr>
                <w:rFonts w:hint="eastAsia" w:ascii="Wingdings" w:hAnsi="Wingdings"/>
                <w:lang w:eastAsia="zh-CN"/>
              </w:rPr>
              <w:t>□</w:t>
            </w:r>
            <w:r>
              <w:rPr>
                <w:rFonts w:hint="eastAsia"/>
              </w:rPr>
              <w:t xml:space="preserve">主管部门抽查  </w:t>
            </w:r>
            <w:r>
              <w:rPr>
                <w:rFonts w:hint="eastAsia" w:ascii="Wingdings" w:hAnsi="Wingdings"/>
                <w:lang w:eastAsia="zh-CN"/>
              </w:rPr>
              <w:t>□</w:t>
            </w:r>
            <w:r>
              <w:rPr>
                <w:rFonts w:hint="eastAsia"/>
              </w:rPr>
              <w:t>其他</w:t>
            </w:r>
          </w:p>
          <w:p>
            <w:r>
              <w:rPr>
                <w:rFonts w:hint="eastAsia"/>
              </w:rPr>
              <w:t>《作业场所有害物质监测报告》编号：</w:t>
            </w:r>
            <w:r>
              <w:rPr>
                <w:rFonts w:hint="eastAsia"/>
                <w:u w:val="single"/>
              </w:rPr>
              <w:t xml:space="preserve">                                </w:t>
            </w:r>
            <w:r>
              <w:rPr>
                <w:rFonts w:hint="eastAsia"/>
              </w:rPr>
              <w:t>。</w:t>
            </w:r>
          </w:p>
          <w:p>
            <w:r>
              <w:rPr>
                <w:rFonts w:hint="eastAsia"/>
              </w:rPr>
              <w:t>职业病体检：</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离职 </w:t>
            </w:r>
            <w:r>
              <w:rPr>
                <w:rFonts w:hint="eastAsia" w:ascii="Wingdings" w:hAnsi="Wingdings"/>
                <w:lang w:eastAsia="zh-CN"/>
              </w:rPr>
              <w:t>□</w:t>
            </w:r>
            <w:r>
              <w:rPr>
                <w:rFonts w:hint="eastAsia"/>
              </w:rPr>
              <w:t>在职（定期）</w:t>
            </w:r>
          </w:p>
          <w:p>
            <w:r>
              <w:rPr>
                <w:rFonts w:hint="eastAsia"/>
                <w:highlight w:val="none"/>
              </w:rPr>
              <w:t>《职业病体检》编号：</w:t>
            </w:r>
            <w:r>
              <w:rPr>
                <w:rFonts w:hint="eastAsia"/>
                <w:highlight w:val="none"/>
                <w:u w:val="single"/>
              </w:rPr>
              <w:t xml:space="preserve">         </w:t>
            </w:r>
            <w:r>
              <w:rPr>
                <w:rFonts w:hint="eastAsia"/>
                <w:u w:val="single"/>
              </w:rPr>
              <w:t xml:space="preserve">                          </w:t>
            </w:r>
            <w:r>
              <w:rPr>
                <w:rFonts w:hint="eastAsia"/>
              </w:rPr>
              <w:t>。</w:t>
            </w:r>
          </w:p>
          <w:p>
            <w:r>
              <w:rPr>
                <w:rFonts w:hint="eastAsia"/>
              </w:rPr>
              <w:t>《建筑消防检测报告》编号：</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r>
              <w:rPr>
                <w:rFonts w:hint="eastAsia"/>
              </w:rPr>
              <w:t>达标评价：</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rPr>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lang w:val="en-US" w:eastAsia="zh-CN"/>
              </w:rPr>
              <w:t>2022</w:t>
            </w:r>
            <w:r>
              <w:rPr>
                <w:rFonts w:hint="eastAsia"/>
                <w:u w:val="single"/>
              </w:rPr>
              <w:t xml:space="preserve">年 </w:t>
            </w:r>
            <w:r>
              <w:rPr>
                <w:rFonts w:hint="eastAsia"/>
                <w:u w:val="single"/>
                <w:lang w:val="en-US" w:eastAsia="zh-CN"/>
              </w:rPr>
              <w:t>4</w:t>
            </w:r>
            <w:r>
              <w:rPr>
                <w:rFonts w:hint="eastAsia"/>
                <w:u w:val="single"/>
              </w:rPr>
              <w:t>月</w:t>
            </w:r>
            <w:r>
              <w:rPr>
                <w:rFonts w:hint="eastAsia"/>
                <w:u w:val="single"/>
                <w:lang w:val="en-US" w:eastAsia="zh-CN"/>
              </w:rPr>
              <w:t>28日</w:t>
            </w:r>
            <w:r>
              <w:rPr>
                <w:rFonts w:hint="eastAsia"/>
              </w:rPr>
              <w:t xml:space="preserve">实施了职业健康安全管理体系内部审核，对职业健康安全管理体系的符合性和有效性进行了审核。内审发现的 </w:t>
            </w:r>
            <w:r>
              <w:rPr>
                <w:rFonts w:hint="eastAsia"/>
                <w:lang w:val="en-US" w:eastAsia="zh-CN"/>
              </w:rPr>
              <w:t>1</w:t>
            </w:r>
            <w:r>
              <w:rPr>
                <w:rFonts w:hint="eastAsia"/>
              </w:rPr>
              <w:t xml:space="preserve"> 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最高管理者已按策划的时间间隔，在 </w:t>
            </w:r>
            <w:r>
              <w:rPr>
                <w:rFonts w:hint="eastAsia"/>
                <w:u w:val="single"/>
                <w:lang w:val="en-US" w:eastAsia="zh-CN"/>
              </w:rPr>
              <w:t>2022</w:t>
            </w:r>
            <w:r>
              <w:rPr>
                <w:rFonts w:hint="eastAsia"/>
                <w:u w:val="single"/>
              </w:rPr>
              <w:t>年</w:t>
            </w:r>
            <w:r>
              <w:rPr>
                <w:rFonts w:hint="eastAsia"/>
                <w:u w:val="single"/>
                <w:lang w:val="en-US" w:eastAsia="zh-CN"/>
              </w:rPr>
              <w:t>5</w:t>
            </w:r>
            <w:r>
              <w:rPr>
                <w:rFonts w:hint="eastAsia"/>
                <w:u w:val="single"/>
              </w:rPr>
              <w:t>月</w:t>
            </w:r>
            <w:r>
              <w:rPr>
                <w:rFonts w:hint="eastAsia"/>
                <w:u w:val="single"/>
                <w:lang w:val="en-US" w:eastAsia="zh-CN"/>
              </w:rPr>
              <w:t>18</w:t>
            </w:r>
            <w:r>
              <w:rPr>
                <w:rFonts w:hint="eastAsia"/>
                <w:u w:val="single"/>
              </w:rPr>
              <w:t>日</w:t>
            </w:r>
            <w:r>
              <w:rPr>
                <w:rFonts w:hint="eastAsia"/>
              </w:rPr>
              <w:t>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 xml:space="preserve">未遂事件   </w:t>
            </w:r>
            <w:r>
              <w:rPr>
                <w:rFonts w:hint="eastAsia" w:ascii="Wingdings" w:hAnsi="Wingdings"/>
                <w:lang w:eastAsia="zh-CN"/>
              </w:rPr>
              <w:t>■</w:t>
            </w:r>
            <w:r>
              <w:rPr>
                <w:rFonts w:hint="eastAsia"/>
              </w:rPr>
              <w:t xml:space="preserve">工伤事件  </w:t>
            </w:r>
            <w:r>
              <w:rPr>
                <w:rFonts w:hint="eastAsia" w:ascii="Wingdings" w:hAnsi="Wingdings"/>
                <w:lang w:eastAsia="zh-CN"/>
              </w:rPr>
              <w:t>□</w:t>
            </w:r>
            <w:r>
              <w:rPr>
                <w:rFonts w:hint="eastAsia"/>
              </w:rPr>
              <w:t xml:space="preserve">职业病体检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火灾  </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自我检查的不符合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9"/>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4.1</w:t>
            </w:r>
          </w:p>
        </w:tc>
        <w:tc>
          <w:tcPr>
            <w:tcW w:w="768" w:type="dxa"/>
            <w:shd w:val="clear" w:color="auto" w:fill="F2DCDC" w:themeFill="accent2" w:themeFillTint="32"/>
            <w:vAlign w:val="center"/>
          </w:tcPr>
          <w:p>
            <w:pPr>
              <w:rPr>
                <w:highlight w:val="none"/>
                <w:lang w:eastAsia="ja-JP"/>
              </w:rPr>
            </w:pPr>
            <w:r>
              <w:rPr>
                <w:rFonts w:hint="eastAsia"/>
                <w:highlight w:val="none"/>
              </w:rPr>
              <w:t>4.2</w:t>
            </w:r>
          </w:p>
        </w:tc>
        <w:tc>
          <w:tcPr>
            <w:tcW w:w="768" w:type="dxa"/>
            <w:shd w:val="clear" w:color="auto" w:fill="F2DCDC" w:themeFill="accent2" w:themeFillTint="32"/>
            <w:vAlign w:val="center"/>
          </w:tcPr>
          <w:p>
            <w:pPr>
              <w:rPr>
                <w:highlight w:val="none"/>
                <w:lang w:eastAsia="ja-JP"/>
              </w:rPr>
            </w:pPr>
            <w:r>
              <w:rPr>
                <w:rFonts w:hint="eastAsia"/>
                <w:highlight w:val="none"/>
              </w:rPr>
              <w:t>4.3</w:t>
            </w:r>
          </w:p>
        </w:tc>
        <w:tc>
          <w:tcPr>
            <w:tcW w:w="769" w:type="dxa"/>
            <w:shd w:val="clear" w:color="auto" w:fill="F2DCDC" w:themeFill="accent2" w:themeFillTint="32"/>
            <w:vAlign w:val="center"/>
          </w:tcPr>
          <w:p>
            <w:pPr>
              <w:rPr>
                <w:highlight w:val="none"/>
                <w:lang w:eastAsia="ja-JP"/>
              </w:rPr>
            </w:pPr>
            <w:r>
              <w:rPr>
                <w:rFonts w:hint="eastAsia"/>
                <w:highlight w:val="none"/>
              </w:rPr>
              <w:t>4.4</w:t>
            </w:r>
          </w:p>
        </w:tc>
        <w:tc>
          <w:tcPr>
            <w:tcW w:w="768" w:type="dxa"/>
            <w:shd w:val="clear" w:color="auto" w:fill="F2DCDC" w:themeFill="accent2" w:themeFillTint="32"/>
            <w:vAlign w:val="center"/>
          </w:tcPr>
          <w:p>
            <w:pPr>
              <w:rPr>
                <w:highlight w:val="none"/>
                <w:lang w:eastAsia="ja-JP"/>
              </w:rPr>
            </w:pPr>
            <w:r>
              <w:rPr>
                <w:rFonts w:hint="eastAsia"/>
                <w:highlight w:val="none"/>
              </w:rPr>
              <w:t>5.1</w:t>
            </w:r>
          </w:p>
        </w:tc>
        <w:tc>
          <w:tcPr>
            <w:tcW w:w="768" w:type="dxa"/>
            <w:shd w:val="clear" w:color="auto" w:fill="F2DCDC" w:themeFill="accent2" w:themeFillTint="32"/>
            <w:vAlign w:val="center"/>
          </w:tcPr>
          <w:p>
            <w:pPr>
              <w:rPr>
                <w:highlight w:val="none"/>
                <w:lang w:eastAsia="ja-JP"/>
              </w:rPr>
            </w:pPr>
            <w:r>
              <w:rPr>
                <w:rFonts w:hint="eastAsia"/>
                <w:highlight w:val="none"/>
              </w:rPr>
              <w:t>5.2</w:t>
            </w:r>
          </w:p>
        </w:tc>
        <w:tc>
          <w:tcPr>
            <w:tcW w:w="769" w:type="dxa"/>
            <w:shd w:val="clear" w:color="auto" w:fill="F2DCDC" w:themeFill="accent2" w:themeFillTint="32"/>
            <w:vAlign w:val="center"/>
          </w:tcPr>
          <w:p>
            <w:pPr>
              <w:rPr>
                <w:highlight w:val="none"/>
                <w:lang w:eastAsia="ja-JP"/>
              </w:rPr>
            </w:pPr>
            <w:r>
              <w:rPr>
                <w:rFonts w:hint="eastAsia"/>
                <w:highlight w:val="none"/>
              </w:rPr>
              <w:t>5.3</w:t>
            </w:r>
          </w:p>
        </w:tc>
        <w:tc>
          <w:tcPr>
            <w:tcW w:w="768" w:type="dxa"/>
            <w:shd w:val="clear" w:color="auto" w:fill="F2DCDC" w:themeFill="accent2" w:themeFillTint="32"/>
            <w:vAlign w:val="center"/>
          </w:tcPr>
          <w:p>
            <w:pPr>
              <w:rPr>
                <w:highlight w:val="none"/>
                <w:lang w:eastAsia="ja-JP"/>
              </w:rPr>
            </w:pPr>
            <w:r>
              <w:rPr>
                <w:rFonts w:hint="eastAsia"/>
                <w:highlight w:val="none"/>
              </w:rPr>
              <w:t>5.4</w:t>
            </w:r>
          </w:p>
        </w:tc>
        <w:tc>
          <w:tcPr>
            <w:tcW w:w="768" w:type="dxa"/>
            <w:shd w:val="clear" w:color="auto" w:fill="F2DCDC" w:themeFill="accent2" w:themeFillTint="32"/>
            <w:vAlign w:val="center"/>
          </w:tcPr>
          <w:p>
            <w:pPr>
              <w:rPr>
                <w:highlight w:val="none"/>
                <w:lang w:eastAsia="ja-JP"/>
              </w:rPr>
            </w:pPr>
            <w:r>
              <w:rPr>
                <w:rFonts w:hint="eastAsia"/>
                <w:highlight w:val="none"/>
              </w:rPr>
              <w:t>6.1</w:t>
            </w:r>
          </w:p>
        </w:tc>
        <w:tc>
          <w:tcPr>
            <w:tcW w:w="769" w:type="dxa"/>
            <w:shd w:val="clear" w:color="auto" w:fill="F2DCDC" w:themeFill="accent2" w:themeFillTint="32"/>
            <w:vAlign w:val="center"/>
          </w:tcPr>
          <w:p>
            <w:pPr>
              <w:rPr>
                <w:highlight w:val="none"/>
                <w:lang w:eastAsia="ja-JP"/>
              </w:rPr>
            </w:pPr>
            <w:r>
              <w:rPr>
                <w:rFonts w:hint="eastAsia"/>
                <w:highlight w:val="none"/>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7.1</w:t>
            </w:r>
          </w:p>
        </w:tc>
        <w:tc>
          <w:tcPr>
            <w:tcW w:w="768" w:type="dxa"/>
            <w:shd w:val="clear" w:color="auto" w:fill="F2DCDC" w:themeFill="accent2" w:themeFillTint="32"/>
            <w:vAlign w:val="center"/>
          </w:tcPr>
          <w:p>
            <w:pPr>
              <w:rPr>
                <w:highlight w:val="none"/>
                <w:lang w:eastAsia="ja-JP"/>
              </w:rPr>
            </w:pPr>
            <w:r>
              <w:rPr>
                <w:rFonts w:hint="eastAsia"/>
                <w:highlight w:val="none"/>
              </w:rPr>
              <w:t>7.2</w:t>
            </w:r>
          </w:p>
        </w:tc>
        <w:tc>
          <w:tcPr>
            <w:tcW w:w="768" w:type="dxa"/>
            <w:shd w:val="clear" w:color="auto" w:fill="F2DCDC" w:themeFill="accent2" w:themeFillTint="32"/>
            <w:vAlign w:val="center"/>
          </w:tcPr>
          <w:p>
            <w:pPr>
              <w:rPr>
                <w:highlight w:val="none"/>
                <w:lang w:eastAsia="ja-JP"/>
              </w:rPr>
            </w:pPr>
            <w:r>
              <w:rPr>
                <w:rFonts w:hint="eastAsia"/>
                <w:highlight w:val="none"/>
              </w:rPr>
              <w:t>7.3</w:t>
            </w:r>
          </w:p>
        </w:tc>
        <w:tc>
          <w:tcPr>
            <w:tcW w:w="769" w:type="dxa"/>
            <w:shd w:val="clear" w:color="auto" w:fill="F2DCDC" w:themeFill="accent2" w:themeFillTint="32"/>
            <w:vAlign w:val="center"/>
          </w:tcPr>
          <w:p>
            <w:pPr>
              <w:rPr>
                <w:highlight w:val="none"/>
                <w:lang w:eastAsia="ja-JP"/>
              </w:rPr>
            </w:pPr>
            <w:r>
              <w:rPr>
                <w:rFonts w:hint="eastAsia"/>
                <w:highlight w:val="none"/>
              </w:rPr>
              <w:t>7.4</w:t>
            </w:r>
          </w:p>
        </w:tc>
        <w:tc>
          <w:tcPr>
            <w:tcW w:w="768" w:type="dxa"/>
            <w:shd w:val="clear" w:color="auto" w:fill="F2DCDC" w:themeFill="accent2" w:themeFillTint="32"/>
            <w:vAlign w:val="center"/>
          </w:tcPr>
          <w:p>
            <w:pPr>
              <w:rPr>
                <w:highlight w:val="none"/>
                <w:lang w:eastAsia="ja-JP"/>
              </w:rPr>
            </w:pPr>
            <w:r>
              <w:rPr>
                <w:rFonts w:hint="eastAsia"/>
                <w:highlight w:val="none"/>
              </w:rPr>
              <w:t>7.5</w:t>
            </w:r>
          </w:p>
        </w:tc>
        <w:tc>
          <w:tcPr>
            <w:tcW w:w="768" w:type="dxa"/>
            <w:shd w:val="clear" w:color="auto" w:fill="F2DCDC" w:themeFill="accent2" w:themeFillTint="32"/>
            <w:vAlign w:val="center"/>
          </w:tcPr>
          <w:p>
            <w:pPr>
              <w:rPr>
                <w:highlight w:val="none"/>
                <w:lang w:eastAsia="ja-JP"/>
              </w:rPr>
            </w:pPr>
            <w:r>
              <w:rPr>
                <w:rFonts w:hint="eastAsia"/>
                <w:highlight w:val="none"/>
              </w:rPr>
              <w:t>8.1</w:t>
            </w:r>
          </w:p>
        </w:tc>
        <w:tc>
          <w:tcPr>
            <w:tcW w:w="769" w:type="dxa"/>
            <w:shd w:val="clear" w:color="auto" w:fill="F2DCDC" w:themeFill="accent2" w:themeFillTint="32"/>
            <w:vAlign w:val="center"/>
          </w:tcPr>
          <w:p>
            <w:pPr>
              <w:rPr>
                <w:highlight w:val="none"/>
                <w:lang w:eastAsia="ja-JP"/>
              </w:rPr>
            </w:pPr>
            <w:r>
              <w:rPr>
                <w:rFonts w:hint="eastAsia"/>
                <w:highlight w:val="none"/>
              </w:rPr>
              <w:t>8.2</w:t>
            </w:r>
          </w:p>
        </w:tc>
        <w:tc>
          <w:tcPr>
            <w:tcW w:w="768" w:type="dxa"/>
            <w:shd w:val="clear" w:color="auto" w:fill="F2DCDC" w:themeFill="accent2" w:themeFillTint="32"/>
            <w:vAlign w:val="center"/>
          </w:tcPr>
          <w:p>
            <w:pPr>
              <w:rPr>
                <w:highlight w:val="none"/>
                <w:lang w:eastAsia="ja-JP"/>
              </w:rPr>
            </w:pPr>
            <w:r>
              <w:rPr>
                <w:rFonts w:hint="eastAsia"/>
                <w:highlight w:val="none"/>
              </w:rPr>
              <w:t>9.1</w:t>
            </w:r>
          </w:p>
        </w:tc>
        <w:tc>
          <w:tcPr>
            <w:tcW w:w="768" w:type="dxa"/>
            <w:shd w:val="clear" w:color="auto" w:fill="F2DCDC" w:themeFill="accent2" w:themeFillTint="32"/>
            <w:vAlign w:val="center"/>
          </w:tcPr>
          <w:p>
            <w:pPr>
              <w:rPr>
                <w:highlight w:val="none"/>
                <w:lang w:eastAsia="ja-JP"/>
              </w:rPr>
            </w:pPr>
            <w:r>
              <w:rPr>
                <w:rFonts w:hint="eastAsia"/>
                <w:highlight w:val="none"/>
              </w:rPr>
              <w:t>9.2</w:t>
            </w:r>
          </w:p>
        </w:tc>
        <w:tc>
          <w:tcPr>
            <w:tcW w:w="769" w:type="dxa"/>
            <w:shd w:val="clear" w:color="auto" w:fill="F2DCDC" w:themeFill="accent2" w:themeFillTint="32"/>
            <w:vAlign w:val="center"/>
          </w:tcPr>
          <w:p>
            <w:pPr>
              <w:rPr>
                <w:highlight w:val="none"/>
                <w:lang w:eastAsia="ja-JP"/>
              </w:rPr>
            </w:pPr>
            <w:r>
              <w:rPr>
                <w:rFonts w:hint="eastAsia"/>
                <w:highlight w:val="none"/>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3</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tcBorders>
              <w:bottom w:val="single" w:color="auto" w:sz="4" w:space="0"/>
            </w:tcBorders>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tcBorders>
              <w:bottom w:val="single" w:color="auto" w:sz="4" w:space="0"/>
            </w:tcBorders>
            <w:shd w:val="clear" w:color="auto" w:fill="F2DCDC" w:themeFill="accent2" w:themeFillTint="32"/>
            <w:vAlign w:val="center"/>
          </w:tcPr>
          <w:p>
            <w:pPr>
              <w:rPr>
                <w:highlight w:val="none"/>
                <w:lang w:eastAsia="ja-JP"/>
              </w:rPr>
            </w:pPr>
          </w:p>
        </w:tc>
        <w:tc>
          <w:tcPr>
            <w:tcW w:w="768" w:type="dxa"/>
            <w:tcBorders>
              <w:bottom w:val="single" w:color="auto" w:sz="4" w:space="0"/>
            </w:tcBorders>
            <w:shd w:val="clear" w:color="auto" w:fill="F2DCDC" w:themeFill="accent2" w:themeFillTint="32"/>
            <w:vAlign w:val="center"/>
          </w:tcPr>
          <w:p>
            <w:pPr>
              <w:rPr>
                <w:highlight w:val="none"/>
                <w:lang w:eastAsia="ja-JP"/>
              </w:rPr>
            </w:pPr>
          </w:p>
        </w:tc>
        <w:tc>
          <w:tcPr>
            <w:tcW w:w="769" w:type="dxa"/>
            <w:tcBorders>
              <w:bottom w:val="single" w:color="auto" w:sz="4" w:space="0"/>
            </w:tcBorders>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10.1</w:t>
            </w:r>
          </w:p>
        </w:tc>
        <w:tc>
          <w:tcPr>
            <w:tcW w:w="768" w:type="dxa"/>
            <w:shd w:val="clear" w:color="auto" w:fill="F2DCDC" w:themeFill="accent2" w:themeFillTint="32"/>
            <w:vAlign w:val="center"/>
          </w:tcPr>
          <w:p>
            <w:pPr>
              <w:rPr>
                <w:highlight w:val="none"/>
                <w:lang w:eastAsia="ja-JP"/>
              </w:rPr>
            </w:pPr>
            <w:r>
              <w:rPr>
                <w:rFonts w:hint="eastAsia"/>
                <w:highlight w:val="none"/>
              </w:rPr>
              <w:t>10.2</w:t>
            </w:r>
          </w:p>
        </w:tc>
        <w:tc>
          <w:tcPr>
            <w:tcW w:w="768" w:type="dxa"/>
            <w:shd w:val="clear" w:color="auto" w:fill="F2DCDC" w:themeFill="accent2" w:themeFillTint="32"/>
            <w:vAlign w:val="center"/>
          </w:tcPr>
          <w:p>
            <w:pPr>
              <w:rPr>
                <w:highlight w:val="none"/>
                <w:lang w:eastAsia="ja-JP"/>
              </w:rPr>
            </w:pPr>
            <w:r>
              <w:rPr>
                <w:rFonts w:hint="eastAsia"/>
                <w:highlight w:val="none"/>
              </w:rPr>
              <w:t>10.3</w:t>
            </w: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bl>
    <w:p>
      <w:pPr>
        <w:spacing w:before="40" w:after="40"/>
        <w:rPr>
          <w:rFonts w:eastAsia="微软雅黑"/>
          <w:sz w:val="20"/>
          <w:szCs w:val="20"/>
        </w:rPr>
      </w:pPr>
    </w:p>
    <w:p>
      <w:r>
        <w:t xml:space="preserve">*评价: </w:t>
      </w:r>
      <w:r>
        <w:tab/>
      </w:r>
      <w:r>
        <w:t>1 =符合</w:t>
      </w:r>
    </w:p>
    <w:p>
      <w:r>
        <w:tab/>
      </w:r>
      <w:r>
        <w:tab/>
      </w:r>
      <w:r>
        <w:t>2 =这次审核没审</w:t>
      </w:r>
    </w:p>
    <w:p>
      <w:r>
        <w:tab/>
      </w:r>
      <w:r>
        <w:tab/>
      </w:r>
      <w:r>
        <w:t xml:space="preserve">3 =失效/不符合(参见不符合报告)  </w:t>
      </w:r>
      <w:bookmarkStart w:id="34" w:name="_GoBack"/>
      <w:bookmarkEnd w:id="34"/>
    </w:p>
    <w:p>
      <w:pPr>
        <w:spacing w:before="40" w:after="40"/>
        <w:rPr>
          <w:rFonts w:eastAsia="微软雅黑"/>
          <w:sz w:val="20"/>
          <w:szCs w:val="20"/>
        </w:rPr>
      </w:pPr>
      <w:r>
        <w:tab/>
      </w:r>
      <w:r>
        <w:tab/>
      </w:r>
      <w:r>
        <w:t>4 =不适用</w:t>
      </w: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6"/>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A2ZDc0NDE1ZTY5YjdmZDFkYTZhNjAxMDE4N2I3ODkifQ=="/>
  </w:docVars>
  <w:rsids>
    <w:rsidRoot w:val="00000000"/>
    <w:rsid w:val="30D127B2"/>
    <w:rsid w:val="3CE32461"/>
    <w:rsid w:val="615257C3"/>
    <w:rsid w:val="73654731"/>
    <w:rsid w:val="7C4414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99"/>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styleId="13">
    <w:name w:val="List Paragraph"/>
    <w:basedOn w:val="1"/>
    <w:qFormat/>
    <w:uiPriority w:val="34"/>
    <w:pPr>
      <w:ind w:firstLine="420" w:firstLineChars="200"/>
    </w:pPr>
  </w:style>
  <w:style w:type="character" w:customStyle="1" w:styleId="14">
    <w:name w:val="页眉 Char1"/>
    <w:basedOn w:val="11"/>
    <w:link w:val="6"/>
    <w:qFormat/>
    <w:uiPriority w:val="99"/>
    <w:rPr>
      <w:rFonts w:ascii="Times New Roman" w:hAnsi="Times New Roman" w:eastAsia="宋体" w:cs="Times New Roman"/>
      <w:sz w:val="18"/>
      <w:szCs w:val="18"/>
    </w:rPr>
  </w:style>
  <w:style w:type="character" w:customStyle="1" w:styleId="15">
    <w:name w:val="页脚 Char"/>
    <w:basedOn w:val="11"/>
    <w:link w:val="5"/>
    <w:qFormat/>
    <w:uiPriority w:val="99"/>
    <w:rPr>
      <w:rFonts w:ascii="Times New Roman" w:hAnsi="Times New Roman" w:eastAsia="宋体" w:cs="Times New Roman"/>
      <w:sz w:val="18"/>
      <w:szCs w:val="18"/>
    </w:rPr>
  </w:style>
  <w:style w:type="character" w:customStyle="1" w:styleId="16">
    <w:name w:val="批注框文本 Char"/>
    <w:basedOn w:val="11"/>
    <w:link w:val="4"/>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19823</Words>
  <Characters>20777</Characters>
  <Lines>150</Lines>
  <Paragraphs>42</Paragraphs>
  <TotalTime>0</TotalTime>
  <ScaleCrop>false</ScaleCrop>
  <LinksUpToDate>false</LinksUpToDate>
  <CharactersWithSpaces>23922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2022-06-02T05:43:55Z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2052-11.1.0.11744</vt:lpwstr>
  </property>
</Properties>
</file>