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393C" w14:textId="77777777" w:rsidR="004D6519" w:rsidRDefault="002446C2">
      <w:pPr>
        <w:jc w:val="center"/>
        <w:rPr>
          <w:b/>
          <w:sz w:val="48"/>
          <w:szCs w:val="48"/>
        </w:rPr>
      </w:pPr>
    </w:p>
    <w:p w14:paraId="3CF572B6" w14:textId="77777777" w:rsidR="004D6519" w:rsidRDefault="00E5211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2F3E87A3" w14:textId="77777777" w:rsidR="004D6519" w:rsidRDefault="002446C2">
      <w:pPr>
        <w:jc w:val="center"/>
        <w:rPr>
          <w:b/>
          <w:sz w:val="48"/>
          <w:szCs w:val="48"/>
        </w:rPr>
      </w:pPr>
    </w:p>
    <w:p w14:paraId="0CE631B0" w14:textId="77777777" w:rsidR="004D6519" w:rsidRDefault="002446C2">
      <w:pPr>
        <w:jc w:val="center"/>
        <w:rPr>
          <w:b/>
          <w:sz w:val="48"/>
          <w:szCs w:val="48"/>
        </w:rPr>
      </w:pPr>
    </w:p>
    <w:p w14:paraId="760CECA0" w14:textId="6ACFD049" w:rsidR="004D6519" w:rsidRDefault="00E52114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905033" w:rsidRPr="00905033">
        <w:rPr>
          <w:rFonts w:hint="eastAsia"/>
          <w:b/>
          <w:sz w:val="36"/>
          <w:szCs w:val="36"/>
        </w:rPr>
        <w:t>重庆宾鹏科技有限公司</w:t>
      </w:r>
      <w:bookmarkEnd w:id="0"/>
      <w:r>
        <w:rPr>
          <w:rFonts w:hint="eastAsia"/>
          <w:b/>
          <w:sz w:val="36"/>
          <w:szCs w:val="36"/>
        </w:rPr>
        <w:t>所</w:t>
      </w:r>
      <w:r w:rsidR="00905033">
        <w:rPr>
          <w:rFonts w:hint="eastAsia"/>
          <w:b/>
          <w:sz w:val="36"/>
          <w:szCs w:val="36"/>
        </w:rPr>
        <w:t>进行</w:t>
      </w:r>
      <w:r>
        <w:rPr>
          <w:rFonts w:hint="eastAsia"/>
          <w:b/>
          <w:sz w:val="36"/>
          <w:szCs w:val="36"/>
        </w:rPr>
        <w:t>的</w:t>
      </w:r>
      <w:bookmarkStart w:id="1" w:name="审核范围"/>
      <w:r w:rsidR="00905033" w:rsidRPr="00905033">
        <w:rPr>
          <w:b/>
          <w:sz w:val="36"/>
          <w:szCs w:val="36"/>
        </w:rPr>
        <w:t>声测管、镀锌管和套筒的加工</w:t>
      </w:r>
      <w:bookmarkEnd w:id="1"/>
      <w:r>
        <w:rPr>
          <w:rFonts w:hint="eastAsia"/>
          <w:b/>
          <w:sz w:val="36"/>
          <w:szCs w:val="36"/>
        </w:rPr>
        <w:t>符合</w:t>
      </w:r>
      <w:r w:rsidR="00905033" w:rsidRPr="00905033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905033" w:rsidRPr="00905033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905033" w:rsidRPr="00905033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14:paraId="68DE9F19" w14:textId="79F00E0E" w:rsidR="004D6519" w:rsidRDefault="00E5211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 w:rsidRPr="00905033">
        <w:rPr>
          <w:rFonts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 w:rsidRPr="00905033"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 w:rsidRPr="00905033"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 w:rsidRPr="00905033"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 w:rsidRPr="00905033">
        <w:rPr>
          <w:rFonts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1D30CD" w:rsidRPr="00905033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 w:rsidR="001D30CD" w:rsidRPr="00905033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8030EE" w:rsidRPr="00905033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905033" w:rsidRPr="00905033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3F8A6E5B" w14:textId="77777777" w:rsidR="004D6519" w:rsidRDefault="002446C2">
      <w:pPr>
        <w:ind w:firstLine="945"/>
        <w:jc w:val="left"/>
        <w:rPr>
          <w:b/>
          <w:sz w:val="36"/>
          <w:szCs w:val="36"/>
        </w:rPr>
      </w:pPr>
    </w:p>
    <w:p w14:paraId="3CB85E98" w14:textId="77777777" w:rsidR="004D6519" w:rsidRDefault="00E5211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0811B647" w14:textId="77777777" w:rsidR="004D6519" w:rsidRDefault="002446C2">
      <w:pPr>
        <w:ind w:firstLineChars="750" w:firstLine="2711"/>
        <w:jc w:val="left"/>
        <w:rPr>
          <w:b/>
          <w:sz w:val="36"/>
          <w:szCs w:val="36"/>
        </w:rPr>
      </w:pPr>
    </w:p>
    <w:p w14:paraId="2A8A7917" w14:textId="77777777" w:rsidR="004D6519" w:rsidRDefault="002446C2">
      <w:pPr>
        <w:ind w:firstLine="945"/>
        <w:jc w:val="left"/>
        <w:rPr>
          <w:b/>
          <w:sz w:val="36"/>
          <w:szCs w:val="36"/>
        </w:rPr>
      </w:pPr>
    </w:p>
    <w:p w14:paraId="1D544325" w14:textId="77777777" w:rsidR="004D6519" w:rsidRDefault="002446C2">
      <w:pPr>
        <w:ind w:firstLine="945"/>
        <w:jc w:val="left"/>
        <w:rPr>
          <w:b/>
          <w:sz w:val="36"/>
          <w:szCs w:val="36"/>
        </w:rPr>
      </w:pPr>
    </w:p>
    <w:p w14:paraId="44A0A979" w14:textId="556EB92A" w:rsidR="004D6519" w:rsidRDefault="00905033">
      <w:pPr>
        <w:ind w:firstLine="945"/>
        <w:jc w:val="right"/>
        <w:rPr>
          <w:b/>
          <w:sz w:val="36"/>
          <w:szCs w:val="36"/>
        </w:rPr>
      </w:pPr>
      <w:r w:rsidRPr="00905033">
        <w:rPr>
          <w:rFonts w:hint="eastAsia"/>
          <w:b/>
          <w:sz w:val="36"/>
          <w:szCs w:val="36"/>
        </w:rPr>
        <w:t>重庆宾鹏科技有限公司</w:t>
      </w:r>
      <w:r w:rsidR="00E52114">
        <w:rPr>
          <w:rFonts w:hint="eastAsia"/>
          <w:b/>
          <w:sz w:val="36"/>
          <w:szCs w:val="36"/>
        </w:rPr>
        <w:t>（盖章）</w:t>
      </w:r>
    </w:p>
    <w:p w14:paraId="62926849" w14:textId="77777777" w:rsidR="004D6519" w:rsidRPr="008030EE" w:rsidRDefault="002446C2">
      <w:pPr>
        <w:ind w:firstLine="945"/>
        <w:jc w:val="left"/>
        <w:rPr>
          <w:b/>
          <w:sz w:val="36"/>
          <w:szCs w:val="36"/>
        </w:rPr>
      </w:pPr>
    </w:p>
    <w:p w14:paraId="25B7B6DA" w14:textId="28BE26EC" w:rsidR="004D6519" w:rsidRDefault="00E52114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1D30CD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1D30CD">
        <w:rPr>
          <w:rFonts w:hint="eastAsia"/>
          <w:b/>
          <w:sz w:val="36"/>
          <w:szCs w:val="36"/>
        </w:rPr>
        <w:t>05</w:t>
      </w:r>
      <w:r>
        <w:rPr>
          <w:rFonts w:hint="eastAsia"/>
          <w:b/>
          <w:sz w:val="36"/>
          <w:szCs w:val="36"/>
        </w:rPr>
        <w:t>月</w:t>
      </w:r>
      <w:r w:rsidR="00905033">
        <w:rPr>
          <w:rFonts w:hint="eastAsia"/>
          <w:b/>
          <w:sz w:val="36"/>
          <w:szCs w:val="36"/>
        </w:rPr>
        <w:t>31</w:t>
      </w:r>
      <w:r>
        <w:rPr>
          <w:rFonts w:hint="eastAsia"/>
          <w:b/>
          <w:sz w:val="36"/>
          <w:szCs w:val="36"/>
        </w:rPr>
        <w:t>日</w:t>
      </w:r>
    </w:p>
    <w:p w14:paraId="13EE861D" w14:textId="77777777" w:rsidR="004D6519" w:rsidRDefault="002446C2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14D72" w14:textId="77777777" w:rsidR="002446C2" w:rsidRDefault="002446C2">
      <w:r>
        <w:separator/>
      </w:r>
    </w:p>
  </w:endnote>
  <w:endnote w:type="continuationSeparator" w:id="0">
    <w:p w14:paraId="0569FFC0" w14:textId="77777777" w:rsidR="002446C2" w:rsidRDefault="0024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BE240" w14:textId="77777777" w:rsidR="002446C2" w:rsidRDefault="002446C2">
      <w:r>
        <w:separator/>
      </w:r>
    </w:p>
  </w:footnote>
  <w:footnote w:type="continuationSeparator" w:id="0">
    <w:p w14:paraId="73115742" w14:textId="77777777" w:rsidR="002446C2" w:rsidRDefault="00244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CFEE" w14:textId="77777777" w:rsidR="004D6519" w:rsidRDefault="00E521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99F07CF" wp14:editId="14FB6E63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46C2">
      <w:rPr>
        <w:sz w:val="18"/>
        <w:szCs w:val="18"/>
      </w:rPr>
      <w:pict w14:anchorId="0CC68BC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37EE2E62" w14:textId="77777777" w:rsidR="004D6519" w:rsidRDefault="00E5211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97C310" w14:textId="77777777" w:rsidR="004D6519" w:rsidRDefault="00E52114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CD"/>
    <w:rsid w:val="001D30CD"/>
    <w:rsid w:val="002446C2"/>
    <w:rsid w:val="008030EE"/>
    <w:rsid w:val="00905033"/>
    <w:rsid w:val="00A04B31"/>
    <w:rsid w:val="00E5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06E0C2E"/>
  <w15:docId w15:val="{8C9488A8-5D46-47B6-A0E4-37FFA5C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182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21</cp:revision>
  <cp:lastPrinted>2019-04-22T01:40:00Z</cp:lastPrinted>
  <dcterms:created xsi:type="dcterms:W3CDTF">2017-03-09T01:11:00Z</dcterms:created>
  <dcterms:modified xsi:type="dcterms:W3CDTF">2022-05-28T14:58:00Z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