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0093-2020-2022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上海越卓能源科技有限公司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工程部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徐瑞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企业未对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新</w:t>
            </w:r>
            <w:r>
              <w:rPr>
                <w:rFonts w:hint="eastAsia" w:ascii="宋体" w:hAnsi="宋体" w:cs="宋体"/>
                <w:color w:val="C00000"/>
                <w:kern w:val="0"/>
                <w:szCs w:val="21"/>
                <w:lang w:val="en-US" w:eastAsia="zh-CN"/>
              </w:rPr>
              <w:t>增测量设备检定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校准服务供方《上海金山区计量质量检测所》进行合格供方评价不符合GB/T19022-2003标准中6.4外部供方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GB/T19022-2003标准中6.4外部供方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</w:t>
            </w:r>
            <w:r>
              <w:rPr>
                <w:rFonts w:hint="eastAsia"/>
              </w:rPr>
              <w:drawing>
                <wp:inline distT="0" distB="0" distL="114300" distR="114300">
                  <wp:extent cx="522605" cy="247015"/>
                  <wp:effectExtent l="0" t="0" r="10795" b="698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 陪同人员(签名)__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702945" cy="307975"/>
                  <wp:effectExtent l="0" t="0" r="8255" b="9525"/>
                  <wp:docPr id="4" name="图片 4" descr="ffab4304975dafebc061d54dfcab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fab4304975dafebc061d54dfcab76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5655" t="58488" r="44455" b="349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5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28955" cy="218440"/>
                  <wp:effectExtent l="0" t="0" r="4445" b="10160"/>
                  <wp:docPr id="5" name="图片 5" descr="ec112afae0c622d3fa82931991ef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c112afae0c622d3fa82931991ef03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31928" t="44557" r="45648" b="484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21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2022.5.29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1立即对该服务供方进行评价，对其它供方进行检查杜绝类似问题的发生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28955" cy="218440"/>
                  <wp:effectExtent l="0" t="0" r="4445" b="10160"/>
                  <wp:docPr id="6" name="图片 6" descr="ec112afae0c622d3fa82931991ef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c112afae0c622d3fa82931991ef03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31928" t="44557" r="45648" b="484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21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522605" cy="247015"/>
                  <wp:effectExtent l="0" t="0" r="10795" b="698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/>
              </w:rPr>
              <w:drawing>
                <wp:inline distT="0" distB="0" distL="114300" distR="114300">
                  <wp:extent cx="522605" cy="247015"/>
                  <wp:effectExtent l="0" t="0" r="10795" b="6985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2022.5.29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43164431"/>
    <w:rsid w:val="5F6D14DC"/>
    <w:rsid w:val="66D91C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375</Characters>
  <Lines>2</Lines>
  <Paragraphs>1</Paragraphs>
  <TotalTime>0</TotalTime>
  <ScaleCrop>false</ScaleCrop>
  <LinksUpToDate>false</LinksUpToDate>
  <CharactersWithSpaces>452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2022-05-30T13:10:02Z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35D4555BE0194AFEAF8A41AF578CA943</vt:lpwstr>
  </property>
</Properties>
</file>