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7465" cy="9032875"/>
            <wp:effectExtent l="0" t="0" r="635" b="9525"/>
            <wp:docPr id="12" name="图片 12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7465" cy="9032875"/>
            <wp:effectExtent l="0" t="0" r="635" b="9525"/>
            <wp:docPr id="13" name="图片 1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7465" cy="9032875"/>
            <wp:effectExtent l="0" t="0" r="635" b="9525"/>
            <wp:docPr id="14" name="图片 14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GoBack"/>
      <w:bookmarkEnd w:id="16"/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4129"/>
        <w:gridCol w:w="2467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■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4129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安平县国诚金属制品有限公司</w:t>
            </w:r>
            <w:bookmarkEnd w:id="11"/>
          </w:p>
        </w:tc>
        <w:tc>
          <w:tcPr>
            <w:tcW w:w="2467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4129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2467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480" w:lineRule="auto"/>
              <w:ind w:firstLine="422" w:firstLineChars="2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审核发现，企业提供的“环境、职业健康安全法律法规及其他要求清单”中识别</w:t>
            </w:r>
            <w:r>
              <w:rPr>
                <w:rFonts w:hint="eastAsia" w:ascii="方正仿宋简体" w:eastAsia="方正仿宋简体" w:cs="Times New Roman"/>
                <w:b/>
                <w:lang w:val="en-US" w:eastAsia="zh-CN"/>
              </w:rPr>
              <w:t>的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“中华人民共和国安全生产法”，“国家危险废物名录”，“中华人民共和国消防法”不是现行有效版本。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>GB/T 45001-2020 idt ISO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6.1.3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hint="eastAsia" w:ascii="宋体" w:hAnsi="宋体" w:eastAsia="宋体"/>
                <w:b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2807335</wp:posOffset>
                  </wp:positionH>
                  <wp:positionV relativeFrom="paragraph">
                    <wp:posOffset>69215</wp:posOffset>
                  </wp:positionV>
                  <wp:extent cx="798830" cy="384175"/>
                  <wp:effectExtent l="0" t="0" r="0" b="0"/>
                  <wp:wrapNone/>
                  <wp:docPr id="2" name="图片 2" descr="微信图片_2019090415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19090415134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38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88265</wp:posOffset>
                  </wp:positionV>
                  <wp:extent cx="611505" cy="357505"/>
                  <wp:effectExtent l="0" t="0" r="10795" b="10795"/>
                  <wp:wrapNone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审核组长：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2022.5.29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日  期：</w:t>
            </w: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2022.5.29</w:t>
            </w:r>
            <w:r>
              <w:rPr>
                <w:rFonts w:hint="eastAsia" w:ascii="方正仿宋简体" w:eastAsia="方正仿宋简体"/>
                <w:b/>
                <w:sz w:val="24"/>
              </w:rPr>
              <w:t xml:space="preserve">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组长</w:t>
            </w:r>
            <w:r>
              <w:rPr>
                <w:rFonts w:hint="eastAsia" w:ascii="方正仿宋简体" w:eastAsia="方正仿宋简体"/>
                <w:b/>
              </w:rPr>
              <w:t xml:space="preserve">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</w:t>
            </w:r>
            <w:r>
              <w:rPr>
                <w:rFonts w:hint="eastAsia" w:eastAsia="方正仿宋简体"/>
                <w:b/>
                <w:lang w:val="en-US" w:eastAsia="zh-CN"/>
              </w:rPr>
              <w:t>/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</w:t>
      </w:r>
      <w:r>
        <w:rPr>
          <w:rFonts w:hint="eastAsia" w:eastAsia="方正仿宋简体"/>
          <w:b/>
          <w:lang w:val="en-US" w:eastAsia="zh-CN"/>
        </w:rPr>
        <w:t>/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Y3MmNiNTA4Y2RiYTNkMzhmODU1Yjg5OTYxMzY5NzMifQ=="/>
  </w:docVars>
  <w:rsids>
    <w:rsidRoot w:val="00000000"/>
    <w:rsid w:val="458703F9"/>
    <w:rsid w:val="6AC4299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386</Words>
  <Characters>513</Characters>
  <Lines>6</Lines>
  <Paragraphs>1</Paragraphs>
  <TotalTime>12</TotalTime>
  <ScaleCrop>false</ScaleCrop>
  <LinksUpToDate>false</LinksUpToDate>
  <CharactersWithSpaces>692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至鱼</cp:lastModifiedBy>
  <cp:lastPrinted>2019-05-13T03:02:00Z</cp:lastPrinted>
  <dcterms:modified xsi:type="dcterms:W3CDTF">2022-05-30T02:30:48Z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2052-11.1.0.11744</vt:lpwstr>
  </property>
</Properties>
</file>