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1763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31BBA">
        <w:trPr>
          <w:cantSplit/>
          <w:trHeight w:val="915"/>
        </w:trPr>
        <w:tc>
          <w:tcPr>
            <w:tcW w:w="1368" w:type="dxa"/>
          </w:tcPr>
          <w:p w:rsidR="00CE7DF8" w:rsidRDefault="00C176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1763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1763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31BBA">
        <w:trPr>
          <w:cantSplit/>
        </w:trPr>
        <w:tc>
          <w:tcPr>
            <w:tcW w:w="1368" w:type="dxa"/>
          </w:tcPr>
          <w:p w:rsidR="00CE7DF8" w:rsidRDefault="00C176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重庆天泽电器有限公司</w:t>
            </w:r>
            <w:bookmarkEnd w:id="11"/>
          </w:p>
        </w:tc>
        <w:tc>
          <w:tcPr>
            <w:tcW w:w="1290" w:type="dxa"/>
          </w:tcPr>
          <w:p w:rsidR="00CE7DF8" w:rsidRDefault="00C176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74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黄易</w:t>
            </w:r>
          </w:p>
        </w:tc>
      </w:tr>
      <w:tr w:rsidR="00331BBA">
        <w:trPr>
          <w:cantSplit/>
        </w:trPr>
        <w:tc>
          <w:tcPr>
            <w:tcW w:w="1368" w:type="dxa"/>
          </w:tcPr>
          <w:p w:rsidR="00CE7DF8" w:rsidRDefault="00C176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74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技质部</w:t>
            </w:r>
          </w:p>
          <w:p w:rsidR="00CE7DF8" w:rsidRPr="007B682A" w:rsidRDefault="00C17634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176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74BF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2022.5.30</w:t>
            </w:r>
          </w:p>
        </w:tc>
      </w:tr>
      <w:tr w:rsidR="00331BBA">
        <w:trPr>
          <w:trHeight w:val="4138"/>
        </w:trPr>
        <w:tc>
          <w:tcPr>
            <w:tcW w:w="10035" w:type="dxa"/>
            <w:gridSpan w:val="4"/>
          </w:tcPr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74B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查半成品的检验，在生产现场有两只LZZB-10线圈半成品不能提供检验记录。</w:t>
            </w:r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74BFD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474BFD" w:rsidRPr="00474BFD"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 w:rsidR="00474BFD">
              <w:t>组织应保留有关产品和服务放行的形成文件的信息。形成文件的信息应包括：</w:t>
            </w:r>
            <w:r w:rsidR="00474BFD">
              <w:t xml:space="preserve"> a</w:t>
            </w:r>
            <w:r w:rsidR="00474BFD">
              <w:t>）符合接收准则的证据；</w:t>
            </w:r>
            <w:r w:rsidR="00474BFD" w:rsidRPr="00474BFD">
              <w:rPr>
                <w:rFonts w:ascii="宋体" w:hAnsi="宋体" w:hint="eastAsia"/>
                <w:b/>
                <w:sz w:val="22"/>
                <w:szCs w:val="22"/>
              </w:rPr>
              <w:t>”</w:t>
            </w:r>
            <w:r w:rsidR="00474BFD">
              <w:rPr>
                <w:rFonts w:ascii="宋体" w:hAnsi="宋体" w:hint="eastAsia"/>
                <w:b/>
                <w:sz w:val="22"/>
                <w:szCs w:val="22"/>
              </w:rPr>
              <w:t>要求。</w:t>
            </w:r>
          </w:p>
          <w:p w:rsidR="00CE7DF8" w:rsidRDefault="00C17634" w:rsidP="00474BF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C17634" w:rsidP="00474BF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17634" w:rsidP="00474BF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17634" w:rsidP="00474BF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17634" w:rsidP="00474BF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17634" w:rsidP="00474BF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17634" w:rsidP="00474BF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17634" w:rsidP="00474BF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17634" w:rsidP="00474BF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1763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1763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E461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C176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8E461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C1763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31BBA">
        <w:trPr>
          <w:trHeight w:val="3768"/>
        </w:trPr>
        <w:tc>
          <w:tcPr>
            <w:tcW w:w="10035" w:type="dxa"/>
            <w:gridSpan w:val="4"/>
          </w:tcPr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176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C1763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31BBA">
        <w:trPr>
          <w:trHeight w:val="1702"/>
        </w:trPr>
        <w:tc>
          <w:tcPr>
            <w:tcW w:w="10028" w:type="dxa"/>
          </w:tcPr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</w:tc>
      </w:tr>
      <w:tr w:rsidR="00331BBA">
        <w:trPr>
          <w:trHeight w:val="1393"/>
        </w:trPr>
        <w:tc>
          <w:tcPr>
            <w:tcW w:w="10028" w:type="dxa"/>
          </w:tcPr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</w:tc>
      </w:tr>
      <w:tr w:rsidR="00331BBA">
        <w:trPr>
          <w:trHeight w:val="1854"/>
        </w:trPr>
        <w:tc>
          <w:tcPr>
            <w:tcW w:w="10028" w:type="dxa"/>
          </w:tcPr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</w:tc>
      </w:tr>
      <w:tr w:rsidR="00331BBA">
        <w:trPr>
          <w:trHeight w:val="1537"/>
        </w:trPr>
        <w:tc>
          <w:tcPr>
            <w:tcW w:w="10028" w:type="dxa"/>
          </w:tcPr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31BBA">
        <w:trPr>
          <w:trHeight w:val="1699"/>
        </w:trPr>
        <w:tc>
          <w:tcPr>
            <w:tcW w:w="10028" w:type="dxa"/>
          </w:tcPr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</w:tc>
      </w:tr>
      <w:tr w:rsidR="00331BBA">
        <w:trPr>
          <w:trHeight w:val="2485"/>
        </w:trPr>
        <w:tc>
          <w:tcPr>
            <w:tcW w:w="10028" w:type="dxa"/>
          </w:tcPr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</w:p>
          <w:p w:rsidR="00CE7DF8" w:rsidRDefault="00C176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E4612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C1763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E4612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34" w:rsidRDefault="00C17634" w:rsidP="00331BBA">
      <w:r>
        <w:separator/>
      </w:r>
    </w:p>
  </w:endnote>
  <w:endnote w:type="continuationSeparator" w:id="0">
    <w:p w:rsidR="00C17634" w:rsidRDefault="00C17634" w:rsidP="0033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1763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34" w:rsidRDefault="00C17634" w:rsidP="00331BBA">
      <w:r>
        <w:separator/>
      </w:r>
    </w:p>
  </w:footnote>
  <w:footnote w:type="continuationSeparator" w:id="0">
    <w:p w:rsidR="00C17634" w:rsidRDefault="00C17634" w:rsidP="00331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17634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BBA" w:rsidRPr="00331BB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176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17634" w:rsidP="00474BFD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BBA"/>
    <w:rsid w:val="00331BBA"/>
    <w:rsid w:val="00474BFD"/>
    <w:rsid w:val="008E4612"/>
    <w:rsid w:val="00C1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2022-05-27T07:50:00Z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