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4F4" w:rsidRPr="005D5291" w:rsidRDefault="00500DD5">
      <w:pPr>
        <w:spacing w:line="480" w:lineRule="exact"/>
        <w:jc w:val="center"/>
        <w:rPr>
          <w:rFonts w:ascii="楷体" w:eastAsia="楷体" w:hAnsi="楷体"/>
          <w:bCs/>
          <w:sz w:val="36"/>
          <w:szCs w:val="36"/>
        </w:rPr>
      </w:pPr>
      <w:r w:rsidRPr="005D5291">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738"/>
        <w:gridCol w:w="851"/>
      </w:tblGrid>
      <w:tr w:rsidR="006124F4" w:rsidRPr="005D5291" w:rsidTr="00A932DD">
        <w:trPr>
          <w:trHeight w:val="515"/>
        </w:trPr>
        <w:tc>
          <w:tcPr>
            <w:tcW w:w="1809" w:type="dxa"/>
            <w:vMerge w:val="restart"/>
            <w:vAlign w:val="center"/>
          </w:tcPr>
          <w:p w:rsidR="006124F4" w:rsidRPr="005D5291" w:rsidRDefault="00500DD5">
            <w:pPr>
              <w:spacing w:before="120" w:line="360" w:lineRule="auto"/>
              <w:jc w:val="center"/>
              <w:rPr>
                <w:rFonts w:ascii="楷体" w:eastAsia="楷体" w:hAnsi="楷体"/>
                <w:sz w:val="24"/>
                <w:szCs w:val="24"/>
              </w:rPr>
            </w:pPr>
            <w:r w:rsidRPr="005D5291">
              <w:rPr>
                <w:rFonts w:ascii="楷体" w:eastAsia="楷体" w:hAnsi="楷体" w:hint="eastAsia"/>
                <w:sz w:val="24"/>
                <w:szCs w:val="24"/>
              </w:rPr>
              <w:t>过程与活动、</w:t>
            </w:r>
          </w:p>
          <w:p w:rsidR="006124F4" w:rsidRPr="005D5291" w:rsidRDefault="00500DD5">
            <w:pPr>
              <w:spacing w:line="360" w:lineRule="auto"/>
              <w:jc w:val="center"/>
              <w:rPr>
                <w:rFonts w:ascii="楷体" w:eastAsia="楷体" w:hAnsi="楷体"/>
                <w:sz w:val="24"/>
                <w:szCs w:val="24"/>
              </w:rPr>
            </w:pPr>
            <w:r w:rsidRPr="005D5291">
              <w:rPr>
                <w:rFonts w:ascii="楷体" w:eastAsia="楷体" w:hAnsi="楷体" w:hint="eastAsia"/>
                <w:sz w:val="24"/>
                <w:szCs w:val="24"/>
              </w:rPr>
              <w:t>抽样计划</w:t>
            </w:r>
          </w:p>
        </w:tc>
        <w:tc>
          <w:tcPr>
            <w:tcW w:w="1311" w:type="dxa"/>
            <w:vMerge w:val="restart"/>
            <w:vAlign w:val="center"/>
          </w:tcPr>
          <w:p w:rsidR="006124F4" w:rsidRPr="005D5291" w:rsidRDefault="00500DD5">
            <w:pPr>
              <w:spacing w:line="360" w:lineRule="auto"/>
              <w:rPr>
                <w:rFonts w:ascii="楷体" w:eastAsia="楷体" w:hAnsi="楷体"/>
                <w:sz w:val="24"/>
                <w:szCs w:val="24"/>
              </w:rPr>
            </w:pPr>
            <w:r w:rsidRPr="005D5291">
              <w:rPr>
                <w:rFonts w:ascii="楷体" w:eastAsia="楷体" w:hAnsi="楷体" w:hint="eastAsia"/>
                <w:sz w:val="24"/>
                <w:szCs w:val="24"/>
              </w:rPr>
              <w:t>涉及条款</w:t>
            </w:r>
          </w:p>
        </w:tc>
        <w:tc>
          <w:tcPr>
            <w:tcW w:w="10738" w:type="dxa"/>
            <w:vAlign w:val="center"/>
          </w:tcPr>
          <w:p w:rsidR="006124F4" w:rsidRPr="005D5291" w:rsidRDefault="00500DD5" w:rsidP="00B57F31">
            <w:pPr>
              <w:spacing w:line="360" w:lineRule="auto"/>
              <w:rPr>
                <w:rFonts w:ascii="楷体" w:eastAsia="楷体" w:hAnsi="楷体"/>
                <w:sz w:val="24"/>
                <w:szCs w:val="24"/>
              </w:rPr>
            </w:pPr>
            <w:r w:rsidRPr="005D5291">
              <w:rPr>
                <w:rFonts w:ascii="楷体" w:eastAsia="楷体" w:hAnsi="楷体" w:hint="eastAsia"/>
                <w:sz w:val="24"/>
                <w:szCs w:val="24"/>
              </w:rPr>
              <w:t>受审核部门：</w:t>
            </w:r>
            <w:r w:rsidR="009F2AEE" w:rsidRPr="005D5291">
              <w:rPr>
                <w:rFonts w:ascii="楷体" w:eastAsia="楷体" w:hAnsi="楷体" w:hint="eastAsia"/>
                <w:sz w:val="24"/>
                <w:szCs w:val="24"/>
              </w:rPr>
              <w:t>业务部</w:t>
            </w:r>
            <w:r w:rsidRPr="005D5291">
              <w:rPr>
                <w:rFonts w:ascii="楷体" w:eastAsia="楷体" w:hAnsi="楷体" w:hint="eastAsia"/>
                <w:sz w:val="24"/>
                <w:szCs w:val="24"/>
              </w:rPr>
              <w:t xml:space="preserve">     主管领导：</w:t>
            </w:r>
            <w:r w:rsidR="002B4483">
              <w:rPr>
                <w:rFonts w:ascii="楷体" w:eastAsia="楷体" w:hAnsi="楷体" w:hint="eastAsia"/>
                <w:sz w:val="24"/>
                <w:szCs w:val="24"/>
              </w:rPr>
              <w:t>沈枭豪</w:t>
            </w:r>
            <w:r w:rsidRPr="005D5291">
              <w:rPr>
                <w:rFonts w:ascii="楷体" w:eastAsia="楷体" w:hAnsi="楷体" w:hint="eastAsia"/>
                <w:sz w:val="24"/>
                <w:szCs w:val="24"/>
              </w:rPr>
              <w:t xml:space="preserve">     陪同人员：</w:t>
            </w:r>
            <w:r w:rsidR="002B4483">
              <w:rPr>
                <w:rFonts w:ascii="楷体" w:eastAsia="楷体" w:hAnsi="楷体" w:hint="eastAsia"/>
                <w:sz w:val="24"/>
              </w:rPr>
              <w:t>马丽娟</w:t>
            </w:r>
          </w:p>
        </w:tc>
        <w:tc>
          <w:tcPr>
            <w:tcW w:w="851" w:type="dxa"/>
            <w:vMerge w:val="restart"/>
            <w:vAlign w:val="center"/>
          </w:tcPr>
          <w:p w:rsidR="006124F4" w:rsidRPr="005D5291" w:rsidRDefault="00500DD5">
            <w:pPr>
              <w:spacing w:line="360" w:lineRule="auto"/>
              <w:rPr>
                <w:rFonts w:ascii="楷体" w:eastAsia="楷体" w:hAnsi="楷体"/>
                <w:sz w:val="24"/>
                <w:szCs w:val="24"/>
              </w:rPr>
            </w:pPr>
            <w:r w:rsidRPr="005D5291">
              <w:rPr>
                <w:rFonts w:ascii="楷体" w:eastAsia="楷体" w:hAnsi="楷体" w:hint="eastAsia"/>
                <w:sz w:val="24"/>
                <w:szCs w:val="24"/>
              </w:rPr>
              <w:t>判定</w:t>
            </w:r>
          </w:p>
        </w:tc>
      </w:tr>
      <w:tr w:rsidR="006124F4" w:rsidRPr="005D5291" w:rsidTr="00A932DD">
        <w:trPr>
          <w:trHeight w:val="403"/>
        </w:trPr>
        <w:tc>
          <w:tcPr>
            <w:tcW w:w="1809" w:type="dxa"/>
            <w:vMerge/>
            <w:vAlign w:val="center"/>
          </w:tcPr>
          <w:p w:rsidR="006124F4" w:rsidRPr="005D5291" w:rsidRDefault="006124F4">
            <w:pPr>
              <w:spacing w:line="360" w:lineRule="auto"/>
              <w:rPr>
                <w:rFonts w:ascii="楷体" w:eastAsia="楷体" w:hAnsi="楷体"/>
                <w:sz w:val="24"/>
                <w:szCs w:val="24"/>
              </w:rPr>
            </w:pPr>
          </w:p>
        </w:tc>
        <w:tc>
          <w:tcPr>
            <w:tcW w:w="1311" w:type="dxa"/>
            <w:vMerge/>
            <w:vAlign w:val="center"/>
          </w:tcPr>
          <w:p w:rsidR="006124F4" w:rsidRPr="005D5291" w:rsidRDefault="006124F4">
            <w:pPr>
              <w:spacing w:line="360" w:lineRule="auto"/>
              <w:rPr>
                <w:rFonts w:ascii="楷体" w:eastAsia="楷体" w:hAnsi="楷体"/>
                <w:sz w:val="24"/>
                <w:szCs w:val="24"/>
              </w:rPr>
            </w:pPr>
          </w:p>
        </w:tc>
        <w:tc>
          <w:tcPr>
            <w:tcW w:w="10738" w:type="dxa"/>
            <w:vAlign w:val="center"/>
          </w:tcPr>
          <w:p w:rsidR="006124F4" w:rsidRPr="005D5291" w:rsidRDefault="00500DD5" w:rsidP="0079502D">
            <w:pPr>
              <w:spacing w:before="120" w:line="360" w:lineRule="auto"/>
              <w:rPr>
                <w:rFonts w:ascii="楷体" w:eastAsia="楷体" w:hAnsi="楷体"/>
                <w:sz w:val="24"/>
                <w:szCs w:val="24"/>
              </w:rPr>
            </w:pPr>
            <w:r w:rsidRPr="005D5291">
              <w:rPr>
                <w:rFonts w:ascii="楷体" w:eastAsia="楷体" w:hAnsi="楷体" w:hint="eastAsia"/>
                <w:sz w:val="24"/>
                <w:szCs w:val="24"/>
              </w:rPr>
              <w:t>审核员：</w:t>
            </w:r>
            <w:r w:rsidR="00637770" w:rsidRPr="005D5291">
              <w:rPr>
                <w:rFonts w:ascii="楷体" w:eastAsia="楷体" w:hAnsi="楷体" w:hint="eastAsia"/>
                <w:sz w:val="24"/>
                <w:szCs w:val="24"/>
              </w:rPr>
              <w:t>姜海军</w:t>
            </w:r>
            <w:r w:rsidRPr="005D5291">
              <w:rPr>
                <w:rFonts w:ascii="楷体" w:eastAsia="楷体" w:hAnsi="楷体" w:hint="eastAsia"/>
                <w:sz w:val="24"/>
                <w:szCs w:val="24"/>
              </w:rPr>
              <w:t xml:space="preserve"> </w:t>
            </w:r>
            <w:r w:rsidR="006424CE" w:rsidRPr="005D5291">
              <w:rPr>
                <w:rFonts w:ascii="楷体" w:eastAsia="楷体" w:hAnsi="楷体" w:hint="eastAsia"/>
                <w:sz w:val="24"/>
                <w:szCs w:val="24"/>
              </w:rPr>
              <w:t xml:space="preserve"> </w:t>
            </w:r>
            <w:r w:rsidRPr="005D5291">
              <w:rPr>
                <w:rFonts w:ascii="楷体" w:eastAsia="楷体" w:hAnsi="楷体" w:hint="eastAsia"/>
                <w:sz w:val="24"/>
                <w:szCs w:val="24"/>
              </w:rPr>
              <w:t xml:space="preserve">     审核</w:t>
            </w:r>
            <w:r w:rsidRPr="00670321">
              <w:rPr>
                <w:rFonts w:ascii="楷体" w:eastAsia="楷体" w:hAnsi="楷体" w:hint="eastAsia"/>
                <w:sz w:val="24"/>
              </w:rPr>
              <w:t>时间：202</w:t>
            </w:r>
            <w:r w:rsidR="002C0A00" w:rsidRPr="00670321">
              <w:rPr>
                <w:rFonts w:ascii="楷体" w:eastAsia="楷体" w:hAnsi="楷体" w:hint="eastAsia"/>
                <w:sz w:val="24"/>
              </w:rPr>
              <w:t>2</w:t>
            </w:r>
            <w:r w:rsidRPr="00670321">
              <w:rPr>
                <w:rFonts w:ascii="楷体" w:eastAsia="楷体" w:hAnsi="楷体" w:hint="eastAsia"/>
                <w:sz w:val="24"/>
              </w:rPr>
              <w:t>.</w:t>
            </w:r>
            <w:r w:rsidR="0079502D" w:rsidRPr="00670321">
              <w:rPr>
                <w:rFonts w:ascii="楷体" w:eastAsia="楷体" w:hAnsi="楷体" w:hint="eastAsia"/>
                <w:sz w:val="24"/>
              </w:rPr>
              <w:t>5</w:t>
            </w:r>
            <w:r w:rsidRPr="00670321">
              <w:rPr>
                <w:rFonts w:ascii="楷体" w:eastAsia="楷体" w:hAnsi="楷体" w:hint="eastAsia"/>
                <w:sz w:val="24"/>
              </w:rPr>
              <w:t>.</w:t>
            </w:r>
            <w:r w:rsidR="0079502D" w:rsidRPr="00670321">
              <w:rPr>
                <w:rFonts w:ascii="楷体" w:eastAsia="楷体" w:hAnsi="楷体" w:hint="eastAsia"/>
                <w:sz w:val="24"/>
              </w:rPr>
              <w:t>31</w:t>
            </w:r>
            <w:r w:rsidR="00670321" w:rsidRPr="00670321">
              <w:rPr>
                <w:rFonts w:ascii="楷体" w:eastAsia="楷体" w:hAnsi="楷体" w:hint="eastAsia"/>
                <w:sz w:val="24"/>
              </w:rPr>
              <w:t xml:space="preserve">      </w:t>
            </w:r>
            <w:r w:rsidR="00670321" w:rsidRPr="00670321">
              <w:rPr>
                <w:rFonts w:ascii="楷体" w:eastAsia="楷体" w:hAnsi="楷体" w:hint="eastAsia"/>
                <w:sz w:val="24"/>
              </w:rPr>
              <w:t>网络沟通工具：</w:t>
            </w:r>
            <w:proofErr w:type="gramStart"/>
            <w:r w:rsidR="00670321" w:rsidRPr="00670321">
              <w:rPr>
                <w:rFonts w:ascii="楷体" w:eastAsia="楷体" w:hAnsi="楷体" w:hint="eastAsia"/>
                <w:sz w:val="24"/>
              </w:rPr>
              <w:t>微信</w:t>
            </w:r>
            <w:proofErr w:type="gramEnd"/>
          </w:p>
        </w:tc>
        <w:tc>
          <w:tcPr>
            <w:tcW w:w="851" w:type="dxa"/>
            <w:vMerge/>
          </w:tcPr>
          <w:p w:rsidR="006124F4" w:rsidRPr="005D5291" w:rsidRDefault="006124F4">
            <w:pPr>
              <w:spacing w:line="360" w:lineRule="auto"/>
              <w:rPr>
                <w:rFonts w:ascii="楷体" w:eastAsia="楷体" w:hAnsi="楷体"/>
                <w:sz w:val="24"/>
                <w:szCs w:val="24"/>
              </w:rPr>
            </w:pPr>
          </w:p>
        </w:tc>
      </w:tr>
      <w:tr w:rsidR="006124F4" w:rsidRPr="005D5291" w:rsidTr="00A932DD">
        <w:trPr>
          <w:trHeight w:val="516"/>
        </w:trPr>
        <w:tc>
          <w:tcPr>
            <w:tcW w:w="1809" w:type="dxa"/>
            <w:vMerge/>
            <w:vAlign w:val="center"/>
          </w:tcPr>
          <w:p w:rsidR="006124F4" w:rsidRPr="005D5291" w:rsidRDefault="006124F4">
            <w:pPr>
              <w:spacing w:line="360" w:lineRule="auto"/>
              <w:rPr>
                <w:rFonts w:ascii="楷体" w:eastAsia="楷体" w:hAnsi="楷体"/>
                <w:sz w:val="24"/>
                <w:szCs w:val="24"/>
              </w:rPr>
            </w:pPr>
          </w:p>
        </w:tc>
        <w:tc>
          <w:tcPr>
            <w:tcW w:w="1311" w:type="dxa"/>
            <w:vMerge/>
            <w:vAlign w:val="center"/>
          </w:tcPr>
          <w:p w:rsidR="006124F4" w:rsidRPr="005D5291" w:rsidRDefault="006124F4">
            <w:pPr>
              <w:spacing w:line="360" w:lineRule="auto"/>
              <w:rPr>
                <w:rFonts w:ascii="楷体" w:eastAsia="楷体" w:hAnsi="楷体"/>
                <w:sz w:val="24"/>
                <w:szCs w:val="24"/>
              </w:rPr>
            </w:pPr>
          </w:p>
        </w:tc>
        <w:tc>
          <w:tcPr>
            <w:tcW w:w="10738" w:type="dxa"/>
            <w:vAlign w:val="center"/>
          </w:tcPr>
          <w:p w:rsidR="006124F4" w:rsidRPr="005D5291" w:rsidRDefault="00500DD5">
            <w:pPr>
              <w:adjustRightInd w:val="0"/>
              <w:snapToGrid w:val="0"/>
              <w:ind w:rightChars="50" w:right="105"/>
              <w:jc w:val="left"/>
              <w:textAlignment w:val="baseline"/>
              <w:rPr>
                <w:rFonts w:ascii="楷体" w:eastAsia="楷体" w:hAnsi="楷体" w:cs="Arial"/>
                <w:szCs w:val="21"/>
              </w:rPr>
            </w:pPr>
            <w:r w:rsidRPr="005D5291">
              <w:rPr>
                <w:rFonts w:ascii="楷体" w:eastAsia="楷体" w:hAnsi="楷体" w:hint="eastAsia"/>
                <w:szCs w:val="21"/>
              </w:rPr>
              <w:t>审核条款：</w:t>
            </w:r>
            <w:r w:rsidRPr="005D5291">
              <w:rPr>
                <w:rFonts w:ascii="楷体" w:eastAsia="楷体" w:hAnsi="楷体" w:cs="Arial" w:hint="eastAsia"/>
                <w:szCs w:val="21"/>
              </w:rPr>
              <w:t>QMS:5.3组织的岗位、职责和权限、6.2质量目标、8.2产品和服务的要求、8.5.3顾客或外部供方的财产、9.1.2顾客满意、8.4外部提供过程、产品和服务的控制、7.1.3基础设施、7.1.4过程运行环境、</w:t>
            </w:r>
            <w:r w:rsidR="0079502D" w:rsidRPr="0079502D">
              <w:rPr>
                <w:rFonts w:ascii="楷体" w:eastAsia="楷体" w:hAnsi="楷体" w:cs="Arial" w:hint="eastAsia"/>
                <w:szCs w:val="21"/>
              </w:rPr>
              <w:t>7.1.5监视和测量资源、</w:t>
            </w:r>
            <w:r w:rsidRPr="005D5291">
              <w:rPr>
                <w:rFonts w:ascii="楷体" w:eastAsia="楷体" w:hAnsi="楷体" w:cs="Arial" w:hint="eastAsia"/>
                <w:szCs w:val="21"/>
              </w:rPr>
              <w:t>8.1运行策划和控制、8.3产品和服务的设计和开发不适用确认、8.5.1销售和服务提供的控制、8.5.2产品标识和可追朔性、8.5.4产品防护、8.5.5交付后的活动、8.5.6销售和服务提供的更改控制，</w:t>
            </w:r>
            <w:r w:rsidR="0079502D" w:rsidRPr="0079502D">
              <w:rPr>
                <w:rFonts w:ascii="楷体" w:eastAsia="楷体" w:hAnsi="楷体" w:cs="Arial" w:hint="eastAsia"/>
                <w:szCs w:val="21"/>
              </w:rPr>
              <w:t xml:space="preserve"> 8.6产品和服务的放行、8.7不合格输出的控制，</w:t>
            </w:r>
          </w:p>
          <w:p w:rsidR="006124F4" w:rsidRPr="005D5291" w:rsidRDefault="00500DD5">
            <w:pPr>
              <w:rPr>
                <w:rFonts w:ascii="楷体" w:eastAsia="楷体" w:hAnsi="楷体"/>
                <w:szCs w:val="21"/>
              </w:rPr>
            </w:pPr>
            <w:r w:rsidRPr="005D5291">
              <w:rPr>
                <w:rFonts w:ascii="楷体" w:eastAsia="楷体" w:hAnsi="楷体" w:cs="Arial" w:hint="eastAsia"/>
                <w:szCs w:val="21"/>
              </w:rPr>
              <w:t>E/OMS: 5.3组织的岗位、职责和权限、6.2环境与职业健康安全目标、6.1.2环境因素/危险源辨识与评价、8.1运行策划和控制、8.2应急准备和响应，</w:t>
            </w:r>
          </w:p>
        </w:tc>
        <w:tc>
          <w:tcPr>
            <w:tcW w:w="851" w:type="dxa"/>
            <w:vMerge/>
          </w:tcPr>
          <w:p w:rsidR="006124F4" w:rsidRPr="005D5291" w:rsidRDefault="006124F4">
            <w:pPr>
              <w:spacing w:line="360" w:lineRule="auto"/>
              <w:rPr>
                <w:rFonts w:ascii="楷体" w:eastAsia="楷体" w:hAnsi="楷体"/>
                <w:sz w:val="24"/>
                <w:szCs w:val="24"/>
              </w:rPr>
            </w:pPr>
          </w:p>
        </w:tc>
      </w:tr>
      <w:tr w:rsidR="006124F4" w:rsidRPr="005D5291" w:rsidTr="00A932DD">
        <w:trPr>
          <w:trHeight w:val="516"/>
        </w:trPr>
        <w:tc>
          <w:tcPr>
            <w:tcW w:w="1809" w:type="dxa"/>
            <w:vAlign w:val="center"/>
          </w:tcPr>
          <w:p w:rsidR="006124F4" w:rsidRPr="005D5291" w:rsidRDefault="00500DD5">
            <w:pPr>
              <w:spacing w:line="360" w:lineRule="auto"/>
              <w:rPr>
                <w:rFonts w:ascii="楷体" w:eastAsia="楷体" w:hAnsi="楷体"/>
                <w:b/>
                <w:sz w:val="24"/>
                <w:szCs w:val="24"/>
              </w:rPr>
            </w:pPr>
            <w:r w:rsidRPr="005D5291">
              <w:rPr>
                <w:rFonts w:ascii="楷体" w:eastAsia="楷体" w:hAnsi="楷体" w:cs="Arial" w:hint="eastAsia"/>
                <w:sz w:val="24"/>
                <w:szCs w:val="24"/>
              </w:rPr>
              <w:t>组织的岗位、职责和权限</w:t>
            </w:r>
          </w:p>
        </w:tc>
        <w:tc>
          <w:tcPr>
            <w:tcW w:w="1311" w:type="dxa"/>
          </w:tcPr>
          <w:p w:rsidR="006124F4" w:rsidRPr="005D5291" w:rsidRDefault="00500DD5">
            <w:pPr>
              <w:spacing w:line="360" w:lineRule="auto"/>
              <w:rPr>
                <w:rFonts w:ascii="楷体" w:eastAsia="楷体" w:hAnsi="楷体" w:cs="Arial"/>
                <w:sz w:val="24"/>
                <w:szCs w:val="24"/>
              </w:rPr>
            </w:pPr>
            <w:r w:rsidRPr="005D5291">
              <w:rPr>
                <w:rFonts w:ascii="楷体" w:eastAsia="楷体" w:hAnsi="楷体" w:cs="Arial" w:hint="eastAsia"/>
                <w:sz w:val="24"/>
                <w:szCs w:val="24"/>
              </w:rPr>
              <w:t>QEO 5.3</w:t>
            </w:r>
          </w:p>
        </w:tc>
        <w:tc>
          <w:tcPr>
            <w:tcW w:w="10738" w:type="dxa"/>
          </w:tcPr>
          <w:p w:rsidR="006124F4" w:rsidRPr="005D5291" w:rsidRDefault="00C82EF0" w:rsidP="00716D00">
            <w:pPr>
              <w:spacing w:line="360" w:lineRule="auto"/>
              <w:ind w:firstLineChars="200" w:firstLine="480"/>
              <w:rPr>
                <w:rFonts w:ascii="楷体" w:eastAsia="楷体" w:hAnsi="楷体"/>
                <w:sz w:val="24"/>
                <w:szCs w:val="24"/>
              </w:rPr>
            </w:pPr>
            <w:r w:rsidRPr="005D5291">
              <w:rPr>
                <w:rFonts w:ascii="楷体" w:eastAsia="楷体" w:hAnsi="楷体" w:cs="宋体" w:hint="eastAsia"/>
                <w:sz w:val="24"/>
                <w:szCs w:val="24"/>
              </w:rPr>
              <w:t>现场</w:t>
            </w:r>
            <w:r w:rsidR="00500DD5" w:rsidRPr="005D5291">
              <w:rPr>
                <w:rFonts w:ascii="楷体" w:eastAsia="楷体" w:hAnsi="楷体" w:cs="宋体" w:hint="eastAsia"/>
                <w:sz w:val="24"/>
                <w:szCs w:val="24"/>
              </w:rPr>
              <w:t>审核了解到</w:t>
            </w:r>
            <w:r w:rsidR="00716D00" w:rsidRPr="005D5291">
              <w:rPr>
                <w:rFonts w:ascii="楷体" w:eastAsia="楷体" w:hAnsi="楷体" w:cs="宋体" w:hint="eastAsia"/>
                <w:sz w:val="24"/>
                <w:szCs w:val="24"/>
              </w:rPr>
              <w:t>业务部主要负责：市场</w:t>
            </w:r>
            <w:r w:rsidR="00500DD5" w:rsidRPr="005D5291">
              <w:rPr>
                <w:rFonts w:ascii="楷体" w:eastAsia="楷体" w:hAnsi="楷体" w:cs="宋体" w:hint="eastAsia"/>
                <w:sz w:val="24"/>
                <w:szCs w:val="24"/>
              </w:rPr>
              <w:t>开发，招投标、商务谈判及合同评审、供方选择及能力评价与调查，顾客档案建立，售后服务及顾客满意度评价与分析，采购管理控制</w:t>
            </w:r>
            <w:r w:rsidR="00563650">
              <w:rPr>
                <w:rFonts w:ascii="楷体" w:eastAsia="楷体" w:hAnsi="楷体" w:cs="宋体" w:hint="eastAsia"/>
                <w:sz w:val="24"/>
                <w:szCs w:val="24"/>
              </w:rPr>
              <w:t>，产品检验及销售过程检验，不合格品处理</w:t>
            </w:r>
            <w:r w:rsidR="00500DD5" w:rsidRPr="005D5291">
              <w:rPr>
                <w:rFonts w:ascii="楷体" w:eastAsia="楷体" w:hAnsi="楷体" w:cs="宋体" w:hint="eastAsia"/>
                <w:sz w:val="24"/>
                <w:szCs w:val="24"/>
              </w:rPr>
              <w:t>，本部门环境因素和危险源识别和控制，本部门目标制定与实施，与相关方做好沟通，对供方环境、职业健康安全因素等进行控制或施加影响等。</w:t>
            </w:r>
          </w:p>
        </w:tc>
        <w:tc>
          <w:tcPr>
            <w:tcW w:w="851" w:type="dxa"/>
          </w:tcPr>
          <w:p w:rsidR="006124F4" w:rsidRPr="005D5291" w:rsidRDefault="006124F4">
            <w:pPr>
              <w:spacing w:line="360" w:lineRule="auto"/>
              <w:rPr>
                <w:rFonts w:ascii="楷体" w:eastAsia="楷体" w:hAnsi="楷体"/>
                <w:sz w:val="24"/>
                <w:szCs w:val="24"/>
              </w:rPr>
            </w:pPr>
          </w:p>
        </w:tc>
      </w:tr>
      <w:tr w:rsidR="006124F4" w:rsidRPr="005D5291" w:rsidTr="00A932DD">
        <w:trPr>
          <w:trHeight w:val="516"/>
        </w:trPr>
        <w:tc>
          <w:tcPr>
            <w:tcW w:w="1809" w:type="dxa"/>
            <w:vAlign w:val="center"/>
          </w:tcPr>
          <w:p w:rsidR="006124F4" w:rsidRPr="005D5291" w:rsidRDefault="00500DD5">
            <w:pPr>
              <w:spacing w:line="360" w:lineRule="auto"/>
              <w:rPr>
                <w:rFonts w:ascii="楷体" w:eastAsia="楷体" w:hAnsi="楷体" w:cs="Arial"/>
                <w:sz w:val="24"/>
                <w:szCs w:val="24"/>
              </w:rPr>
            </w:pPr>
            <w:r w:rsidRPr="005D5291">
              <w:rPr>
                <w:rFonts w:ascii="楷体" w:eastAsia="楷体" w:hAnsi="楷体" w:cs="Arial" w:hint="eastAsia"/>
                <w:sz w:val="24"/>
                <w:szCs w:val="24"/>
              </w:rPr>
              <w:t xml:space="preserve">目标 </w:t>
            </w:r>
          </w:p>
        </w:tc>
        <w:tc>
          <w:tcPr>
            <w:tcW w:w="1311" w:type="dxa"/>
            <w:vAlign w:val="center"/>
          </w:tcPr>
          <w:p w:rsidR="006124F4" w:rsidRPr="005D5291" w:rsidRDefault="00500DD5">
            <w:pPr>
              <w:spacing w:line="360" w:lineRule="auto"/>
              <w:rPr>
                <w:rFonts w:ascii="楷体" w:eastAsia="楷体" w:hAnsi="楷体" w:cs="Arial"/>
                <w:sz w:val="24"/>
                <w:szCs w:val="24"/>
              </w:rPr>
            </w:pPr>
            <w:r w:rsidRPr="005D5291">
              <w:rPr>
                <w:rFonts w:ascii="楷体" w:eastAsia="楷体" w:hAnsi="楷体" w:cs="Arial" w:hint="eastAsia"/>
                <w:sz w:val="24"/>
                <w:szCs w:val="24"/>
              </w:rPr>
              <w:t>QEO:6.2</w:t>
            </w:r>
          </w:p>
        </w:tc>
        <w:tc>
          <w:tcPr>
            <w:tcW w:w="10738" w:type="dxa"/>
            <w:vAlign w:val="center"/>
          </w:tcPr>
          <w:p w:rsidR="006124F4" w:rsidRPr="005D5291" w:rsidRDefault="00500DD5">
            <w:pPr>
              <w:spacing w:line="360" w:lineRule="auto"/>
              <w:rPr>
                <w:rFonts w:ascii="楷体" w:eastAsia="楷体" w:hAnsi="楷体" w:cs="Arial"/>
                <w:sz w:val="24"/>
                <w:szCs w:val="24"/>
              </w:rPr>
            </w:pPr>
            <w:r w:rsidRPr="005D5291">
              <w:rPr>
                <w:rFonts w:ascii="楷体" w:eastAsia="楷体" w:hAnsi="楷体" w:cs="Arial" w:hint="eastAsia"/>
                <w:sz w:val="24"/>
                <w:szCs w:val="24"/>
              </w:rPr>
              <w:t xml:space="preserve">部门目标：                 </w:t>
            </w:r>
          </w:p>
          <w:p w:rsidR="008C22E0" w:rsidRPr="008C22E0" w:rsidRDefault="008C22E0" w:rsidP="008C22E0">
            <w:pPr>
              <w:pStyle w:val="a8"/>
              <w:spacing w:line="360" w:lineRule="auto"/>
              <w:jc w:val="left"/>
              <w:rPr>
                <w:rFonts w:ascii="楷体" w:eastAsia="楷体" w:hAnsi="楷体" w:cs="Arial" w:hint="eastAsia"/>
                <w:sz w:val="24"/>
              </w:rPr>
            </w:pPr>
            <w:r w:rsidRPr="008C22E0">
              <w:rPr>
                <w:rFonts w:ascii="楷体" w:eastAsia="楷体" w:hAnsi="楷体" w:cs="Arial" w:hint="eastAsia"/>
                <w:sz w:val="24"/>
              </w:rPr>
              <w:t>合同履约率100%</w:t>
            </w:r>
            <w:r>
              <w:rPr>
                <w:rFonts w:ascii="楷体" w:eastAsia="楷体" w:hAnsi="楷体" w:cs="Arial" w:hint="eastAsia"/>
                <w:sz w:val="24"/>
              </w:rPr>
              <w:t>；</w:t>
            </w:r>
          </w:p>
          <w:p w:rsidR="008C22E0" w:rsidRPr="008C22E0" w:rsidRDefault="008C22E0" w:rsidP="008C22E0">
            <w:pPr>
              <w:pStyle w:val="a8"/>
              <w:spacing w:line="360" w:lineRule="auto"/>
              <w:jc w:val="left"/>
              <w:rPr>
                <w:rFonts w:ascii="楷体" w:eastAsia="楷体" w:hAnsi="楷体" w:cs="Arial" w:hint="eastAsia"/>
                <w:sz w:val="24"/>
              </w:rPr>
            </w:pPr>
            <w:r w:rsidRPr="008C22E0">
              <w:rPr>
                <w:rFonts w:ascii="楷体" w:eastAsia="楷体" w:hAnsi="楷体" w:cs="Arial" w:hint="eastAsia"/>
                <w:sz w:val="24"/>
              </w:rPr>
              <w:t>顾客满意率≥95%</w:t>
            </w:r>
            <w:r>
              <w:rPr>
                <w:rFonts w:ascii="楷体" w:eastAsia="楷体" w:hAnsi="楷体" w:cs="Arial" w:hint="eastAsia"/>
                <w:sz w:val="24"/>
              </w:rPr>
              <w:t>；</w:t>
            </w:r>
          </w:p>
          <w:p w:rsidR="008C22E0" w:rsidRPr="008C22E0" w:rsidRDefault="008C22E0" w:rsidP="008C22E0">
            <w:pPr>
              <w:pStyle w:val="a8"/>
              <w:spacing w:line="360" w:lineRule="auto"/>
              <w:jc w:val="left"/>
              <w:rPr>
                <w:rFonts w:ascii="楷体" w:eastAsia="楷体" w:hAnsi="楷体" w:cs="Arial" w:hint="eastAsia"/>
                <w:sz w:val="24"/>
              </w:rPr>
            </w:pPr>
            <w:r w:rsidRPr="008C22E0">
              <w:rPr>
                <w:rFonts w:ascii="楷体" w:eastAsia="楷体" w:hAnsi="楷体" w:cs="Arial" w:hint="eastAsia"/>
                <w:sz w:val="24"/>
              </w:rPr>
              <w:t>采购产品合格率≥98%</w:t>
            </w:r>
            <w:r>
              <w:rPr>
                <w:rFonts w:ascii="楷体" w:eastAsia="楷体" w:hAnsi="楷体" w:cs="Arial" w:hint="eastAsia"/>
                <w:sz w:val="24"/>
              </w:rPr>
              <w:t>；</w:t>
            </w:r>
          </w:p>
          <w:p w:rsidR="008C22E0" w:rsidRPr="008C22E0" w:rsidRDefault="008C22E0" w:rsidP="008C22E0">
            <w:pPr>
              <w:pStyle w:val="a8"/>
              <w:spacing w:line="360" w:lineRule="auto"/>
              <w:jc w:val="left"/>
              <w:rPr>
                <w:rFonts w:ascii="楷体" w:eastAsia="楷体" w:hAnsi="楷体" w:cs="Arial" w:hint="eastAsia"/>
                <w:sz w:val="24"/>
              </w:rPr>
            </w:pPr>
            <w:r w:rsidRPr="008C22E0">
              <w:rPr>
                <w:rFonts w:ascii="楷体" w:eastAsia="楷体" w:hAnsi="楷体" w:cs="Arial" w:hint="eastAsia"/>
                <w:sz w:val="24"/>
              </w:rPr>
              <w:t>保证供方评审率100%</w:t>
            </w:r>
            <w:r>
              <w:rPr>
                <w:rFonts w:ascii="楷体" w:eastAsia="楷体" w:hAnsi="楷体" w:cs="Arial" w:hint="eastAsia"/>
                <w:sz w:val="24"/>
              </w:rPr>
              <w:t>；</w:t>
            </w:r>
          </w:p>
          <w:p w:rsidR="008C22E0" w:rsidRPr="008C22E0" w:rsidRDefault="008C22E0" w:rsidP="008C22E0">
            <w:pPr>
              <w:pStyle w:val="a8"/>
              <w:spacing w:line="360" w:lineRule="auto"/>
              <w:jc w:val="left"/>
              <w:rPr>
                <w:rFonts w:ascii="楷体" w:eastAsia="楷体" w:hAnsi="楷体" w:cs="Arial" w:hint="eastAsia"/>
                <w:sz w:val="24"/>
              </w:rPr>
            </w:pPr>
            <w:r w:rsidRPr="008C22E0">
              <w:rPr>
                <w:rFonts w:ascii="楷体" w:eastAsia="楷体" w:hAnsi="楷体" w:cs="Arial" w:hint="eastAsia"/>
                <w:sz w:val="24"/>
              </w:rPr>
              <w:t>固体废弃物分类处理率100%</w:t>
            </w:r>
            <w:r>
              <w:rPr>
                <w:rFonts w:ascii="楷体" w:eastAsia="楷体" w:hAnsi="楷体" w:cs="Arial" w:hint="eastAsia"/>
                <w:sz w:val="24"/>
              </w:rPr>
              <w:t>；</w:t>
            </w:r>
          </w:p>
          <w:p w:rsidR="008C22E0" w:rsidRPr="008C22E0" w:rsidRDefault="008C22E0" w:rsidP="008C22E0">
            <w:pPr>
              <w:pStyle w:val="a8"/>
              <w:spacing w:line="360" w:lineRule="auto"/>
              <w:jc w:val="left"/>
              <w:rPr>
                <w:rFonts w:ascii="楷体" w:eastAsia="楷体" w:hAnsi="楷体" w:cs="Arial" w:hint="eastAsia"/>
                <w:sz w:val="24"/>
              </w:rPr>
            </w:pPr>
            <w:r w:rsidRPr="008C22E0">
              <w:rPr>
                <w:rFonts w:ascii="楷体" w:eastAsia="楷体" w:hAnsi="楷体" w:cs="Arial" w:hint="eastAsia"/>
                <w:sz w:val="24"/>
              </w:rPr>
              <w:lastRenderedPageBreak/>
              <w:t>意外伤害事故为0</w:t>
            </w:r>
            <w:r>
              <w:rPr>
                <w:rFonts w:ascii="楷体" w:eastAsia="楷体" w:hAnsi="楷体" w:cs="Arial" w:hint="eastAsia"/>
                <w:sz w:val="24"/>
              </w:rPr>
              <w:t>；</w:t>
            </w:r>
          </w:p>
          <w:p w:rsidR="006124F4" w:rsidRPr="005D5291" w:rsidRDefault="008C22E0" w:rsidP="008C22E0">
            <w:pPr>
              <w:spacing w:line="360" w:lineRule="auto"/>
              <w:rPr>
                <w:rFonts w:ascii="楷体" w:eastAsia="楷体" w:hAnsi="楷体" w:cs="Arial"/>
                <w:sz w:val="24"/>
                <w:szCs w:val="24"/>
              </w:rPr>
            </w:pPr>
            <w:r w:rsidRPr="008C22E0">
              <w:rPr>
                <w:rFonts w:ascii="楷体" w:eastAsia="楷体" w:hAnsi="楷体" w:cs="Arial" w:hint="eastAsia"/>
                <w:sz w:val="24"/>
              </w:rPr>
              <w:t>火灾事故发生为0</w:t>
            </w:r>
            <w:r w:rsidR="00500DD5" w:rsidRPr="005D5291">
              <w:rPr>
                <w:rFonts w:ascii="楷体" w:eastAsia="楷体" w:hAnsi="楷体" w:cs="Arial" w:hint="eastAsia"/>
                <w:sz w:val="24"/>
                <w:szCs w:val="24"/>
              </w:rPr>
              <w:t>；</w:t>
            </w:r>
          </w:p>
          <w:p w:rsidR="006124F4" w:rsidRPr="005D5291" w:rsidRDefault="00500DD5" w:rsidP="008C22E0">
            <w:pPr>
              <w:spacing w:line="360" w:lineRule="auto"/>
              <w:ind w:firstLineChars="100" w:firstLine="240"/>
              <w:rPr>
                <w:rFonts w:ascii="楷体" w:eastAsia="楷体" w:hAnsi="楷体" w:cs="Arial"/>
                <w:sz w:val="24"/>
                <w:szCs w:val="24"/>
              </w:rPr>
            </w:pPr>
            <w:r w:rsidRPr="005D5291">
              <w:rPr>
                <w:rFonts w:ascii="楷体" w:eastAsia="楷体" w:hAnsi="楷体" w:cs="Arial" w:hint="eastAsia"/>
                <w:sz w:val="24"/>
                <w:szCs w:val="24"/>
              </w:rPr>
              <w:t>考核情况：</w:t>
            </w:r>
            <w:r w:rsidR="00670321">
              <w:rPr>
                <w:rFonts w:ascii="楷体" w:eastAsia="楷体" w:hAnsi="楷体" w:cs="Arial" w:hint="eastAsia"/>
                <w:sz w:val="24"/>
                <w:szCs w:val="24"/>
              </w:rPr>
              <w:t>2022.4.30</w:t>
            </w:r>
            <w:r w:rsidRPr="005D5291">
              <w:rPr>
                <w:rFonts w:ascii="楷体" w:eastAsia="楷体" w:hAnsi="楷体" w:cs="Arial" w:hint="eastAsia"/>
                <w:sz w:val="24"/>
                <w:szCs w:val="24"/>
              </w:rPr>
              <w:t>日经</w:t>
            </w:r>
            <w:r w:rsidR="008C22E0">
              <w:rPr>
                <w:rFonts w:ascii="楷体" w:eastAsia="楷体" w:hAnsi="楷体" w:cs="Arial" w:hint="eastAsia"/>
                <w:sz w:val="24"/>
                <w:szCs w:val="24"/>
              </w:rPr>
              <w:t>闫勇考核</w:t>
            </w:r>
            <w:r w:rsidRPr="005D5291">
              <w:rPr>
                <w:rFonts w:ascii="楷体" w:eastAsia="楷体" w:hAnsi="楷体" w:cs="Arial" w:hint="eastAsia"/>
                <w:sz w:val="24"/>
                <w:szCs w:val="24"/>
              </w:rPr>
              <w:t>已完成。</w:t>
            </w:r>
          </w:p>
        </w:tc>
        <w:tc>
          <w:tcPr>
            <w:tcW w:w="851" w:type="dxa"/>
          </w:tcPr>
          <w:p w:rsidR="006124F4" w:rsidRPr="005D5291" w:rsidRDefault="006124F4">
            <w:pPr>
              <w:spacing w:line="360" w:lineRule="auto"/>
              <w:rPr>
                <w:rFonts w:ascii="楷体" w:eastAsia="楷体" w:hAnsi="楷体"/>
                <w:sz w:val="24"/>
                <w:szCs w:val="24"/>
              </w:rPr>
            </w:pPr>
          </w:p>
        </w:tc>
      </w:tr>
      <w:tr w:rsidR="00413A57" w:rsidRPr="005D5291" w:rsidTr="00A932DD">
        <w:trPr>
          <w:trHeight w:val="516"/>
        </w:trPr>
        <w:tc>
          <w:tcPr>
            <w:tcW w:w="1809" w:type="dxa"/>
          </w:tcPr>
          <w:p w:rsidR="00413A57" w:rsidRPr="005D5291" w:rsidRDefault="00413A57" w:rsidP="00413A57">
            <w:pPr>
              <w:spacing w:line="360" w:lineRule="auto"/>
              <w:rPr>
                <w:rFonts w:ascii="楷体" w:eastAsia="楷体" w:hAnsi="楷体" w:cs="楷体"/>
                <w:sz w:val="24"/>
                <w:szCs w:val="24"/>
              </w:rPr>
            </w:pPr>
            <w:r w:rsidRPr="005D5291">
              <w:rPr>
                <w:rFonts w:ascii="楷体" w:eastAsia="楷体" w:hAnsi="楷体" w:cs="楷体" w:hint="eastAsia"/>
                <w:sz w:val="24"/>
                <w:szCs w:val="24"/>
              </w:rPr>
              <w:lastRenderedPageBreak/>
              <w:t>基础设施</w:t>
            </w:r>
          </w:p>
          <w:p w:rsidR="00413A57" w:rsidRPr="005D5291" w:rsidRDefault="00413A57" w:rsidP="00413A57">
            <w:pPr>
              <w:spacing w:line="360" w:lineRule="auto"/>
              <w:rPr>
                <w:rFonts w:ascii="楷体" w:eastAsia="楷体" w:hAnsi="楷体" w:cs="楷体"/>
                <w:sz w:val="24"/>
                <w:szCs w:val="24"/>
              </w:rPr>
            </w:pPr>
            <w:r w:rsidRPr="005D5291">
              <w:rPr>
                <w:rFonts w:ascii="楷体" w:eastAsia="楷体" w:hAnsi="楷体" w:cs="楷体" w:hint="eastAsia"/>
                <w:sz w:val="24"/>
                <w:szCs w:val="24"/>
              </w:rPr>
              <w:t>过程运行环境</w:t>
            </w:r>
          </w:p>
        </w:tc>
        <w:tc>
          <w:tcPr>
            <w:tcW w:w="1311" w:type="dxa"/>
          </w:tcPr>
          <w:p w:rsidR="00413A57" w:rsidRPr="005D5291" w:rsidRDefault="0079502D" w:rsidP="00413A57">
            <w:pPr>
              <w:spacing w:line="360" w:lineRule="auto"/>
              <w:rPr>
                <w:rFonts w:ascii="楷体" w:eastAsia="楷体" w:hAnsi="楷体" w:cs="楷体"/>
                <w:sz w:val="24"/>
                <w:szCs w:val="24"/>
              </w:rPr>
            </w:pPr>
            <w:r>
              <w:rPr>
                <w:rFonts w:ascii="楷体" w:eastAsia="楷体" w:hAnsi="楷体" w:cs="楷体" w:hint="eastAsia"/>
                <w:sz w:val="24"/>
                <w:szCs w:val="24"/>
              </w:rPr>
              <w:t>Q</w:t>
            </w:r>
            <w:r w:rsidR="00413A57" w:rsidRPr="005D5291">
              <w:rPr>
                <w:rFonts w:ascii="楷体" w:eastAsia="楷体" w:hAnsi="楷体" w:cs="楷体" w:hint="eastAsia"/>
                <w:sz w:val="24"/>
                <w:szCs w:val="24"/>
              </w:rPr>
              <w:t>7.1.3</w:t>
            </w:r>
          </w:p>
          <w:p w:rsidR="00413A57" w:rsidRPr="005D5291" w:rsidRDefault="00413A57" w:rsidP="00413A57">
            <w:pPr>
              <w:spacing w:line="360" w:lineRule="auto"/>
              <w:rPr>
                <w:rFonts w:ascii="楷体" w:eastAsia="楷体" w:hAnsi="楷体" w:cs="楷体"/>
                <w:sz w:val="24"/>
                <w:szCs w:val="24"/>
              </w:rPr>
            </w:pPr>
            <w:r w:rsidRPr="005D5291">
              <w:rPr>
                <w:rFonts w:ascii="楷体" w:eastAsia="楷体" w:hAnsi="楷体" w:cs="楷体" w:hint="eastAsia"/>
                <w:sz w:val="24"/>
                <w:szCs w:val="24"/>
              </w:rPr>
              <w:t>7.1.4</w:t>
            </w:r>
          </w:p>
        </w:tc>
        <w:tc>
          <w:tcPr>
            <w:tcW w:w="10738" w:type="dxa"/>
          </w:tcPr>
          <w:p w:rsidR="00413A57" w:rsidRPr="005D5291" w:rsidRDefault="00413A57" w:rsidP="00413A57">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基础设施：</w:t>
            </w:r>
          </w:p>
          <w:p w:rsidR="00413A57" w:rsidRPr="005D5291" w:rsidRDefault="00413A57" w:rsidP="00413A57">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为确保本公司所经营的</w:t>
            </w:r>
            <w:r w:rsidR="00716D00" w:rsidRPr="005D5291">
              <w:rPr>
                <w:rFonts w:ascii="楷体" w:eastAsia="楷体" w:hAnsi="楷体" w:cs="楷体" w:hint="eastAsia"/>
                <w:sz w:val="24"/>
                <w:szCs w:val="24"/>
              </w:rPr>
              <w:t>安防产品</w:t>
            </w:r>
            <w:r w:rsidRPr="005D5291">
              <w:rPr>
                <w:rFonts w:ascii="楷体" w:eastAsia="楷体" w:hAnsi="楷体" w:cs="楷体" w:hint="eastAsia"/>
                <w:sz w:val="24"/>
                <w:szCs w:val="24"/>
              </w:rPr>
              <w:t>合格，本公司确定、配置和维护过程运行所需的基础设施。包括： 建筑物和相关设施；经营、办公设备，包括硬件和软件；信息和</w:t>
            </w:r>
            <w:proofErr w:type="gramStart"/>
            <w:r w:rsidRPr="005D5291">
              <w:rPr>
                <w:rFonts w:ascii="楷体" w:eastAsia="楷体" w:hAnsi="楷体" w:cs="楷体" w:hint="eastAsia"/>
                <w:sz w:val="24"/>
                <w:szCs w:val="24"/>
              </w:rPr>
              <w:t>通迅</w:t>
            </w:r>
            <w:proofErr w:type="gramEnd"/>
            <w:r w:rsidRPr="005D5291">
              <w:rPr>
                <w:rFonts w:ascii="楷体" w:eastAsia="楷体" w:hAnsi="楷体" w:cs="楷体" w:hint="eastAsia"/>
                <w:sz w:val="24"/>
                <w:szCs w:val="24"/>
              </w:rPr>
              <w:t>技术。</w:t>
            </w:r>
          </w:p>
          <w:p w:rsidR="00413A57" w:rsidRPr="005D5291" w:rsidRDefault="00413A57" w:rsidP="00413A57">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无特种设备。</w:t>
            </w:r>
          </w:p>
          <w:p w:rsidR="00413A57" w:rsidRPr="005D5291" w:rsidRDefault="00413A57" w:rsidP="00413A57">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 xml:space="preserve">过程运行环境： </w:t>
            </w:r>
          </w:p>
          <w:p w:rsidR="00413A57" w:rsidRPr="005D5291" w:rsidRDefault="00413A57" w:rsidP="00413A57">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 xml:space="preserve">本公司根据产品和服务特点，确定、提供并维护过程运行所需要的环境，包括社会因素如无歧视、和谐稳定、无对抗；心理因素如舒缓心理压力、预防过度疲劳、保护个人情感；物理因素如温度、热量、湿度、照明、空气流通、卫生、噪声等。以获得合格产品和服务。 </w:t>
            </w:r>
          </w:p>
          <w:p w:rsidR="00413A57" w:rsidRPr="005D5291" w:rsidRDefault="00413A57" w:rsidP="00413A57">
            <w:pPr>
              <w:pStyle w:val="aa"/>
              <w:spacing w:line="360" w:lineRule="auto"/>
              <w:rPr>
                <w:rFonts w:ascii="楷体" w:eastAsia="楷体" w:hAnsi="楷体" w:cs="楷体"/>
                <w:sz w:val="24"/>
                <w:szCs w:val="24"/>
              </w:rPr>
            </w:pPr>
            <w:r w:rsidRPr="005D5291">
              <w:rPr>
                <w:rFonts w:ascii="楷体" w:eastAsia="楷体" w:hAnsi="楷体" w:cs="楷体" w:hint="eastAsia"/>
                <w:sz w:val="24"/>
                <w:szCs w:val="24"/>
              </w:rPr>
              <w:t>——</w:t>
            </w:r>
            <w:proofErr w:type="gramStart"/>
            <w:r w:rsidRPr="005D5291">
              <w:rPr>
                <w:rFonts w:ascii="楷体" w:eastAsia="楷体" w:hAnsi="楷体" w:cs="楷体" w:hint="eastAsia"/>
                <w:sz w:val="24"/>
                <w:szCs w:val="24"/>
              </w:rPr>
              <w:t>查上述</w:t>
            </w:r>
            <w:proofErr w:type="gramEnd"/>
            <w:r w:rsidRPr="005D5291">
              <w:rPr>
                <w:rFonts w:ascii="楷体" w:eastAsia="楷体" w:hAnsi="楷体" w:cs="楷体" w:hint="eastAsia"/>
                <w:sz w:val="24"/>
                <w:szCs w:val="24"/>
              </w:rPr>
              <w:t>内容基本符合标准要求；</w:t>
            </w:r>
          </w:p>
        </w:tc>
        <w:tc>
          <w:tcPr>
            <w:tcW w:w="851" w:type="dxa"/>
          </w:tcPr>
          <w:p w:rsidR="00413A57" w:rsidRPr="005D5291" w:rsidRDefault="00413A57">
            <w:pPr>
              <w:spacing w:line="360" w:lineRule="auto"/>
              <w:rPr>
                <w:rFonts w:ascii="楷体" w:eastAsia="楷体" w:hAnsi="楷体"/>
                <w:sz w:val="24"/>
                <w:szCs w:val="24"/>
              </w:rPr>
            </w:pPr>
          </w:p>
        </w:tc>
      </w:tr>
      <w:tr w:rsidR="0079502D" w:rsidRPr="005D5291" w:rsidTr="002B4483">
        <w:trPr>
          <w:trHeight w:val="516"/>
        </w:trPr>
        <w:tc>
          <w:tcPr>
            <w:tcW w:w="1809" w:type="dxa"/>
            <w:vAlign w:val="center"/>
          </w:tcPr>
          <w:p w:rsidR="0079502D" w:rsidRPr="00320A42" w:rsidRDefault="0079502D" w:rsidP="002B4483">
            <w:pPr>
              <w:spacing w:line="360" w:lineRule="auto"/>
              <w:rPr>
                <w:rFonts w:ascii="楷体" w:eastAsia="楷体" w:hAnsi="楷体"/>
                <w:sz w:val="24"/>
                <w:szCs w:val="24"/>
              </w:rPr>
            </w:pPr>
            <w:r w:rsidRPr="00320A42">
              <w:rPr>
                <w:rFonts w:ascii="楷体" w:eastAsia="楷体" w:hAnsi="楷体" w:cs="Arial" w:hint="eastAsia"/>
                <w:sz w:val="24"/>
                <w:szCs w:val="24"/>
              </w:rPr>
              <w:t>监视和测量资源</w:t>
            </w:r>
          </w:p>
        </w:tc>
        <w:tc>
          <w:tcPr>
            <w:tcW w:w="1311" w:type="dxa"/>
            <w:vAlign w:val="center"/>
          </w:tcPr>
          <w:p w:rsidR="0079502D" w:rsidRPr="00320A42" w:rsidRDefault="0079502D" w:rsidP="002B4483">
            <w:pPr>
              <w:spacing w:line="360" w:lineRule="auto"/>
              <w:ind w:rightChars="-3" w:right="-6"/>
              <w:jc w:val="center"/>
              <w:rPr>
                <w:rFonts w:ascii="楷体" w:eastAsia="楷体" w:hAnsi="楷体" w:cs="楷体"/>
                <w:bCs/>
                <w:sz w:val="24"/>
                <w:szCs w:val="24"/>
              </w:rPr>
            </w:pPr>
            <w:r w:rsidRPr="00320A42">
              <w:rPr>
                <w:rFonts w:ascii="楷体" w:eastAsia="楷体" w:hAnsi="楷体" w:cs="楷体" w:hint="eastAsia"/>
                <w:bCs/>
                <w:sz w:val="24"/>
                <w:szCs w:val="24"/>
              </w:rPr>
              <w:t>Q：7.1.5</w:t>
            </w:r>
          </w:p>
        </w:tc>
        <w:tc>
          <w:tcPr>
            <w:tcW w:w="10738" w:type="dxa"/>
            <w:vAlign w:val="center"/>
          </w:tcPr>
          <w:p w:rsidR="0079502D" w:rsidRPr="00320A42" w:rsidRDefault="0079502D" w:rsidP="002B4483">
            <w:pPr>
              <w:spacing w:line="360" w:lineRule="auto"/>
              <w:rPr>
                <w:rFonts w:ascii="楷体" w:eastAsia="楷体" w:hAnsi="楷体" w:cs="楷体"/>
                <w:sz w:val="24"/>
                <w:szCs w:val="24"/>
              </w:rPr>
            </w:pPr>
            <w:r w:rsidRPr="00320A42">
              <w:rPr>
                <w:rFonts w:ascii="楷体" w:eastAsia="楷体" w:hAnsi="楷体" w:cs="楷体" w:hint="eastAsia"/>
                <w:sz w:val="24"/>
                <w:szCs w:val="24"/>
              </w:rPr>
              <w:t xml:space="preserve">  </w:t>
            </w:r>
            <w:r w:rsidRPr="00320A42">
              <w:rPr>
                <w:rFonts w:ascii="楷体" w:eastAsia="楷体" w:hAnsi="楷体" w:hint="eastAsia"/>
                <w:sz w:val="24"/>
                <w:szCs w:val="24"/>
              </w:rPr>
              <w:t xml:space="preserve">  本公司是根据相关国家和行业标准按固有销售模式从事产品销售，产品检验采取查验合格证和外观检验的方式进行，不需监视和测量设备。监视和测量资源主要是对销售过程进行检查所需表格，质检部日常利用检查表进行检查形成记录并保存，对检查表的格式和内容进行了维护和控制。</w:t>
            </w:r>
          </w:p>
        </w:tc>
        <w:tc>
          <w:tcPr>
            <w:tcW w:w="851" w:type="dxa"/>
          </w:tcPr>
          <w:p w:rsidR="0079502D" w:rsidRPr="005D5291" w:rsidRDefault="0079502D">
            <w:pPr>
              <w:spacing w:line="360" w:lineRule="auto"/>
              <w:rPr>
                <w:rFonts w:ascii="楷体" w:eastAsia="楷体" w:hAnsi="楷体"/>
                <w:sz w:val="24"/>
                <w:szCs w:val="24"/>
              </w:rPr>
            </w:pPr>
          </w:p>
        </w:tc>
      </w:tr>
      <w:tr w:rsidR="0079502D" w:rsidRPr="005D5291" w:rsidTr="00A932DD">
        <w:trPr>
          <w:trHeight w:val="1255"/>
        </w:trPr>
        <w:tc>
          <w:tcPr>
            <w:tcW w:w="1809" w:type="dxa"/>
            <w:vAlign w:val="center"/>
          </w:tcPr>
          <w:p w:rsidR="0079502D" w:rsidRPr="005D5291" w:rsidRDefault="0079502D">
            <w:pPr>
              <w:spacing w:line="360" w:lineRule="auto"/>
              <w:rPr>
                <w:rFonts w:ascii="楷体" w:eastAsia="楷体" w:hAnsi="楷体"/>
                <w:b/>
                <w:sz w:val="24"/>
                <w:szCs w:val="24"/>
              </w:rPr>
            </w:pPr>
            <w:r w:rsidRPr="005D5291">
              <w:rPr>
                <w:rFonts w:ascii="楷体" w:eastAsia="楷体" w:hAnsi="楷体" w:cs="Arial" w:hint="eastAsia"/>
                <w:sz w:val="24"/>
                <w:szCs w:val="24"/>
              </w:rPr>
              <w:t>运行策划和控制</w:t>
            </w:r>
          </w:p>
        </w:tc>
        <w:tc>
          <w:tcPr>
            <w:tcW w:w="1311" w:type="dxa"/>
            <w:vAlign w:val="center"/>
          </w:tcPr>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r w:rsidRPr="005D5291">
              <w:rPr>
                <w:rFonts w:ascii="楷体" w:eastAsia="楷体" w:hAnsi="楷体" w:cs="Arial" w:hint="eastAsia"/>
                <w:sz w:val="24"/>
                <w:szCs w:val="24"/>
              </w:rPr>
              <w:t>Q8.1</w:t>
            </w:r>
            <w:r w:rsidRPr="005D5291">
              <w:rPr>
                <w:rFonts w:ascii="楷体" w:eastAsia="楷体" w:hAnsi="楷体" w:cs="楷体" w:hint="eastAsia"/>
                <w:sz w:val="24"/>
                <w:szCs w:val="24"/>
              </w:rPr>
              <w:t xml:space="preserve"> </w:t>
            </w: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r w:rsidRPr="005D5291">
              <w:rPr>
                <w:rFonts w:ascii="楷体" w:eastAsia="楷体" w:hAnsi="楷体" w:cs="楷体" w:hint="eastAsia"/>
                <w:sz w:val="24"/>
                <w:szCs w:val="24"/>
              </w:rPr>
              <w:t xml:space="preserve"> </w:t>
            </w:r>
          </w:p>
        </w:tc>
        <w:tc>
          <w:tcPr>
            <w:tcW w:w="10738" w:type="dxa"/>
            <w:vAlign w:val="center"/>
          </w:tcPr>
          <w:p w:rsidR="0079502D" w:rsidRPr="005D5291" w:rsidRDefault="0079502D" w:rsidP="00CC2586">
            <w:pPr>
              <w:pStyle w:val="a7"/>
              <w:spacing w:line="360" w:lineRule="auto"/>
              <w:ind w:left="0" w:firstLineChars="200" w:firstLine="480"/>
              <w:jc w:val="left"/>
              <w:rPr>
                <w:rFonts w:ascii="楷体" w:eastAsia="楷体" w:hAnsi="楷体" w:cs="楷体"/>
                <w:szCs w:val="24"/>
              </w:rPr>
            </w:pPr>
            <w:r w:rsidRPr="005D5291">
              <w:rPr>
                <w:rFonts w:ascii="楷体" w:eastAsia="楷体" w:hAnsi="楷体" w:cs="楷体" w:hint="eastAsia"/>
                <w:kern w:val="0"/>
                <w:szCs w:val="24"/>
              </w:rPr>
              <w:lastRenderedPageBreak/>
              <w:t>产品的实现过程策划主要由总经理和业务部负责人负责完成，过程策划包含</w:t>
            </w:r>
            <w:r w:rsidRPr="005D5291">
              <w:rPr>
                <w:rFonts w:ascii="楷体" w:eastAsia="楷体" w:hAnsi="楷体" w:cs="楷体" w:hint="eastAsia"/>
                <w:szCs w:val="24"/>
              </w:rPr>
              <w:t>了</w:t>
            </w:r>
            <w:r w:rsidR="002B4483">
              <w:rPr>
                <w:rFonts w:ascii="楷体" w:eastAsia="楷体" w:hAnsi="楷体" w:cs="楷体" w:hint="eastAsia"/>
                <w:kern w:val="0"/>
                <w:szCs w:val="24"/>
              </w:rPr>
              <w:t>电子产品（通信系统产品及安防系统产品）的销售</w:t>
            </w:r>
            <w:r w:rsidRPr="005D5291">
              <w:rPr>
                <w:rFonts w:ascii="楷体" w:eastAsia="楷体" w:hAnsi="楷体" w:cs="楷体" w:hint="eastAsia"/>
                <w:szCs w:val="24"/>
              </w:rPr>
              <w:t>所需要达到的质量目标和要求。</w:t>
            </w:r>
          </w:p>
          <w:p w:rsidR="0079502D" w:rsidRPr="005D5291" w:rsidRDefault="0079502D" w:rsidP="00CC2586">
            <w:pPr>
              <w:pStyle w:val="a7"/>
              <w:spacing w:line="360" w:lineRule="auto"/>
              <w:ind w:left="0" w:firstLineChars="200" w:firstLine="480"/>
              <w:jc w:val="left"/>
              <w:rPr>
                <w:rFonts w:ascii="楷体" w:eastAsia="楷体" w:hAnsi="楷体" w:cs="楷体"/>
                <w:szCs w:val="24"/>
              </w:rPr>
            </w:pPr>
            <w:r w:rsidRPr="005D5291">
              <w:rPr>
                <w:rFonts w:ascii="楷体" w:eastAsia="楷体" w:hAnsi="楷体" w:cs="楷体" w:hint="eastAsia"/>
                <w:kern w:val="0"/>
                <w:szCs w:val="24"/>
              </w:rPr>
              <w:t>执行标准</w:t>
            </w:r>
            <w:r w:rsidRPr="005D5291">
              <w:rPr>
                <w:rFonts w:ascii="楷体" w:eastAsia="楷体" w:hAnsi="楷体" w:cs="楷体"/>
                <w:kern w:val="0"/>
                <w:szCs w:val="24"/>
              </w:rPr>
              <w:t>商品经营服务质量管理规范</w:t>
            </w:r>
            <w:r w:rsidRPr="005D5291">
              <w:rPr>
                <w:rFonts w:ascii="楷体" w:eastAsia="楷体" w:hAnsi="楷体" w:cs="楷体" w:hint="eastAsia"/>
                <w:kern w:val="0"/>
                <w:szCs w:val="24"/>
              </w:rPr>
              <w:t>、</w:t>
            </w:r>
            <w:r w:rsidR="00D57786" w:rsidRPr="00D57786">
              <w:rPr>
                <w:rFonts w:ascii="楷体" w:eastAsia="楷体" w:hAnsi="楷体" w:cs="楷体" w:hint="eastAsia"/>
                <w:kern w:val="0"/>
                <w:szCs w:val="24"/>
              </w:rPr>
              <w:t>安全防范工程技术规范</w:t>
            </w:r>
            <w:r w:rsidR="00D57786">
              <w:rPr>
                <w:rFonts w:ascii="楷体" w:eastAsia="楷体" w:hAnsi="楷体" w:cs="楷体" w:hint="eastAsia"/>
                <w:kern w:val="0"/>
                <w:szCs w:val="24"/>
              </w:rPr>
              <w:t>、</w:t>
            </w:r>
            <w:r w:rsidR="00D57786" w:rsidRPr="00D57786">
              <w:rPr>
                <w:rFonts w:ascii="楷体" w:eastAsia="楷体" w:hAnsi="楷体" w:cs="楷体" w:hint="eastAsia"/>
                <w:kern w:val="0"/>
                <w:szCs w:val="24"/>
              </w:rPr>
              <w:t>计算机软件可靠性和可维护性</w:t>
            </w:r>
            <w:r w:rsidR="00D57786" w:rsidRPr="00D57786">
              <w:rPr>
                <w:rFonts w:ascii="楷体" w:eastAsia="楷体" w:hAnsi="楷体" w:cs="楷体" w:hint="eastAsia"/>
                <w:kern w:val="0"/>
                <w:szCs w:val="24"/>
              </w:rPr>
              <w:lastRenderedPageBreak/>
              <w:t>管理</w:t>
            </w:r>
            <w:r w:rsidR="00D57786">
              <w:rPr>
                <w:rFonts w:ascii="楷体" w:eastAsia="楷体" w:hAnsi="楷体" w:cs="楷体" w:hint="eastAsia"/>
                <w:kern w:val="0"/>
                <w:szCs w:val="24"/>
              </w:rPr>
              <w:t>、</w:t>
            </w:r>
            <w:r w:rsidR="00D57786" w:rsidRPr="00D57786">
              <w:rPr>
                <w:rFonts w:ascii="楷体" w:eastAsia="楷体" w:hAnsi="楷体" w:cs="楷体" w:hint="eastAsia"/>
                <w:szCs w:val="24"/>
              </w:rPr>
              <w:t>建筑与建筑群综合布线系统工程设计规范</w:t>
            </w:r>
            <w:r w:rsidR="00D57786" w:rsidRPr="00D57786">
              <w:rPr>
                <w:rFonts w:ascii="楷体" w:eastAsia="楷体" w:hAnsi="楷体" w:cs="楷体" w:hint="eastAsia"/>
                <w:szCs w:val="24"/>
              </w:rPr>
              <w:t>、</w:t>
            </w:r>
            <w:r w:rsidRPr="00D57786">
              <w:rPr>
                <w:rFonts w:ascii="楷体" w:eastAsia="楷体" w:hAnsi="楷体" w:cs="楷体" w:hint="eastAsia"/>
                <w:szCs w:val="24"/>
              </w:rPr>
              <w:t>和客户要求等。</w:t>
            </w:r>
          </w:p>
          <w:p w:rsidR="0079502D" w:rsidRPr="005D5291" w:rsidRDefault="0079502D">
            <w:pPr>
              <w:pStyle w:val="a7"/>
              <w:spacing w:line="360" w:lineRule="auto"/>
              <w:ind w:left="420"/>
              <w:jc w:val="left"/>
              <w:rPr>
                <w:rFonts w:ascii="楷体" w:eastAsia="楷体" w:hAnsi="楷体" w:cs="楷体"/>
                <w:kern w:val="0"/>
                <w:szCs w:val="24"/>
              </w:rPr>
            </w:pPr>
            <w:r w:rsidRPr="005D5291">
              <w:rPr>
                <w:rFonts w:ascii="楷体" w:eastAsia="楷体" w:hAnsi="楷体" w:cs="楷体" w:hint="eastAsia"/>
                <w:kern w:val="0"/>
                <w:szCs w:val="24"/>
              </w:rPr>
              <w:t>编制了相应的过程文件：</w:t>
            </w:r>
          </w:p>
          <w:p w:rsidR="0079502D" w:rsidRPr="005D5291" w:rsidRDefault="0079502D">
            <w:pPr>
              <w:pStyle w:val="a7"/>
              <w:spacing w:line="360" w:lineRule="auto"/>
              <w:ind w:left="0"/>
              <w:jc w:val="left"/>
              <w:rPr>
                <w:rFonts w:ascii="楷体" w:eastAsia="楷体" w:hAnsi="楷体" w:cs="楷体"/>
                <w:kern w:val="0"/>
                <w:szCs w:val="24"/>
              </w:rPr>
            </w:pPr>
            <w:r w:rsidRPr="005D5291">
              <w:rPr>
                <w:rFonts w:ascii="楷体" w:eastAsia="楷体" w:hAnsi="楷体" w:cs="楷体" w:hint="eastAsia"/>
                <w:kern w:val="0"/>
                <w:szCs w:val="24"/>
              </w:rPr>
              <w:t>（1）编制了销售服务流程：招投标/业务洽谈 → 合同评审 → 采购 → 进货检验 → 交付；</w:t>
            </w:r>
          </w:p>
          <w:p w:rsidR="0079502D" w:rsidRPr="005D5291" w:rsidRDefault="0079502D">
            <w:pPr>
              <w:pStyle w:val="a7"/>
              <w:spacing w:line="360" w:lineRule="auto"/>
              <w:ind w:left="0"/>
              <w:jc w:val="left"/>
              <w:rPr>
                <w:rFonts w:ascii="楷体" w:eastAsia="楷体" w:hAnsi="楷体" w:cs="楷体"/>
                <w:kern w:val="0"/>
                <w:szCs w:val="24"/>
              </w:rPr>
            </w:pPr>
            <w:r w:rsidRPr="005D5291">
              <w:rPr>
                <w:rFonts w:ascii="楷体" w:eastAsia="楷体" w:hAnsi="楷体" w:cs="楷体" w:hint="eastAsia"/>
                <w:kern w:val="0"/>
                <w:szCs w:val="24"/>
              </w:rPr>
              <w:t>（2）制定了作业指导书《</w:t>
            </w:r>
            <w:r w:rsidR="006D13DC">
              <w:rPr>
                <w:rFonts w:ascii="楷体" w:eastAsia="楷体" w:hAnsi="楷体" w:cs="华文楷体" w:hint="eastAsia"/>
                <w:szCs w:val="24"/>
              </w:rPr>
              <w:t>销售服务管理制度</w:t>
            </w:r>
            <w:r w:rsidRPr="005D5291">
              <w:rPr>
                <w:rFonts w:ascii="楷体" w:eastAsia="楷体" w:hAnsi="楷体" w:cs="楷体" w:hint="eastAsia"/>
                <w:kern w:val="0"/>
                <w:szCs w:val="24"/>
              </w:rPr>
              <w:t>》；</w:t>
            </w:r>
          </w:p>
          <w:p w:rsidR="0079502D" w:rsidRPr="005D5291" w:rsidRDefault="0079502D">
            <w:pPr>
              <w:pStyle w:val="a7"/>
              <w:spacing w:line="360" w:lineRule="auto"/>
              <w:ind w:left="0"/>
              <w:jc w:val="left"/>
              <w:rPr>
                <w:rFonts w:ascii="楷体" w:eastAsia="楷体" w:hAnsi="楷体" w:cs="楷体"/>
                <w:kern w:val="0"/>
                <w:szCs w:val="24"/>
              </w:rPr>
            </w:pPr>
            <w:r w:rsidRPr="005D5291">
              <w:rPr>
                <w:rFonts w:ascii="楷体" w:eastAsia="楷体" w:hAnsi="楷体" w:cs="楷体" w:hint="eastAsia"/>
                <w:kern w:val="0"/>
                <w:szCs w:val="24"/>
              </w:rPr>
              <w:t>（3）规定了产品的检验验收准则，并制定了相应的检验规范；</w:t>
            </w:r>
          </w:p>
          <w:p w:rsidR="0079502D" w:rsidRPr="005D5291" w:rsidRDefault="0079502D">
            <w:pPr>
              <w:pStyle w:val="a7"/>
              <w:spacing w:line="360" w:lineRule="auto"/>
              <w:ind w:left="0"/>
              <w:jc w:val="left"/>
              <w:rPr>
                <w:rFonts w:ascii="楷体" w:eastAsia="楷体" w:hAnsi="楷体" w:cs="楷体"/>
                <w:kern w:val="0"/>
                <w:szCs w:val="24"/>
              </w:rPr>
            </w:pPr>
            <w:r w:rsidRPr="005D5291">
              <w:rPr>
                <w:rFonts w:ascii="楷体" w:eastAsia="楷体" w:hAnsi="楷体" w:cs="楷体" w:hint="eastAsia"/>
                <w:kern w:val="0"/>
                <w:szCs w:val="24"/>
              </w:rPr>
              <w:t>（4）现场对销售各过程填写有</w:t>
            </w:r>
            <w:r w:rsidR="006D13DC" w:rsidRPr="006D13DC">
              <w:rPr>
                <w:rFonts w:ascii="楷体" w:eastAsia="楷体" w:hAnsi="楷体" w:cs="楷体" w:hint="eastAsia"/>
                <w:kern w:val="0"/>
                <w:szCs w:val="24"/>
              </w:rPr>
              <w:t>进货验收记录</w:t>
            </w:r>
            <w:r w:rsidRPr="005D5291">
              <w:rPr>
                <w:rFonts w:ascii="楷体" w:eastAsia="楷体" w:hAnsi="楷体" w:cs="楷体" w:hint="eastAsia"/>
                <w:kern w:val="0"/>
                <w:szCs w:val="24"/>
              </w:rPr>
              <w:t>、</w:t>
            </w:r>
            <w:r w:rsidR="006D13DC" w:rsidRPr="006D13DC">
              <w:rPr>
                <w:rFonts w:ascii="楷体" w:eastAsia="楷体" w:hAnsi="楷体" w:cs="楷体" w:hint="eastAsia"/>
                <w:kern w:val="0"/>
                <w:szCs w:val="24"/>
              </w:rPr>
              <w:t>销售服务过程检查记录表</w:t>
            </w:r>
            <w:r w:rsidRPr="005D5291">
              <w:rPr>
                <w:rFonts w:ascii="楷体" w:eastAsia="楷体" w:hAnsi="楷体" w:cs="楷体" w:hint="eastAsia"/>
                <w:kern w:val="0"/>
                <w:szCs w:val="24"/>
              </w:rPr>
              <w:t>、发货单等各种监视和测量记录；</w:t>
            </w:r>
          </w:p>
          <w:p w:rsidR="0079502D" w:rsidRPr="005D5291" w:rsidRDefault="0079502D">
            <w:pPr>
              <w:pStyle w:val="a7"/>
              <w:spacing w:line="360" w:lineRule="auto"/>
              <w:ind w:left="0"/>
              <w:jc w:val="left"/>
              <w:rPr>
                <w:rFonts w:ascii="楷体" w:eastAsia="楷体" w:hAnsi="楷体" w:cs="楷体"/>
                <w:kern w:val="0"/>
                <w:szCs w:val="24"/>
              </w:rPr>
            </w:pPr>
            <w:r w:rsidRPr="005D5291">
              <w:rPr>
                <w:rFonts w:ascii="楷体" w:eastAsia="楷体" w:hAnsi="楷体" w:cs="楷体" w:hint="eastAsia"/>
                <w:kern w:val="0"/>
                <w:szCs w:val="24"/>
              </w:rPr>
              <w:t>（5）资源的提供（包括场所、人力、物力、设备设施等）。</w:t>
            </w:r>
          </w:p>
          <w:p w:rsidR="0079502D" w:rsidRPr="005D5291" w:rsidRDefault="0079502D">
            <w:pPr>
              <w:pStyle w:val="a7"/>
              <w:spacing w:line="360" w:lineRule="auto"/>
              <w:ind w:left="0" w:firstLineChars="200" w:firstLine="480"/>
              <w:jc w:val="left"/>
              <w:rPr>
                <w:rFonts w:ascii="楷体" w:eastAsia="楷体" w:hAnsi="楷体" w:cs="楷体"/>
                <w:kern w:val="0"/>
                <w:szCs w:val="24"/>
              </w:rPr>
            </w:pPr>
            <w:r w:rsidRPr="005D5291">
              <w:rPr>
                <w:rFonts w:ascii="楷体" w:eastAsia="楷体" w:hAnsi="楷体" w:hint="eastAsia"/>
                <w:szCs w:val="24"/>
              </w:rPr>
              <w:t>组织目前</w:t>
            </w:r>
            <w:r w:rsidR="006D13DC">
              <w:rPr>
                <w:rFonts w:ascii="楷体" w:eastAsia="楷体" w:hAnsi="楷体" w:hint="eastAsia"/>
                <w:szCs w:val="24"/>
              </w:rPr>
              <w:t>运输过程</w:t>
            </w:r>
            <w:r w:rsidRPr="005D5291">
              <w:rPr>
                <w:rFonts w:ascii="楷体" w:eastAsia="楷体" w:hAnsi="楷体" w:hint="eastAsia"/>
                <w:szCs w:val="24"/>
              </w:rPr>
              <w:t>外包，到目前为止，组织运行没有变更，问其有关要求，基本了解。</w:t>
            </w:r>
          </w:p>
          <w:p w:rsidR="0079502D" w:rsidRPr="005D5291" w:rsidRDefault="0079502D">
            <w:pPr>
              <w:pStyle w:val="a7"/>
              <w:spacing w:line="360" w:lineRule="auto"/>
              <w:ind w:left="420"/>
              <w:jc w:val="left"/>
              <w:rPr>
                <w:rFonts w:ascii="楷体" w:eastAsia="楷体" w:hAnsi="楷体" w:cs="楷体"/>
                <w:szCs w:val="24"/>
              </w:rPr>
            </w:pPr>
            <w:r w:rsidRPr="005D5291">
              <w:rPr>
                <w:rFonts w:ascii="楷体" w:eastAsia="楷体" w:hAnsi="楷体" w:cs="楷体" w:hint="eastAsia"/>
                <w:kern w:val="0"/>
                <w:szCs w:val="24"/>
              </w:rPr>
              <w:t>该公司销售服务提供过程策划符合要求。</w:t>
            </w:r>
          </w:p>
        </w:tc>
        <w:tc>
          <w:tcPr>
            <w:tcW w:w="851" w:type="dxa"/>
          </w:tcPr>
          <w:p w:rsidR="0079502D" w:rsidRPr="005D5291" w:rsidRDefault="0079502D">
            <w:pPr>
              <w:spacing w:line="360" w:lineRule="auto"/>
              <w:rPr>
                <w:rFonts w:ascii="楷体" w:eastAsia="楷体" w:hAnsi="楷体"/>
                <w:sz w:val="24"/>
                <w:szCs w:val="24"/>
              </w:rPr>
            </w:pPr>
          </w:p>
        </w:tc>
      </w:tr>
      <w:tr w:rsidR="0079502D" w:rsidRPr="005D5291" w:rsidTr="00A932DD">
        <w:trPr>
          <w:trHeight w:val="1255"/>
        </w:trPr>
        <w:tc>
          <w:tcPr>
            <w:tcW w:w="1809" w:type="dxa"/>
            <w:vAlign w:val="center"/>
          </w:tcPr>
          <w:p w:rsidR="0079502D" w:rsidRPr="005D5291" w:rsidRDefault="0079502D">
            <w:pPr>
              <w:spacing w:line="360" w:lineRule="auto"/>
              <w:rPr>
                <w:rFonts w:ascii="楷体" w:eastAsia="楷体" w:hAnsi="楷体"/>
                <w:sz w:val="24"/>
                <w:szCs w:val="24"/>
              </w:rPr>
            </w:pPr>
            <w:r w:rsidRPr="005D5291">
              <w:rPr>
                <w:rFonts w:ascii="楷体" w:eastAsia="楷体" w:hAnsi="楷体" w:cs="Arial" w:hint="eastAsia"/>
                <w:sz w:val="24"/>
                <w:szCs w:val="24"/>
              </w:rPr>
              <w:lastRenderedPageBreak/>
              <w:t>产品和服务的设计和开发</w:t>
            </w:r>
            <w:r w:rsidRPr="005D5291">
              <w:rPr>
                <w:rFonts w:ascii="楷体" w:eastAsia="楷体" w:hAnsi="楷体" w:cs="楷体" w:hint="eastAsia"/>
                <w:sz w:val="24"/>
                <w:szCs w:val="24"/>
              </w:rPr>
              <w:t>不适用确认</w:t>
            </w:r>
          </w:p>
        </w:tc>
        <w:tc>
          <w:tcPr>
            <w:tcW w:w="1311" w:type="dxa"/>
            <w:vAlign w:val="center"/>
          </w:tcPr>
          <w:p w:rsidR="0079502D" w:rsidRPr="005D5291" w:rsidRDefault="0079502D">
            <w:pPr>
              <w:spacing w:line="360" w:lineRule="auto"/>
              <w:rPr>
                <w:rFonts w:ascii="楷体" w:eastAsia="楷体" w:hAnsi="楷体" w:cs="楷体"/>
                <w:sz w:val="24"/>
                <w:szCs w:val="24"/>
              </w:rPr>
            </w:pPr>
            <w:r w:rsidRPr="005D5291">
              <w:rPr>
                <w:rFonts w:ascii="楷体" w:eastAsia="楷体" w:hAnsi="楷体" w:cs="Arial" w:hint="eastAsia"/>
                <w:sz w:val="24"/>
                <w:szCs w:val="24"/>
              </w:rPr>
              <w:t>Q8.3</w:t>
            </w:r>
            <w:r w:rsidRPr="005D5291">
              <w:rPr>
                <w:rFonts w:ascii="楷体" w:eastAsia="楷体" w:hAnsi="楷体" w:cs="楷体" w:hint="eastAsia"/>
                <w:sz w:val="24"/>
                <w:szCs w:val="24"/>
              </w:rPr>
              <w:t xml:space="preserve"> </w:t>
            </w:r>
          </w:p>
        </w:tc>
        <w:tc>
          <w:tcPr>
            <w:tcW w:w="10738" w:type="dxa"/>
            <w:vAlign w:val="center"/>
          </w:tcPr>
          <w:p w:rsidR="0079502D" w:rsidRPr="005D5291" w:rsidRDefault="0079502D">
            <w:pPr>
              <w:tabs>
                <w:tab w:val="left" w:pos="111"/>
              </w:tabs>
              <w:autoSpaceDE w:val="0"/>
              <w:autoSpaceDN w:val="0"/>
              <w:adjustRightInd w:val="0"/>
              <w:spacing w:line="360" w:lineRule="auto"/>
              <w:ind w:leftChars="55" w:left="115" w:right="56" w:firstLineChars="200" w:firstLine="480"/>
              <w:rPr>
                <w:rFonts w:ascii="楷体" w:eastAsia="楷体" w:hAnsi="楷体" w:cs="楷体"/>
                <w:sz w:val="24"/>
                <w:szCs w:val="24"/>
              </w:rPr>
            </w:pPr>
            <w:r w:rsidRPr="005D5291">
              <w:rPr>
                <w:rFonts w:ascii="楷体" w:eastAsia="楷体" w:hAnsi="楷体" w:cs="楷体" w:hint="eastAsia"/>
                <w:sz w:val="24"/>
                <w:szCs w:val="24"/>
              </w:rPr>
              <w:t>公司只负责按常规销售模式进行</w:t>
            </w:r>
            <w:r w:rsidR="002B4483">
              <w:rPr>
                <w:rFonts w:ascii="楷体" w:eastAsia="楷体" w:hAnsi="楷体" w:cs="楷体" w:hint="eastAsia"/>
                <w:sz w:val="24"/>
                <w:szCs w:val="24"/>
              </w:rPr>
              <w:t>电子产品（通信系统产品及安防系统产品）的销售</w:t>
            </w:r>
            <w:r w:rsidRPr="005D5291">
              <w:rPr>
                <w:rFonts w:ascii="楷体" w:eastAsia="楷体" w:hAnsi="楷体" w:cs="楷体" w:hint="eastAsia"/>
                <w:sz w:val="24"/>
                <w:szCs w:val="24"/>
              </w:rPr>
              <w:t>，不需要再设计开发，</w:t>
            </w:r>
            <w:r w:rsidRPr="005D5291">
              <w:rPr>
                <w:rFonts w:ascii="楷体" w:eastAsia="楷体" w:hAnsi="楷体" w:hint="eastAsia"/>
                <w:bCs/>
                <w:sz w:val="24"/>
                <w:szCs w:val="24"/>
              </w:rPr>
              <w:t>因此将ISO9001：2015标准“8.3产品和服务的设计和开发”的要求确认为不适用，该不适用不影响组织确保产品和服务合格以及增强顾客满意的能力或责任，删减适宜。</w:t>
            </w:r>
          </w:p>
        </w:tc>
        <w:tc>
          <w:tcPr>
            <w:tcW w:w="851" w:type="dxa"/>
          </w:tcPr>
          <w:p w:rsidR="0079502D" w:rsidRPr="005D5291" w:rsidRDefault="0079502D">
            <w:pPr>
              <w:spacing w:line="360" w:lineRule="auto"/>
              <w:rPr>
                <w:rFonts w:ascii="楷体" w:eastAsia="楷体" w:hAnsi="楷体"/>
                <w:sz w:val="24"/>
                <w:szCs w:val="24"/>
              </w:rPr>
            </w:pPr>
          </w:p>
        </w:tc>
      </w:tr>
      <w:tr w:rsidR="0079502D" w:rsidRPr="005D5291" w:rsidTr="00A932DD">
        <w:trPr>
          <w:trHeight w:val="1255"/>
        </w:trPr>
        <w:tc>
          <w:tcPr>
            <w:tcW w:w="1809" w:type="dxa"/>
            <w:vAlign w:val="center"/>
          </w:tcPr>
          <w:p w:rsidR="0079502D" w:rsidRPr="005D5291" w:rsidRDefault="0079502D">
            <w:pPr>
              <w:spacing w:line="360" w:lineRule="auto"/>
              <w:rPr>
                <w:rFonts w:ascii="楷体" w:eastAsia="楷体" w:hAnsi="楷体"/>
                <w:sz w:val="24"/>
                <w:szCs w:val="24"/>
              </w:rPr>
            </w:pPr>
            <w:r w:rsidRPr="005D5291">
              <w:rPr>
                <w:rFonts w:ascii="楷体" w:eastAsia="楷体" w:hAnsi="楷体" w:cs="Arial" w:hint="eastAsia"/>
                <w:sz w:val="24"/>
                <w:szCs w:val="24"/>
              </w:rPr>
              <w:t>外部提供过程、产品和服务的控制</w:t>
            </w:r>
          </w:p>
        </w:tc>
        <w:tc>
          <w:tcPr>
            <w:tcW w:w="1311" w:type="dxa"/>
          </w:tcPr>
          <w:p w:rsidR="0079502D" w:rsidRPr="005D5291" w:rsidRDefault="0079502D">
            <w:pPr>
              <w:spacing w:line="360" w:lineRule="auto"/>
              <w:rPr>
                <w:rFonts w:ascii="楷体" w:eastAsia="楷体" w:hAnsi="楷体" w:cs="宋体"/>
                <w:sz w:val="24"/>
                <w:szCs w:val="24"/>
              </w:rPr>
            </w:pPr>
            <w:r w:rsidRPr="005D5291">
              <w:rPr>
                <w:rFonts w:ascii="楷体" w:eastAsia="楷体" w:hAnsi="楷体" w:cs="Arial" w:hint="eastAsia"/>
                <w:sz w:val="24"/>
                <w:szCs w:val="24"/>
              </w:rPr>
              <w:t>Q8.4</w:t>
            </w:r>
          </w:p>
        </w:tc>
        <w:tc>
          <w:tcPr>
            <w:tcW w:w="10738" w:type="dxa"/>
          </w:tcPr>
          <w:p w:rsidR="0079502D" w:rsidRPr="005D5291" w:rsidRDefault="0079502D" w:rsidP="00B374FA">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sidRPr="005D5291">
              <w:rPr>
                <w:rFonts w:ascii="楷体" w:eastAsia="楷体" w:hAnsi="楷体" w:hint="eastAsia"/>
                <w:sz w:val="24"/>
                <w:szCs w:val="24"/>
              </w:rPr>
              <w:t>查见《</w:t>
            </w:r>
            <w:r w:rsidR="00057652" w:rsidRPr="00057652">
              <w:rPr>
                <w:rFonts w:ascii="楷体" w:eastAsia="楷体" w:hAnsi="楷体" w:hint="eastAsia"/>
                <w:sz w:val="24"/>
                <w:szCs w:val="24"/>
              </w:rPr>
              <w:t>RZHH-CX-14采购控制程序</w:t>
            </w:r>
            <w:r w:rsidRPr="005D5291">
              <w:rPr>
                <w:rFonts w:ascii="楷体" w:eastAsia="楷体" w:hAnsi="楷体" w:hint="eastAsia"/>
                <w:sz w:val="24"/>
                <w:szCs w:val="24"/>
              </w:rPr>
              <w:t>》，</w:t>
            </w:r>
            <w:r w:rsidRPr="005D5291">
              <w:rPr>
                <w:rFonts w:ascii="楷体" w:eastAsia="楷体" w:hAnsi="楷体" w:cs="楷体" w:hint="eastAsia"/>
                <w:sz w:val="24"/>
                <w:szCs w:val="24"/>
              </w:rPr>
              <w:t>规定了采购物资分类、供方评价与管理状况、采购信息、采购产品验证等内容。对采购的物资进行分类，并依据重要程度分别予以控</w:t>
            </w:r>
            <w:r w:rsidRPr="005D5291">
              <w:rPr>
                <w:rFonts w:ascii="楷体" w:eastAsia="楷体" w:hAnsi="楷体" w:hint="eastAsia"/>
                <w:sz w:val="24"/>
                <w:szCs w:val="24"/>
              </w:rPr>
              <w:t>制。</w:t>
            </w:r>
          </w:p>
          <w:p w:rsidR="0079502D" w:rsidRPr="005D5291" w:rsidRDefault="0079502D" w:rsidP="00562C0A">
            <w:pPr>
              <w:tabs>
                <w:tab w:val="left" w:pos="6597"/>
              </w:tabs>
              <w:spacing w:line="360" w:lineRule="auto"/>
              <w:ind w:firstLineChars="200" w:firstLine="480"/>
              <w:rPr>
                <w:rFonts w:ascii="楷体" w:eastAsia="楷体" w:hAnsi="楷体" w:cs="Arial"/>
                <w:sz w:val="24"/>
                <w:szCs w:val="24"/>
              </w:rPr>
            </w:pPr>
            <w:r w:rsidRPr="005D5291">
              <w:rPr>
                <w:rFonts w:ascii="楷体" w:eastAsia="楷体" w:hAnsi="楷体" w:hint="eastAsia"/>
                <w:sz w:val="24"/>
                <w:szCs w:val="24"/>
              </w:rPr>
              <w:t>提供了《合格供方名录》，收录</w:t>
            </w:r>
            <w:r w:rsidR="00562C0A" w:rsidRPr="00562C0A">
              <w:rPr>
                <w:rFonts w:ascii="楷体" w:eastAsia="楷体" w:hAnsi="楷体" w:hint="eastAsia"/>
                <w:sz w:val="24"/>
                <w:szCs w:val="24"/>
              </w:rPr>
              <w:t>成都中路智达科技有限公司</w:t>
            </w:r>
            <w:r w:rsidR="00562C0A">
              <w:rPr>
                <w:rFonts w:ascii="楷体" w:eastAsia="楷体" w:hAnsi="楷体" w:hint="eastAsia"/>
                <w:sz w:val="24"/>
                <w:szCs w:val="24"/>
              </w:rPr>
              <w:t>、</w:t>
            </w:r>
            <w:r w:rsidR="00562C0A" w:rsidRPr="00562C0A">
              <w:rPr>
                <w:rFonts w:ascii="楷体" w:eastAsia="楷体" w:hAnsi="楷体" w:hint="eastAsia"/>
                <w:sz w:val="24"/>
                <w:szCs w:val="24"/>
              </w:rPr>
              <w:t>新疆百年英才科技有限公司</w:t>
            </w:r>
            <w:r w:rsidR="00562C0A">
              <w:rPr>
                <w:rFonts w:ascii="楷体" w:eastAsia="楷体" w:hAnsi="楷体" w:hint="eastAsia"/>
                <w:sz w:val="24"/>
                <w:szCs w:val="24"/>
              </w:rPr>
              <w:t>、</w:t>
            </w:r>
            <w:r w:rsidR="00562C0A" w:rsidRPr="00562C0A">
              <w:rPr>
                <w:rFonts w:ascii="楷体" w:eastAsia="楷体" w:hAnsi="楷体" w:hint="eastAsia"/>
                <w:sz w:val="24"/>
                <w:szCs w:val="24"/>
              </w:rPr>
              <w:t>北京万集科技股份有限公司</w:t>
            </w:r>
            <w:r w:rsidR="00562C0A">
              <w:rPr>
                <w:rFonts w:ascii="楷体" w:eastAsia="楷体" w:hAnsi="楷体" w:hint="eastAsia"/>
                <w:sz w:val="24"/>
                <w:szCs w:val="24"/>
              </w:rPr>
              <w:t>、</w:t>
            </w:r>
            <w:r w:rsidR="00562C0A" w:rsidRPr="00562C0A">
              <w:rPr>
                <w:rFonts w:ascii="楷体" w:eastAsia="楷体" w:hAnsi="楷体" w:hint="eastAsia"/>
                <w:sz w:val="24"/>
                <w:szCs w:val="24"/>
              </w:rPr>
              <w:t>重庆青踏简成科技有限公司</w:t>
            </w:r>
            <w:r w:rsidR="00562C0A">
              <w:rPr>
                <w:rFonts w:ascii="楷体" w:eastAsia="楷体" w:hAnsi="楷体" w:hint="eastAsia"/>
                <w:sz w:val="24"/>
                <w:szCs w:val="24"/>
              </w:rPr>
              <w:t>、</w:t>
            </w:r>
            <w:r w:rsidR="00562C0A" w:rsidRPr="00562C0A">
              <w:rPr>
                <w:rFonts w:ascii="楷体" w:eastAsia="楷体" w:hAnsi="楷体" w:hint="eastAsia"/>
                <w:sz w:val="24"/>
                <w:szCs w:val="24"/>
              </w:rPr>
              <w:t>贵州中路政华交通科技有限公司</w:t>
            </w:r>
            <w:r w:rsidR="00562C0A">
              <w:rPr>
                <w:rFonts w:ascii="楷体" w:eastAsia="楷体" w:hAnsi="楷体" w:hint="eastAsia"/>
                <w:sz w:val="24"/>
                <w:szCs w:val="24"/>
              </w:rPr>
              <w:t>、</w:t>
            </w:r>
            <w:r w:rsidR="00562C0A" w:rsidRPr="00562C0A">
              <w:rPr>
                <w:rFonts w:ascii="楷体" w:eastAsia="楷体" w:hAnsi="楷体" w:hint="eastAsia"/>
                <w:sz w:val="24"/>
                <w:szCs w:val="24"/>
              </w:rPr>
              <w:t>深圳市诺龙技术股份有限公司</w:t>
            </w:r>
            <w:r w:rsidRPr="005D5291">
              <w:rPr>
                <w:rFonts w:ascii="楷体" w:eastAsia="楷体" w:hAnsi="楷体" w:cs="Arial" w:hint="eastAsia"/>
                <w:sz w:val="24"/>
                <w:szCs w:val="24"/>
              </w:rPr>
              <w:t>等合格供方，</w:t>
            </w:r>
            <w:r w:rsidR="00562C0A">
              <w:rPr>
                <w:rFonts w:ascii="楷体" w:eastAsia="楷体" w:hAnsi="楷体" w:cs="Arial" w:hint="eastAsia"/>
                <w:sz w:val="24"/>
                <w:szCs w:val="24"/>
              </w:rPr>
              <w:t>体系运行时间短，还未固定运输</w:t>
            </w:r>
            <w:r w:rsidRPr="005D5291">
              <w:rPr>
                <w:rFonts w:ascii="楷体" w:eastAsia="楷体" w:hAnsi="楷体" w:cs="Arial" w:hint="eastAsia"/>
                <w:sz w:val="24"/>
                <w:szCs w:val="24"/>
              </w:rPr>
              <w:t>外包方，有供方名称，供应产品、列</w:t>
            </w:r>
            <w:r w:rsidRPr="005D5291">
              <w:rPr>
                <w:rFonts w:ascii="楷体" w:eastAsia="楷体" w:hAnsi="楷体" w:cs="Arial" w:hint="eastAsia"/>
                <w:sz w:val="24"/>
                <w:szCs w:val="24"/>
              </w:rPr>
              <w:lastRenderedPageBreak/>
              <w:t>入日期等信息，批准：</w:t>
            </w:r>
            <w:r w:rsidR="002B4483">
              <w:rPr>
                <w:rFonts w:ascii="楷体" w:eastAsia="楷体" w:hAnsi="楷体" w:cs="Arial" w:hint="eastAsia"/>
                <w:sz w:val="24"/>
                <w:szCs w:val="24"/>
              </w:rPr>
              <w:t>闫勇</w:t>
            </w:r>
            <w:r w:rsidRPr="005D5291">
              <w:rPr>
                <w:rFonts w:ascii="楷体" w:eastAsia="楷体" w:hAnsi="楷体" w:cs="Arial" w:hint="eastAsia"/>
                <w:sz w:val="24"/>
                <w:szCs w:val="24"/>
              </w:rPr>
              <w:t>。</w:t>
            </w:r>
          </w:p>
          <w:p w:rsidR="0079502D" w:rsidRDefault="0079502D" w:rsidP="00BF4C49">
            <w:pPr>
              <w:tabs>
                <w:tab w:val="left" w:pos="6597"/>
              </w:tabs>
              <w:spacing w:line="360" w:lineRule="auto"/>
              <w:ind w:firstLineChars="200" w:firstLine="480"/>
              <w:rPr>
                <w:rFonts w:ascii="楷体" w:eastAsia="楷体" w:hAnsi="楷体" w:cs="Arial"/>
                <w:sz w:val="24"/>
                <w:szCs w:val="24"/>
              </w:rPr>
            </w:pPr>
            <w:r w:rsidRPr="005D5291">
              <w:rPr>
                <w:rFonts w:ascii="楷体" w:eastAsia="楷体" w:hAnsi="楷体" w:cs="Arial" w:hint="eastAsia"/>
                <w:sz w:val="24"/>
                <w:szCs w:val="24"/>
              </w:rPr>
              <w:t>查见《合格供方评价记录》，有供方名称、评价项目及得分、评价结果等内容，</w:t>
            </w:r>
            <w:r w:rsidR="00BF4C49">
              <w:rPr>
                <w:rFonts w:ascii="楷体" w:eastAsia="楷体" w:hAnsi="楷体" w:cs="Arial" w:hint="eastAsia"/>
                <w:sz w:val="24"/>
                <w:szCs w:val="24"/>
              </w:rPr>
              <w:t>评价项目主要有：</w:t>
            </w:r>
            <w:r w:rsidR="00BF4C49" w:rsidRPr="00BF4C49">
              <w:rPr>
                <w:rFonts w:ascii="楷体" w:eastAsia="楷体" w:hAnsi="楷体" w:cs="Arial" w:hint="eastAsia"/>
                <w:sz w:val="24"/>
                <w:szCs w:val="24"/>
              </w:rPr>
              <w:t>资质状况</w:t>
            </w:r>
            <w:r w:rsidR="00BF4C49">
              <w:rPr>
                <w:rFonts w:ascii="楷体" w:eastAsia="楷体" w:hAnsi="楷体" w:cs="Arial" w:hint="eastAsia"/>
                <w:sz w:val="24"/>
                <w:szCs w:val="24"/>
              </w:rPr>
              <w:t>、</w:t>
            </w:r>
            <w:r w:rsidR="00BF4C49" w:rsidRPr="00BF4C49">
              <w:rPr>
                <w:rFonts w:ascii="楷体" w:eastAsia="楷体" w:hAnsi="楷体" w:cs="Arial" w:hint="eastAsia"/>
                <w:sz w:val="24"/>
                <w:szCs w:val="24"/>
              </w:rPr>
              <w:t>提供相同（类似）产品经历</w:t>
            </w:r>
            <w:r w:rsidR="00BF4C49">
              <w:rPr>
                <w:rFonts w:ascii="楷体" w:eastAsia="楷体" w:hAnsi="楷体" w:cs="Arial" w:hint="eastAsia"/>
                <w:sz w:val="24"/>
                <w:szCs w:val="24"/>
              </w:rPr>
              <w:t>、</w:t>
            </w:r>
            <w:r w:rsidR="00BF4C49" w:rsidRPr="00BF4C49">
              <w:rPr>
                <w:rFonts w:ascii="楷体" w:eastAsia="楷体" w:hAnsi="楷体" w:cs="Arial" w:hint="eastAsia"/>
                <w:sz w:val="24"/>
                <w:szCs w:val="24"/>
              </w:rPr>
              <w:t>质量</w:t>
            </w:r>
            <w:r w:rsidR="00BF4C49">
              <w:rPr>
                <w:rFonts w:ascii="楷体" w:eastAsia="楷体" w:hAnsi="楷体" w:cs="Arial" w:hint="eastAsia"/>
                <w:sz w:val="24"/>
                <w:szCs w:val="24"/>
              </w:rPr>
              <w:t>、</w:t>
            </w:r>
            <w:r w:rsidR="00BF4C49" w:rsidRPr="00BF4C49">
              <w:rPr>
                <w:rFonts w:ascii="楷体" w:eastAsia="楷体" w:hAnsi="楷体" w:cs="Arial" w:hint="eastAsia"/>
                <w:sz w:val="24"/>
                <w:szCs w:val="24"/>
              </w:rPr>
              <w:t>包装</w:t>
            </w:r>
            <w:r w:rsidR="00BF4C49">
              <w:rPr>
                <w:rFonts w:ascii="楷体" w:eastAsia="楷体" w:hAnsi="楷体" w:cs="Arial" w:hint="eastAsia"/>
                <w:sz w:val="24"/>
                <w:szCs w:val="24"/>
              </w:rPr>
              <w:t>、</w:t>
            </w:r>
            <w:r w:rsidR="00BF4C49" w:rsidRPr="00BF4C49">
              <w:rPr>
                <w:rFonts w:ascii="楷体" w:eastAsia="楷体" w:hAnsi="楷体" w:cs="Arial" w:hint="eastAsia"/>
                <w:sz w:val="24"/>
                <w:szCs w:val="24"/>
              </w:rPr>
              <w:t>价格</w:t>
            </w:r>
            <w:r w:rsidR="00BF4C49">
              <w:rPr>
                <w:rFonts w:ascii="楷体" w:eastAsia="楷体" w:hAnsi="楷体" w:cs="Arial" w:hint="eastAsia"/>
                <w:sz w:val="24"/>
                <w:szCs w:val="24"/>
              </w:rPr>
              <w:t>、</w:t>
            </w:r>
            <w:r w:rsidR="00BF4C49" w:rsidRPr="00BF4C49">
              <w:rPr>
                <w:rFonts w:ascii="楷体" w:eastAsia="楷体" w:hAnsi="楷体" w:cs="Arial" w:hint="eastAsia"/>
                <w:sz w:val="24"/>
                <w:szCs w:val="24"/>
              </w:rPr>
              <w:t>服务</w:t>
            </w:r>
            <w:r w:rsidR="00BF4C49">
              <w:rPr>
                <w:rFonts w:ascii="楷体" w:eastAsia="楷体" w:hAnsi="楷体" w:cs="Arial" w:hint="eastAsia"/>
                <w:sz w:val="24"/>
                <w:szCs w:val="24"/>
              </w:rPr>
              <w:t>、</w:t>
            </w:r>
            <w:r w:rsidR="00BF4C49" w:rsidRPr="00BF4C49">
              <w:rPr>
                <w:rFonts w:ascii="楷体" w:eastAsia="楷体" w:hAnsi="楷体" w:cs="Arial" w:hint="eastAsia"/>
                <w:sz w:val="24"/>
                <w:szCs w:val="24"/>
              </w:rPr>
              <w:t>交货期限</w:t>
            </w:r>
            <w:r w:rsidR="00BF4C49">
              <w:rPr>
                <w:rFonts w:ascii="楷体" w:eastAsia="楷体" w:hAnsi="楷体" w:cs="Arial" w:hint="eastAsia"/>
                <w:sz w:val="24"/>
                <w:szCs w:val="24"/>
              </w:rPr>
              <w:t>、</w:t>
            </w:r>
            <w:r w:rsidR="00BF4C49" w:rsidRPr="00BF4C49">
              <w:rPr>
                <w:rFonts w:ascii="楷体" w:eastAsia="楷体" w:hAnsi="楷体" w:cs="Arial" w:hint="eastAsia"/>
                <w:sz w:val="24"/>
                <w:szCs w:val="24"/>
              </w:rPr>
              <w:t>供货能力</w:t>
            </w:r>
            <w:r w:rsidR="00BF4C49">
              <w:rPr>
                <w:rFonts w:ascii="楷体" w:eastAsia="楷体" w:hAnsi="楷体" w:cs="Arial" w:hint="eastAsia"/>
                <w:sz w:val="24"/>
                <w:szCs w:val="24"/>
              </w:rPr>
              <w:t>、</w:t>
            </w:r>
            <w:r w:rsidR="00BF4C49" w:rsidRPr="00BF4C49">
              <w:rPr>
                <w:rFonts w:ascii="楷体" w:eastAsia="楷体" w:hAnsi="楷体" w:cs="Arial" w:hint="eastAsia"/>
                <w:sz w:val="24"/>
                <w:szCs w:val="24"/>
              </w:rPr>
              <w:t>信誉</w:t>
            </w:r>
            <w:r w:rsidR="00BF4C49">
              <w:rPr>
                <w:rFonts w:ascii="楷体" w:eastAsia="楷体" w:hAnsi="楷体" w:cs="Arial" w:hint="eastAsia"/>
                <w:sz w:val="24"/>
                <w:szCs w:val="24"/>
              </w:rPr>
              <w:t>、</w:t>
            </w:r>
            <w:r w:rsidR="00BF4C49" w:rsidRPr="00BF4C49">
              <w:rPr>
                <w:rFonts w:ascii="楷体" w:eastAsia="楷体" w:hAnsi="楷体" w:cs="Arial" w:hint="eastAsia"/>
                <w:sz w:val="24"/>
                <w:szCs w:val="24"/>
              </w:rPr>
              <w:t>环保及安全</w:t>
            </w:r>
            <w:r w:rsidR="00BF4C49">
              <w:rPr>
                <w:rFonts w:ascii="楷体" w:eastAsia="楷体" w:hAnsi="楷体" w:cs="Arial" w:hint="eastAsia"/>
                <w:sz w:val="24"/>
                <w:szCs w:val="24"/>
              </w:rPr>
              <w:t>等，</w:t>
            </w:r>
            <w:r w:rsidRPr="005D5291">
              <w:rPr>
                <w:rFonts w:ascii="楷体" w:eastAsia="楷体" w:hAnsi="楷体" w:cs="Arial" w:hint="eastAsia"/>
                <w:sz w:val="24"/>
                <w:szCs w:val="24"/>
              </w:rPr>
              <w:t>对</w:t>
            </w:r>
            <w:r w:rsidR="00BF4C49" w:rsidRPr="00562C0A">
              <w:rPr>
                <w:rFonts w:ascii="楷体" w:eastAsia="楷体" w:hAnsi="楷体" w:hint="eastAsia"/>
                <w:sz w:val="24"/>
                <w:szCs w:val="24"/>
              </w:rPr>
              <w:t>成都中路智达科技有限公司</w:t>
            </w:r>
            <w:r w:rsidR="00BF4C49">
              <w:rPr>
                <w:rFonts w:ascii="楷体" w:eastAsia="楷体" w:hAnsi="楷体" w:hint="eastAsia"/>
                <w:sz w:val="24"/>
                <w:szCs w:val="24"/>
              </w:rPr>
              <w:t>、</w:t>
            </w:r>
            <w:r w:rsidR="00BF4C49" w:rsidRPr="00562C0A">
              <w:rPr>
                <w:rFonts w:ascii="楷体" w:eastAsia="楷体" w:hAnsi="楷体" w:hint="eastAsia"/>
                <w:sz w:val="24"/>
                <w:szCs w:val="24"/>
              </w:rPr>
              <w:t>新疆百年英才科技有限公司</w:t>
            </w:r>
            <w:r w:rsidR="00BF4C49">
              <w:rPr>
                <w:rFonts w:ascii="楷体" w:eastAsia="楷体" w:hAnsi="楷体" w:hint="eastAsia"/>
                <w:sz w:val="24"/>
                <w:szCs w:val="24"/>
              </w:rPr>
              <w:t>、</w:t>
            </w:r>
            <w:r w:rsidR="00BF4C49" w:rsidRPr="00562C0A">
              <w:rPr>
                <w:rFonts w:ascii="楷体" w:eastAsia="楷体" w:hAnsi="楷体" w:hint="eastAsia"/>
                <w:sz w:val="24"/>
                <w:szCs w:val="24"/>
              </w:rPr>
              <w:t>北京万集科技股份有限公司</w:t>
            </w:r>
            <w:r w:rsidR="00BF4C49">
              <w:rPr>
                <w:rFonts w:ascii="楷体" w:eastAsia="楷体" w:hAnsi="楷体" w:hint="eastAsia"/>
                <w:sz w:val="24"/>
                <w:szCs w:val="24"/>
              </w:rPr>
              <w:t>、</w:t>
            </w:r>
            <w:r w:rsidR="00BF4C49" w:rsidRPr="00562C0A">
              <w:rPr>
                <w:rFonts w:ascii="楷体" w:eastAsia="楷体" w:hAnsi="楷体" w:hint="eastAsia"/>
                <w:sz w:val="24"/>
                <w:szCs w:val="24"/>
              </w:rPr>
              <w:t>重庆青踏简成科技有限公司</w:t>
            </w:r>
            <w:r w:rsidR="00BF4C49">
              <w:rPr>
                <w:rFonts w:ascii="楷体" w:eastAsia="楷体" w:hAnsi="楷体" w:hint="eastAsia"/>
                <w:sz w:val="24"/>
                <w:szCs w:val="24"/>
              </w:rPr>
              <w:t>、</w:t>
            </w:r>
            <w:r w:rsidR="00BF4C49" w:rsidRPr="00562C0A">
              <w:rPr>
                <w:rFonts w:ascii="楷体" w:eastAsia="楷体" w:hAnsi="楷体" w:hint="eastAsia"/>
                <w:sz w:val="24"/>
                <w:szCs w:val="24"/>
              </w:rPr>
              <w:t>贵州中路政华交通科技有限公司</w:t>
            </w:r>
            <w:r w:rsidR="00BF4C49">
              <w:rPr>
                <w:rFonts w:ascii="楷体" w:eastAsia="楷体" w:hAnsi="楷体" w:hint="eastAsia"/>
                <w:sz w:val="24"/>
                <w:szCs w:val="24"/>
              </w:rPr>
              <w:t>、</w:t>
            </w:r>
            <w:r w:rsidR="00BF4C49" w:rsidRPr="00562C0A">
              <w:rPr>
                <w:rFonts w:ascii="楷体" w:eastAsia="楷体" w:hAnsi="楷体" w:hint="eastAsia"/>
                <w:sz w:val="24"/>
                <w:szCs w:val="24"/>
              </w:rPr>
              <w:t>深圳市诺龙技术股份有限公司</w:t>
            </w:r>
            <w:r>
              <w:rPr>
                <w:rFonts w:ascii="楷体" w:eastAsia="楷体" w:hAnsi="楷体" w:hint="eastAsia"/>
                <w:sz w:val="24"/>
                <w:szCs w:val="24"/>
              </w:rPr>
              <w:t>等</w:t>
            </w:r>
            <w:r w:rsidRPr="005D5291">
              <w:rPr>
                <w:rFonts w:ascii="楷体" w:eastAsia="楷体" w:hAnsi="楷体" w:cs="Arial" w:hint="eastAsia"/>
                <w:sz w:val="24"/>
                <w:szCs w:val="24"/>
              </w:rPr>
              <w:t>供方进行了评价，评价人</w:t>
            </w:r>
            <w:r w:rsidR="00542E4E">
              <w:rPr>
                <w:rFonts w:ascii="楷体" w:eastAsia="楷体" w:hAnsi="楷体" w:cs="Arial" w:hint="eastAsia"/>
                <w:sz w:val="24"/>
                <w:szCs w:val="24"/>
              </w:rPr>
              <w:t>业务部负责人</w:t>
            </w:r>
            <w:r w:rsidRPr="005D5291">
              <w:rPr>
                <w:rFonts w:ascii="楷体" w:eastAsia="楷体" w:hAnsi="楷体" w:cs="Arial" w:hint="eastAsia"/>
                <w:sz w:val="24"/>
                <w:szCs w:val="24"/>
              </w:rPr>
              <w:t>等，批准</w:t>
            </w:r>
            <w:r w:rsidR="002B4483">
              <w:rPr>
                <w:rFonts w:ascii="楷体" w:eastAsia="楷体" w:hAnsi="楷体" w:cs="Arial" w:hint="eastAsia"/>
                <w:sz w:val="24"/>
                <w:szCs w:val="24"/>
              </w:rPr>
              <w:t>闫勇</w:t>
            </w:r>
            <w:r w:rsidRPr="005D5291">
              <w:rPr>
                <w:rFonts w:ascii="楷体" w:eastAsia="楷体" w:hAnsi="楷体" w:cs="Arial" w:hint="eastAsia"/>
                <w:sz w:val="24"/>
                <w:szCs w:val="24"/>
              </w:rPr>
              <w:t>，日期</w:t>
            </w:r>
            <w:r>
              <w:rPr>
                <w:rFonts w:ascii="楷体" w:eastAsia="楷体" w:hAnsi="楷体" w:cs="Arial" w:hint="eastAsia"/>
                <w:sz w:val="24"/>
                <w:szCs w:val="24"/>
              </w:rPr>
              <w:t>202</w:t>
            </w:r>
            <w:r w:rsidR="00BF4C49">
              <w:rPr>
                <w:rFonts w:ascii="楷体" w:eastAsia="楷体" w:hAnsi="楷体" w:cs="Arial" w:hint="eastAsia"/>
                <w:sz w:val="24"/>
                <w:szCs w:val="24"/>
              </w:rPr>
              <w:t>2</w:t>
            </w:r>
            <w:r w:rsidRPr="005D5291">
              <w:rPr>
                <w:rFonts w:ascii="楷体" w:eastAsia="楷体" w:hAnsi="楷体" w:cs="Arial" w:hint="eastAsia"/>
                <w:sz w:val="24"/>
                <w:szCs w:val="24"/>
              </w:rPr>
              <w:t>.1.</w:t>
            </w:r>
            <w:r w:rsidR="00BF4C49">
              <w:rPr>
                <w:rFonts w:ascii="楷体" w:eastAsia="楷体" w:hAnsi="楷体" w:cs="Arial" w:hint="eastAsia"/>
                <w:sz w:val="24"/>
                <w:szCs w:val="24"/>
              </w:rPr>
              <w:t>1</w:t>
            </w:r>
            <w:r w:rsidRPr="005D5291">
              <w:rPr>
                <w:rFonts w:ascii="楷体" w:eastAsia="楷体" w:hAnsi="楷体" w:cs="Arial" w:hint="eastAsia"/>
                <w:sz w:val="24"/>
                <w:szCs w:val="24"/>
              </w:rPr>
              <w:t>5日。</w:t>
            </w:r>
          </w:p>
          <w:p w:rsidR="0079502D" w:rsidRPr="005D5291" w:rsidRDefault="00BF4C49" w:rsidP="00BF4C49">
            <w:pPr>
              <w:tabs>
                <w:tab w:val="left" w:pos="6597"/>
              </w:tabs>
              <w:spacing w:line="360" w:lineRule="auto"/>
              <w:ind w:firstLineChars="200" w:firstLine="482"/>
              <w:rPr>
                <w:rFonts w:ascii="楷体" w:eastAsia="楷体" w:hAnsi="楷体" w:cs="Arial"/>
                <w:sz w:val="24"/>
                <w:szCs w:val="24"/>
              </w:rPr>
            </w:pPr>
            <w:r>
              <w:rPr>
                <w:rFonts w:ascii="楷体" w:eastAsia="楷体" w:hAnsi="楷体" w:cs="Arial" w:hint="eastAsia"/>
                <w:b/>
                <w:sz w:val="24"/>
                <w:szCs w:val="24"/>
              </w:rPr>
              <w:t xml:space="preserve"> </w:t>
            </w:r>
            <w:r w:rsidR="0079502D" w:rsidRPr="005D5291">
              <w:rPr>
                <w:rFonts w:ascii="楷体" w:eastAsia="楷体" w:hAnsi="楷体" w:cs="Arial" w:hint="eastAsia"/>
                <w:sz w:val="24"/>
                <w:szCs w:val="24"/>
              </w:rPr>
              <w:t>企业在对供方进行选择和评价时，收集了企业的相关</w:t>
            </w:r>
            <w:r>
              <w:rPr>
                <w:rFonts w:ascii="楷体" w:eastAsia="楷体" w:hAnsi="楷体" w:cs="Arial" w:hint="eastAsia"/>
                <w:sz w:val="24"/>
                <w:szCs w:val="24"/>
              </w:rPr>
              <w:t>资质</w:t>
            </w:r>
            <w:r w:rsidR="0079502D" w:rsidRPr="005D5291">
              <w:rPr>
                <w:rFonts w:ascii="楷体" w:eastAsia="楷体" w:hAnsi="楷体" w:cs="Arial" w:hint="eastAsia"/>
                <w:sz w:val="24"/>
                <w:szCs w:val="24"/>
              </w:rPr>
              <w:t>等。</w:t>
            </w:r>
          </w:p>
          <w:p w:rsidR="0079502D" w:rsidRPr="00542E4E" w:rsidRDefault="0079502D" w:rsidP="00542E4E">
            <w:pPr>
              <w:tabs>
                <w:tab w:val="left" w:pos="6597"/>
              </w:tabs>
              <w:spacing w:line="360" w:lineRule="auto"/>
              <w:ind w:firstLineChars="200" w:firstLine="480"/>
              <w:rPr>
                <w:rFonts w:ascii="楷体" w:eastAsia="楷体" w:hAnsi="楷体"/>
                <w:sz w:val="24"/>
                <w:szCs w:val="24"/>
              </w:rPr>
            </w:pPr>
            <w:r w:rsidRPr="005D5291">
              <w:rPr>
                <w:rFonts w:ascii="楷体" w:eastAsia="楷体" w:hAnsi="楷体" w:cs="楷体" w:hint="eastAsia"/>
                <w:sz w:val="24"/>
                <w:szCs w:val="24"/>
              </w:rPr>
              <w:t>业务部经理介绍，根据销售产品及交付时间</w:t>
            </w:r>
            <w:r w:rsidRPr="00542E4E">
              <w:rPr>
                <w:rFonts w:ascii="楷体" w:eastAsia="楷体" w:hAnsi="楷体" w:hint="eastAsia"/>
                <w:sz w:val="24"/>
                <w:szCs w:val="24"/>
              </w:rPr>
              <w:t>的需要提报采购申请，经批准后组织实施采购。在实施采购前公司业务员与供方进行沟通后编制采购文件，注明名称、型号、数量、要求、交付期等内容，列入采购</w:t>
            </w:r>
            <w:r w:rsidR="00BF4C49" w:rsidRPr="00542E4E">
              <w:rPr>
                <w:rFonts w:ascii="楷体" w:eastAsia="楷体" w:hAnsi="楷体" w:hint="eastAsia"/>
                <w:sz w:val="24"/>
                <w:szCs w:val="24"/>
              </w:rPr>
              <w:t>计划</w:t>
            </w:r>
            <w:r w:rsidRPr="00542E4E">
              <w:rPr>
                <w:rFonts w:ascii="楷体" w:eastAsia="楷体" w:hAnsi="楷体" w:hint="eastAsia"/>
                <w:sz w:val="24"/>
                <w:szCs w:val="24"/>
              </w:rPr>
              <w:t>组织实施。</w:t>
            </w:r>
          </w:p>
          <w:p w:rsidR="0079502D" w:rsidRPr="00542E4E" w:rsidRDefault="0079502D" w:rsidP="00542E4E">
            <w:pPr>
              <w:tabs>
                <w:tab w:val="left" w:pos="6597"/>
              </w:tabs>
              <w:spacing w:line="360" w:lineRule="auto"/>
              <w:ind w:firstLineChars="200" w:firstLine="480"/>
              <w:rPr>
                <w:rFonts w:ascii="楷体" w:eastAsia="楷体" w:hAnsi="楷体"/>
                <w:sz w:val="24"/>
                <w:szCs w:val="24"/>
              </w:rPr>
            </w:pPr>
            <w:r w:rsidRPr="00542E4E">
              <w:rPr>
                <w:rFonts w:ascii="楷体" w:eastAsia="楷体" w:hAnsi="楷体" w:hint="eastAsia"/>
                <w:sz w:val="24"/>
                <w:szCs w:val="24"/>
              </w:rPr>
              <w:t>抽查</w:t>
            </w:r>
            <w:r w:rsidR="00542E4E" w:rsidRPr="00542E4E">
              <w:rPr>
                <w:rFonts w:ascii="楷体" w:eastAsia="楷体" w:hAnsi="楷体" w:hint="eastAsia"/>
                <w:sz w:val="24"/>
                <w:szCs w:val="24"/>
              </w:rPr>
              <w:t>2022.1</w:t>
            </w:r>
            <w:r w:rsidRPr="00542E4E">
              <w:rPr>
                <w:rFonts w:ascii="楷体" w:eastAsia="楷体" w:hAnsi="楷体" w:hint="eastAsia"/>
                <w:sz w:val="24"/>
                <w:szCs w:val="24"/>
              </w:rPr>
              <w:t>.</w:t>
            </w:r>
            <w:r w:rsidR="00542E4E" w:rsidRPr="00542E4E">
              <w:rPr>
                <w:rFonts w:ascii="楷体" w:eastAsia="楷体" w:hAnsi="楷体" w:hint="eastAsia"/>
                <w:sz w:val="24"/>
                <w:szCs w:val="24"/>
              </w:rPr>
              <w:t>15</w:t>
            </w:r>
            <w:r w:rsidRPr="00542E4E">
              <w:rPr>
                <w:rFonts w:ascii="楷体" w:eastAsia="楷体" w:hAnsi="楷体" w:hint="eastAsia"/>
                <w:sz w:val="24"/>
                <w:szCs w:val="24"/>
              </w:rPr>
              <w:t>日采购</w:t>
            </w:r>
            <w:r w:rsidR="00542E4E" w:rsidRPr="00542E4E">
              <w:rPr>
                <w:rFonts w:ascii="楷体" w:eastAsia="楷体" w:hAnsi="楷体" w:hint="eastAsia"/>
                <w:sz w:val="24"/>
                <w:szCs w:val="24"/>
              </w:rPr>
              <w:t>计划，采购物资主要有：</w:t>
            </w:r>
            <w:r w:rsidR="00542E4E" w:rsidRPr="00542E4E">
              <w:rPr>
                <w:rFonts w:ascii="楷体" w:eastAsia="楷体" w:hAnsi="楷体" w:hint="eastAsia"/>
                <w:sz w:val="24"/>
                <w:szCs w:val="24"/>
              </w:rPr>
              <w:t>服务器</w:t>
            </w:r>
            <w:r w:rsidR="00542E4E" w:rsidRPr="00542E4E">
              <w:rPr>
                <w:rFonts w:ascii="楷体" w:eastAsia="楷体" w:hAnsi="楷体" w:hint="eastAsia"/>
                <w:sz w:val="24"/>
                <w:szCs w:val="24"/>
              </w:rPr>
              <w:t>、</w:t>
            </w:r>
            <w:r w:rsidR="00542E4E" w:rsidRPr="00542E4E">
              <w:rPr>
                <w:rFonts w:ascii="楷体" w:eastAsia="楷体" w:hAnsi="楷体" w:hint="eastAsia"/>
                <w:sz w:val="24"/>
                <w:szCs w:val="24"/>
              </w:rPr>
              <w:t>工作站</w:t>
            </w:r>
            <w:r w:rsidR="00542E4E" w:rsidRPr="00542E4E">
              <w:rPr>
                <w:rFonts w:ascii="楷体" w:eastAsia="楷体" w:hAnsi="楷体" w:hint="eastAsia"/>
                <w:sz w:val="24"/>
                <w:szCs w:val="24"/>
              </w:rPr>
              <w:t>、</w:t>
            </w:r>
            <w:r w:rsidR="00542E4E" w:rsidRPr="00542E4E">
              <w:rPr>
                <w:rFonts w:ascii="楷体" w:eastAsia="楷体" w:hAnsi="楷体" w:hint="eastAsia"/>
                <w:sz w:val="24"/>
                <w:szCs w:val="24"/>
              </w:rPr>
              <w:t>通信设备</w:t>
            </w:r>
            <w:r w:rsidR="00542E4E" w:rsidRPr="00542E4E">
              <w:rPr>
                <w:rFonts w:ascii="楷体" w:eastAsia="楷体" w:hAnsi="楷体" w:hint="eastAsia"/>
                <w:sz w:val="24"/>
                <w:szCs w:val="24"/>
              </w:rPr>
              <w:t>、</w:t>
            </w:r>
            <w:r w:rsidR="00542E4E" w:rsidRPr="00542E4E">
              <w:rPr>
                <w:rFonts w:ascii="楷体" w:eastAsia="楷体" w:hAnsi="楷体" w:hint="eastAsia"/>
                <w:sz w:val="24"/>
                <w:szCs w:val="24"/>
              </w:rPr>
              <w:t>视频设备</w:t>
            </w:r>
            <w:r w:rsidR="00542E4E" w:rsidRPr="00542E4E">
              <w:rPr>
                <w:rFonts w:ascii="楷体" w:eastAsia="楷体" w:hAnsi="楷体" w:hint="eastAsia"/>
                <w:sz w:val="24"/>
                <w:szCs w:val="24"/>
              </w:rPr>
              <w:t>、</w:t>
            </w:r>
            <w:r w:rsidR="00542E4E" w:rsidRPr="00542E4E">
              <w:rPr>
                <w:rFonts w:ascii="楷体" w:eastAsia="楷体" w:hAnsi="楷体" w:hint="eastAsia"/>
                <w:sz w:val="24"/>
                <w:szCs w:val="24"/>
              </w:rPr>
              <w:t>称台</w:t>
            </w:r>
            <w:r w:rsidR="00542E4E" w:rsidRPr="00542E4E">
              <w:rPr>
                <w:rFonts w:ascii="楷体" w:eastAsia="楷体" w:hAnsi="楷体" w:hint="eastAsia"/>
                <w:sz w:val="24"/>
                <w:szCs w:val="24"/>
              </w:rPr>
              <w:t>、</w:t>
            </w:r>
            <w:r w:rsidR="00542E4E" w:rsidRPr="00542E4E">
              <w:rPr>
                <w:rFonts w:ascii="楷体" w:eastAsia="楷体" w:hAnsi="楷体" w:hint="eastAsia"/>
                <w:sz w:val="24"/>
                <w:szCs w:val="24"/>
              </w:rPr>
              <w:t>网络安全设备</w:t>
            </w:r>
            <w:r w:rsidR="00542E4E" w:rsidRPr="00542E4E">
              <w:rPr>
                <w:rFonts w:ascii="楷体" w:eastAsia="楷体" w:hAnsi="楷体" w:hint="eastAsia"/>
                <w:sz w:val="24"/>
                <w:szCs w:val="24"/>
              </w:rPr>
              <w:t>、</w:t>
            </w:r>
            <w:r w:rsidR="00542E4E" w:rsidRPr="00542E4E">
              <w:rPr>
                <w:rFonts w:ascii="楷体" w:eastAsia="楷体" w:hAnsi="楷体" w:hint="eastAsia"/>
                <w:sz w:val="24"/>
                <w:szCs w:val="24"/>
              </w:rPr>
              <w:t>通信光缆</w:t>
            </w:r>
            <w:r w:rsidR="00542E4E" w:rsidRPr="00542E4E">
              <w:rPr>
                <w:rFonts w:ascii="楷体" w:eastAsia="楷体" w:hAnsi="楷体" w:hint="eastAsia"/>
                <w:sz w:val="24"/>
                <w:szCs w:val="24"/>
              </w:rPr>
              <w:t>、</w:t>
            </w:r>
            <w:r w:rsidR="00542E4E" w:rsidRPr="00542E4E">
              <w:rPr>
                <w:rFonts w:ascii="楷体" w:eastAsia="楷体" w:hAnsi="楷体" w:hint="eastAsia"/>
                <w:sz w:val="24"/>
                <w:szCs w:val="24"/>
              </w:rPr>
              <w:t>收费亭</w:t>
            </w:r>
            <w:r w:rsidR="00542E4E" w:rsidRPr="00542E4E">
              <w:rPr>
                <w:rFonts w:ascii="楷体" w:eastAsia="楷体" w:hAnsi="楷体" w:hint="eastAsia"/>
                <w:sz w:val="24"/>
                <w:szCs w:val="24"/>
              </w:rPr>
              <w:t>、</w:t>
            </w:r>
            <w:r w:rsidR="00542E4E" w:rsidRPr="00542E4E">
              <w:rPr>
                <w:rFonts w:ascii="楷体" w:eastAsia="楷体" w:hAnsi="楷体" w:hint="eastAsia"/>
                <w:sz w:val="24"/>
                <w:szCs w:val="24"/>
              </w:rPr>
              <w:t>空调</w:t>
            </w:r>
            <w:r w:rsidR="00542E4E" w:rsidRPr="00542E4E">
              <w:rPr>
                <w:rFonts w:ascii="楷体" w:eastAsia="楷体" w:hAnsi="楷体" w:hint="eastAsia"/>
                <w:sz w:val="24"/>
                <w:szCs w:val="24"/>
              </w:rPr>
              <w:t>、</w:t>
            </w:r>
            <w:r w:rsidR="00542E4E" w:rsidRPr="00542E4E">
              <w:rPr>
                <w:rFonts w:ascii="楷体" w:eastAsia="楷体" w:hAnsi="楷体" w:hint="eastAsia"/>
                <w:sz w:val="24"/>
                <w:szCs w:val="24"/>
              </w:rPr>
              <w:t>高低压开关柜及变压器</w:t>
            </w:r>
            <w:r w:rsidR="00542E4E" w:rsidRPr="00542E4E">
              <w:rPr>
                <w:rFonts w:ascii="楷体" w:eastAsia="楷体" w:hAnsi="楷体" w:hint="eastAsia"/>
                <w:sz w:val="24"/>
                <w:szCs w:val="24"/>
              </w:rPr>
              <w:t>、</w:t>
            </w:r>
            <w:r w:rsidR="00542E4E" w:rsidRPr="00542E4E">
              <w:rPr>
                <w:rFonts w:ascii="楷体" w:eastAsia="楷体" w:hAnsi="楷体"/>
                <w:sz w:val="24"/>
                <w:szCs w:val="24"/>
              </w:rPr>
              <w:t>UPS</w:t>
            </w:r>
            <w:r w:rsidR="00542E4E" w:rsidRPr="00542E4E">
              <w:rPr>
                <w:rFonts w:ascii="楷体" w:eastAsia="楷体" w:hAnsi="楷体" w:hint="eastAsia"/>
                <w:sz w:val="24"/>
                <w:szCs w:val="24"/>
              </w:rPr>
              <w:t>、</w:t>
            </w:r>
            <w:r w:rsidR="00542E4E" w:rsidRPr="00542E4E">
              <w:rPr>
                <w:rFonts w:ascii="楷体" w:eastAsia="楷体" w:hAnsi="楷体" w:hint="eastAsia"/>
                <w:sz w:val="24"/>
                <w:szCs w:val="24"/>
              </w:rPr>
              <w:t>室外设备亭</w:t>
            </w:r>
            <w:r w:rsidR="00542E4E" w:rsidRPr="00542E4E">
              <w:rPr>
                <w:rFonts w:ascii="楷体" w:eastAsia="楷体" w:hAnsi="楷体" w:hint="eastAsia"/>
                <w:sz w:val="24"/>
                <w:szCs w:val="24"/>
              </w:rPr>
              <w:t>等，</w:t>
            </w:r>
            <w:r w:rsidR="00542E4E" w:rsidRPr="00542E4E">
              <w:rPr>
                <w:rFonts w:ascii="楷体" w:eastAsia="楷体" w:hAnsi="楷体" w:hint="eastAsia"/>
                <w:sz w:val="24"/>
                <w:szCs w:val="24"/>
              </w:rPr>
              <w:t>制定人：沈枭豪</w:t>
            </w:r>
            <w:r w:rsidR="00542E4E" w:rsidRPr="00542E4E">
              <w:rPr>
                <w:rFonts w:ascii="楷体" w:eastAsia="楷体" w:hAnsi="楷体" w:hint="eastAsia"/>
                <w:sz w:val="24"/>
                <w:szCs w:val="24"/>
              </w:rPr>
              <w:t>，</w:t>
            </w:r>
            <w:r w:rsidR="00542E4E" w:rsidRPr="00542E4E">
              <w:rPr>
                <w:rFonts w:ascii="楷体" w:eastAsia="楷体" w:hAnsi="楷体" w:hint="eastAsia"/>
                <w:sz w:val="24"/>
                <w:szCs w:val="24"/>
              </w:rPr>
              <w:t>批准人： 闫勇</w:t>
            </w:r>
            <w:r w:rsidR="00542E4E">
              <w:rPr>
                <w:rFonts w:ascii="楷体" w:eastAsia="楷体" w:hAnsi="楷体" w:hint="eastAsia"/>
                <w:sz w:val="24"/>
                <w:szCs w:val="24"/>
              </w:rPr>
              <w:t>。</w:t>
            </w:r>
          </w:p>
          <w:p w:rsidR="0079502D" w:rsidRPr="005D5291" w:rsidRDefault="0079502D" w:rsidP="00A57F3D">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提供给外部供方的信息表述清晰、充分并经过了</w:t>
            </w:r>
            <w:r>
              <w:rPr>
                <w:rFonts w:ascii="楷体" w:eastAsia="楷体" w:hAnsi="楷体" w:cs="楷体" w:hint="eastAsia"/>
                <w:sz w:val="24"/>
                <w:szCs w:val="24"/>
              </w:rPr>
              <w:t>总经理</w:t>
            </w:r>
            <w:r w:rsidRPr="005D5291">
              <w:rPr>
                <w:rFonts w:ascii="楷体" w:eastAsia="楷体" w:hAnsi="楷体" w:cs="楷体" w:hint="eastAsia"/>
                <w:sz w:val="24"/>
                <w:szCs w:val="24"/>
              </w:rPr>
              <w:t>批准，能涵盖公司认证范围等的产品。</w:t>
            </w:r>
          </w:p>
          <w:p w:rsidR="0079502D" w:rsidRPr="005D5291" w:rsidRDefault="0079502D" w:rsidP="00542E4E">
            <w:pPr>
              <w:tabs>
                <w:tab w:val="left" w:pos="6597"/>
              </w:tabs>
              <w:spacing w:line="360" w:lineRule="auto"/>
              <w:ind w:firstLineChars="200" w:firstLine="480"/>
              <w:rPr>
                <w:rFonts w:ascii="楷体" w:eastAsia="楷体" w:hAnsi="楷体"/>
                <w:sz w:val="24"/>
                <w:szCs w:val="24"/>
              </w:rPr>
            </w:pPr>
            <w:r w:rsidRPr="005D5291">
              <w:rPr>
                <w:rFonts w:ascii="楷体" w:eastAsia="楷体" w:hAnsi="楷体" w:cs="楷体" w:hint="eastAsia"/>
                <w:sz w:val="24"/>
                <w:szCs w:val="24"/>
              </w:rPr>
              <w:t>定期对供方产品质量、价格、交货期、服务等业绩进行统计，不合格的供方剔除，对供方提供的产品采取</w:t>
            </w:r>
            <w:r w:rsidR="00542E4E">
              <w:rPr>
                <w:rFonts w:ascii="楷体" w:eastAsia="楷体" w:hAnsi="楷体" w:cs="楷体" w:hint="eastAsia"/>
                <w:sz w:val="24"/>
                <w:szCs w:val="24"/>
              </w:rPr>
              <w:t>交付</w:t>
            </w:r>
            <w:r w:rsidRPr="005D5291">
              <w:rPr>
                <w:rFonts w:ascii="楷体" w:eastAsia="楷体" w:hAnsi="楷体" w:cs="楷体" w:hint="eastAsia"/>
                <w:sz w:val="24"/>
                <w:szCs w:val="24"/>
              </w:rPr>
              <w:t>前验证的方式，验证通常采取查验产品外观、数量、合格证的方式，具体详见Q8.6审核记录表。</w:t>
            </w:r>
          </w:p>
        </w:tc>
        <w:tc>
          <w:tcPr>
            <w:tcW w:w="851" w:type="dxa"/>
          </w:tcPr>
          <w:p w:rsidR="0079502D" w:rsidRPr="005D5291" w:rsidRDefault="0079502D">
            <w:pPr>
              <w:spacing w:line="360" w:lineRule="auto"/>
              <w:rPr>
                <w:rFonts w:ascii="楷体" w:eastAsia="楷体" w:hAnsi="楷体"/>
                <w:sz w:val="24"/>
                <w:szCs w:val="24"/>
              </w:rPr>
            </w:pPr>
          </w:p>
          <w:p w:rsidR="0079502D" w:rsidRDefault="0079502D">
            <w:pPr>
              <w:spacing w:line="360" w:lineRule="auto"/>
              <w:rPr>
                <w:rFonts w:ascii="楷体" w:eastAsia="楷体" w:hAnsi="楷体"/>
                <w:sz w:val="24"/>
                <w:szCs w:val="24"/>
              </w:rPr>
            </w:pPr>
          </w:p>
          <w:p w:rsidR="0079502D" w:rsidRDefault="0079502D">
            <w:pPr>
              <w:spacing w:line="360" w:lineRule="auto"/>
              <w:rPr>
                <w:rFonts w:ascii="楷体" w:eastAsia="楷体" w:hAnsi="楷体"/>
                <w:sz w:val="24"/>
                <w:szCs w:val="24"/>
              </w:rPr>
            </w:pPr>
          </w:p>
          <w:p w:rsidR="0079502D" w:rsidRDefault="0079502D">
            <w:pPr>
              <w:spacing w:line="360" w:lineRule="auto"/>
              <w:rPr>
                <w:rFonts w:ascii="楷体" w:eastAsia="楷体" w:hAnsi="楷体"/>
                <w:sz w:val="24"/>
                <w:szCs w:val="24"/>
              </w:rPr>
            </w:pPr>
          </w:p>
          <w:p w:rsidR="0079502D" w:rsidRDefault="0079502D">
            <w:pPr>
              <w:spacing w:line="360" w:lineRule="auto"/>
              <w:rPr>
                <w:rFonts w:ascii="楷体" w:eastAsia="楷体" w:hAnsi="楷体"/>
                <w:sz w:val="24"/>
                <w:szCs w:val="24"/>
              </w:rPr>
            </w:pPr>
          </w:p>
          <w:p w:rsidR="0079502D" w:rsidRPr="005D5291" w:rsidRDefault="0079502D">
            <w:pPr>
              <w:spacing w:line="360" w:lineRule="auto"/>
              <w:rPr>
                <w:rFonts w:ascii="楷体" w:eastAsia="楷体" w:hAnsi="楷体"/>
                <w:sz w:val="24"/>
                <w:szCs w:val="24"/>
              </w:rPr>
            </w:pPr>
          </w:p>
        </w:tc>
      </w:tr>
      <w:tr w:rsidR="0079502D" w:rsidRPr="005D5291" w:rsidTr="00A932DD">
        <w:trPr>
          <w:trHeight w:val="1255"/>
        </w:trPr>
        <w:tc>
          <w:tcPr>
            <w:tcW w:w="1809" w:type="dxa"/>
            <w:vAlign w:val="center"/>
          </w:tcPr>
          <w:p w:rsidR="0079502D" w:rsidRPr="005D5291" w:rsidRDefault="0079502D">
            <w:pPr>
              <w:rPr>
                <w:rFonts w:ascii="楷体" w:eastAsia="楷体" w:hAnsi="楷体"/>
                <w:szCs w:val="24"/>
              </w:rPr>
            </w:pPr>
            <w:r w:rsidRPr="005D5291">
              <w:rPr>
                <w:rFonts w:ascii="楷体" w:eastAsia="楷体" w:hAnsi="楷体" w:cs="楷体" w:hint="eastAsia"/>
                <w:sz w:val="24"/>
                <w:szCs w:val="24"/>
              </w:rPr>
              <w:lastRenderedPageBreak/>
              <w:t>产品和服务的要求</w:t>
            </w:r>
          </w:p>
        </w:tc>
        <w:tc>
          <w:tcPr>
            <w:tcW w:w="1311" w:type="dxa"/>
            <w:vAlign w:val="center"/>
          </w:tcPr>
          <w:p w:rsidR="0079502D" w:rsidRPr="005D5291" w:rsidRDefault="0079502D" w:rsidP="007F0ABF">
            <w:pPr>
              <w:tabs>
                <w:tab w:val="left" w:pos="6597"/>
              </w:tabs>
              <w:autoSpaceDE w:val="0"/>
              <w:autoSpaceDN w:val="0"/>
              <w:adjustRightInd w:val="0"/>
              <w:snapToGrid w:val="0"/>
              <w:spacing w:line="360" w:lineRule="auto"/>
              <w:ind w:rightChars="-3" w:right="-6"/>
              <w:rPr>
                <w:rFonts w:ascii="楷体" w:eastAsia="楷体" w:hAnsi="楷体" w:cs="楷体"/>
                <w:sz w:val="24"/>
                <w:szCs w:val="24"/>
              </w:rPr>
            </w:pPr>
            <w:r w:rsidRPr="005D5291">
              <w:rPr>
                <w:rFonts w:ascii="楷体" w:eastAsia="楷体" w:hAnsi="楷体" w:cs="楷体" w:hint="eastAsia"/>
                <w:sz w:val="24"/>
                <w:szCs w:val="24"/>
              </w:rPr>
              <w:t xml:space="preserve">Q:8.2 </w:t>
            </w:r>
          </w:p>
        </w:tc>
        <w:tc>
          <w:tcPr>
            <w:tcW w:w="10738" w:type="dxa"/>
            <w:vAlign w:val="center"/>
          </w:tcPr>
          <w:p w:rsidR="005C6298" w:rsidRDefault="005C6298" w:rsidP="007F0ABF">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r>
              <w:rPr>
                <w:rFonts w:ascii="楷体" w:eastAsia="楷体" w:hAnsi="楷体" w:cs="楷体" w:hint="eastAsia"/>
                <w:sz w:val="24"/>
                <w:szCs w:val="24"/>
              </w:rPr>
              <w:t>编制了《</w:t>
            </w:r>
            <w:r w:rsidRPr="005C6298">
              <w:rPr>
                <w:rFonts w:ascii="楷体" w:eastAsia="楷体" w:hAnsi="楷体" w:cs="楷体" w:hint="eastAsia"/>
                <w:sz w:val="24"/>
                <w:szCs w:val="24"/>
              </w:rPr>
              <w:t>RZHH-CX-03与顾客有关的过程控制程序</w:t>
            </w:r>
            <w:r>
              <w:rPr>
                <w:rFonts w:ascii="楷体" w:eastAsia="楷体" w:hAnsi="楷体" w:cs="楷体" w:hint="eastAsia"/>
                <w:sz w:val="24"/>
                <w:szCs w:val="24"/>
              </w:rPr>
              <w:t>》。</w:t>
            </w:r>
          </w:p>
          <w:p w:rsidR="0079502D" w:rsidRPr="005D5291" w:rsidRDefault="0079502D" w:rsidP="007F0ABF">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业务部负责人</w:t>
            </w:r>
            <w:r w:rsidR="002B4483">
              <w:rPr>
                <w:rFonts w:ascii="楷体" w:eastAsia="楷体" w:hAnsi="楷体" w:cs="楷体" w:hint="eastAsia"/>
                <w:sz w:val="24"/>
                <w:szCs w:val="24"/>
              </w:rPr>
              <w:t>沈枭豪</w:t>
            </w:r>
            <w:r w:rsidRPr="005D5291">
              <w:rPr>
                <w:rFonts w:ascii="楷体" w:eastAsia="楷体" w:hAnsi="楷体" w:cs="楷体" w:hint="eastAsia"/>
                <w:sz w:val="24"/>
                <w:szCs w:val="24"/>
              </w:rPr>
              <w:t>介绍沟通方式：主要是电话、资料传递、招投标会、交流会等形式宣传本公司有关产品及公司的有关信誉等。</w:t>
            </w:r>
          </w:p>
          <w:p w:rsidR="0079502D" w:rsidRPr="005D5291" w:rsidRDefault="0079502D" w:rsidP="007F0ABF">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针对合同洽谈、签订、履行过程中的问题、顾客投诉或反馈，及时电话联系，明确各自的要求，及时处理，暂未发生顾客投诉情况。</w:t>
            </w:r>
          </w:p>
          <w:p w:rsidR="0079502D" w:rsidRPr="005D5291" w:rsidRDefault="0079502D" w:rsidP="007F0ABF">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目前沟通效果良好。</w:t>
            </w:r>
          </w:p>
          <w:p w:rsidR="0079502D" w:rsidRPr="005D5291" w:rsidRDefault="0079502D" w:rsidP="007F0ABF">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公司主要通过</w:t>
            </w:r>
            <w:r w:rsidR="006A1CCB" w:rsidRPr="005D5291">
              <w:rPr>
                <w:rFonts w:ascii="楷体" w:eastAsia="楷体" w:hAnsi="楷体" w:cs="楷体" w:hint="eastAsia"/>
                <w:sz w:val="24"/>
                <w:szCs w:val="24"/>
              </w:rPr>
              <w:t>、客户的走访、</w:t>
            </w:r>
            <w:r w:rsidRPr="005D5291">
              <w:rPr>
                <w:rFonts w:ascii="楷体" w:eastAsia="楷体" w:hAnsi="楷体" w:cs="楷体" w:hint="eastAsia"/>
                <w:sz w:val="24"/>
                <w:szCs w:val="24"/>
              </w:rPr>
              <w:t>招标会、市场调查交流会等了解市场的需求状态。主要以订单、合同、</w:t>
            </w:r>
            <w:r w:rsidR="006A1CCB" w:rsidRPr="005D5291">
              <w:rPr>
                <w:rFonts w:ascii="楷体" w:eastAsia="楷体" w:hAnsi="楷体" w:cs="楷体" w:hint="eastAsia"/>
                <w:sz w:val="24"/>
                <w:szCs w:val="24"/>
              </w:rPr>
              <w:t>招标文件、</w:t>
            </w:r>
            <w:r w:rsidRPr="005D5291">
              <w:rPr>
                <w:rFonts w:ascii="楷体" w:eastAsia="楷体" w:hAnsi="楷体" w:cs="楷体" w:hint="eastAsia"/>
                <w:sz w:val="24"/>
                <w:szCs w:val="24"/>
              </w:rPr>
              <w:t>电话等形式确定与产品有关的要求，均已保存或进行相应的记录。</w:t>
            </w:r>
          </w:p>
          <w:p w:rsidR="0079502D" w:rsidRPr="005D5291" w:rsidRDefault="0079502D" w:rsidP="0010097B">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销售经理</w:t>
            </w:r>
            <w:r w:rsidR="002B4483">
              <w:rPr>
                <w:rFonts w:ascii="楷体" w:eastAsia="楷体" w:hAnsi="楷体" w:cs="楷体" w:hint="eastAsia"/>
                <w:sz w:val="24"/>
                <w:szCs w:val="24"/>
              </w:rPr>
              <w:t>沈枭豪</w:t>
            </w:r>
            <w:r w:rsidRPr="005D5291">
              <w:rPr>
                <w:rFonts w:ascii="楷体" w:eastAsia="楷体" w:hAnsi="楷体" w:cs="楷体" w:hint="eastAsia"/>
                <w:sz w:val="24"/>
                <w:szCs w:val="24"/>
              </w:rPr>
              <w:t>介绍，企业收到客户需求后，业务部内勤人员组织相关部门负责人和总经理予以评审，</w:t>
            </w:r>
            <w:r w:rsidR="007E7152">
              <w:rPr>
                <w:rFonts w:ascii="楷体" w:eastAsia="楷体" w:hAnsi="楷体" w:cs="楷体" w:hint="eastAsia"/>
                <w:sz w:val="24"/>
                <w:szCs w:val="24"/>
              </w:rPr>
              <w:t>并形成评审记录，</w:t>
            </w:r>
            <w:r w:rsidRPr="005D5291">
              <w:rPr>
                <w:rFonts w:ascii="楷体" w:eastAsia="楷体" w:hAnsi="楷体" w:cs="楷体" w:hint="eastAsia"/>
                <w:sz w:val="24"/>
                <w:szCs w:val="24"/>
              </w:rPr>
              <w:t>没有异议可以满足要求后才签订购销合同，合同评审均是在合同回传给客户之前进行。</w:t>
            </w:r>
          </w:p>
          <w:p w:rsidR="0079502D" w:rsidRDefault="0079502D" w:rsidP="001B33B0">
            <w:pPr>
              <w:tabs>
                <w:tab w:val="left" w:pos="6597"/>
              </w:tabs>
              <w:adjustRightInd w:val="0"/>
              <w:snapToGrid w:val="0"/>
              <w:spacing w:line="360" w:lineRule="auto"/>
              <w:ind w:leftChars="53" w:left="111"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抽查1）客户采购合同，签订日期202</w:t>
            </w:r>
            <w:r w:rsidR="001B33B0">
              <w:rPr>
                <w:rFonts w:ascii="楷体" w:eastAsia="楷体" w:hAnsi="楷体" w:cs="楷体" w:hint="eastAsia"/>
                <w:sz w:val="24"/>
                <w:szCs w:val="24"/>
              </w:rPr>
              <w:t>2</w:t>
            </w:r>
            <w:r w:rsidRPr="005D5291">
              <w:rPr>
                <w:rFonts w:ascii="楷体" w:eastAsia="楷体" w:hAnsi="楷体" w:cs="楷体" w:hint="eastAsia"/>
                <w:sz w:val="24"/>
                <w:szCs w:val="24"/>
              </w:rPr>
              <w:t>.</w:t>
            </w:r>
            <w:r w:rsidR="001B33B0">
              <w:rPr>
                <w:rFonts w:ascii="楷体" w:eastAsia="楷体" w:hAnsi="楷体" w:cs="楷体" w:hint="eastAsia"/>
                <w:sz w:val="24"/>
                <w:szCs w:val="24"/>
              </w:rPr>
              <w:t>4</w:t>
            </w:r>
            <w:r w:rsidRPr="005D5291">
              <w:rPr>
                <w:rFonts w:ascii="楷体" w:eastAsia="楷体" w:hAnsi="楷体" w:cs="楷体" w:hint="eastAsia"/>
                <w:sz w:val="24"/>
                <w:szCs w:val="24"/>
              </w:rPr>
              <w:t>.2日，客户名称:</w:t>
            </w:r>
            <w:r w:rsidR="001B33B0">
              <w:rPr>
                <w:rFonts w:hint="eastAsia"/>
              </w:rPr>
              <w:t xml:space="preserve"> </w:t>
            </w:r>
            <w:r w:rsidR="001B33B0" w:rsidRPr="001B33B0">
              <w:rPr>
                <w:rFonts w:ascii="楷体" w:eastAsia="楷体" w:hAnsi="楷体" w:hint="eastAsia"/>
                <w:sz w:val="24"/>
              </w:rPr>
              <w:t>中交机电</w:t>
            </w:r>
            <w:r w:rsidR="001B33B0">
              <w:rPr>
                <w:rFonts w:ascii="楷体" w:eastAsia="楷体" w:hAnsi="楷体" w:hint="eastAsia"/>
                <w:sz w:val="24"/>
              </w:rPr>
              <w:t>工程</w:t>
            </w:r>
            <w:r w:rsidR="001B33B0" w:rsidRPr="001B33B0">
              <w:rPr>
                <w:rFonts w:ascii="楷体" w:eastAsia="楷体" w:hAnsi="楷体" w:hint="eastAsia"/>
                <w:sz w:val="24"/>
              </w:rPr>
              <w:t>局有限公司</w:t>
            </w:r>
            <w:r w:rsidRPr="005D5291">
              <w:rPr>
                <w:rFonts w:ascii="楷体" w:eastAsia="楷体" w:hAnsi="楷体" w:cs="楷体" w:hint="eastAsia"/>
                <w:sz w:val="24"/>
                <w:szCs w:val="24"/>
              </w:rPr>
              <w:t>，</w:t>
            </w:r>
            <w:r w:rsidR="001B33B0">
              <w:rPr>
                <w:rFonts w:ascii="楷体" w:eastAsia="楷体" w:hAnsi="楷体" w:cs="楷体" w:hint="eastAsia"/>
                <w:sz w:val="24"/>
                <w:szCs w:val="24"/>
              </w:rPr>
              <w:t>采购</w:t>
            </w:r>
            <w:r w:rsidR="001B33B0" w:rsidRPr="001B33B0">
              <w:rPr>
                <w:rFonts w:ascii="楷体" w:eastAsia="楷体" w:hAnsi="楷体" w:cs="楷体" w:hint="eastAsia"/>
                <w:sz w:val="24"/>
                <w:szCs w:val="24"/>
              </w:rPr>
              <w:t>计算机网络及视频</w:t>
            </w:r>
            <w:r w:rsidR="001B33B0">
              <w:rPr>
                <w:rFonts w:ascii="楷体" w:eastAsia="楷体" w:hAnsi="楷体" w:cs="楷体" w:hint="eastAsia"/>
                <w:sz w:val="24"/>
                <w:szCs w:val="24"/>
              </w:rPr>
              <w:t>设备一批，有清单和技术要求，主要物资包括：</w:t>
            </w:r>
            <w:r w:rsidR="001B33B0" w:rsidRPr="001B33B0">
              <w:rPr>
                <w:rFonts w:ascii="楷体" w:eastAsia="楷体" w:hAnsi="楷体" w:cs="楷体" w:hint="eastAsia"/>
                <w:sz w:val="24"/>
                <w:szCs w:val="24"/>
              </w:rPr>
              <w:t>收费分中心</w:t>
            </w:r>
            <w:r w:rsidR="001B33B0">
              <w:rPr>
                <w:rFonts w:ascii="楷体" w:eastAsia="楷体" w:hAnsi="楷体" w:cs="楷体" w:hint="eastAsia"/>
                <w:sz w:val="24"/>
                <w:szCs w:val="24"/>
              </w:rPr>
              <w:t>服务器、收费站服务器、ETC门架服务器、超限检查服务器、</w:t>
            </w:r>
            <w:r w:rsidR="00794679">
              <w:rPr>
                <w:rFonts w:ascii="楷体" w:eastAsia="楷体" w:hAnsi="楷体" w:cs="楷体" w:hint="eastAsia"/>
                <w:sz w:val="24"/>
                <w:szCs w:val="24"/>
              </w:rPr>
              <w:t>视频管理工作站、治超工作站、移动支付管理工作站、稽查工作站、激光打印机、以太网交换机、硬盘录像机、ETC车牌识别系统、高清摄像机、热成像网络摄像机、视频存储设备、光纤收发器、防火墙、入侵检测系统、路由器、监控服务器</w:t>
            </w:r>
            <w:r w:rsidR="00794679">
              <w:rPr>
                <w:rFonts w:ascii="楷体" w:eastAsia="楷体" w:hAnsi="楷体" w:cs="楷体"/>
                <w:sz w:val="24"/>
                <w:szCs w:val="24"/>
              </w:rPr>
              <w:t>……</w:t>
            </w:r>
            <w:r w:rsidR="00794679">
              <w:rPr>
                <w:rFonts w:ascii="楷体" w:eastAsia="楷体" w:hAnsi="楷体" w:cs="楷体" w:hint="eastAsia"/>
                <w:sz w:val="24"/>
                <w:szCs w:val="24"/>
              </w:rPr>
              <w:t>，合同明确了价格、支付条件、交货期、验收检验、技术规格要求等，各部门负责人进行了评审，可以供货，双方签字盖章。</w:t>
            </w:r>
          </w:p>
          <w:p w:rsidR="0079502D" w:rsidRDefault="0079502D" w:rsidP="004B1338">
            <w:pPr>
              <w:tabs>
                <w:tab w:val="left" w:pos="6597"/>
              </w:tabs>
              <w:adjustRightInd w:val="0"/>
              <w:snapToGrid w:val="0"/>
              <w:spacing w:line="360" w:lineRule="auto"/>
              <w:ind w:leftChars="53" w:left="111" w:rightChars="-3" w:right="-6" w:firstLineChars="200" w:firstLine="480"/>
              <w:rPr>
                <w:rFonts w:ascii="楷体" w:eastAsia="楷体" w:hAnsi="楷体" w:cs="楷体"/>
                <w:sz w:val="24"/>
                <w:szCs w:val="24"/>
              </w:rPr>
            </w:pPr>
          </w:p>
          <w:p w:rsidR="00794679" w:rsidRDefault="00794679" w:rsidP="00794679">
            <w:pPr>
              <w:tabs>
                <w:tab w:val="left" w:pos="6597"/>
              </w:tabs>
              <w:adjustRightInd w:val="0"/>
              <w:snapToGrid w:val="0"/>
              <w:spacing w:line="360" w:lineRule="auto"/>
              <w:ind w:leftChars="53" w:left="111"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抽查</w:t>
            </w:r>
            <w:r>
              <w:rPr>
                <w:rFonts w:ascii="楷体" w:eastAsia="楷体" w:hAnsi="楷体" w:cs="楷体" w:hint="eastAsia"/>
                <w:sz w:val="24"/>
                <w:szCs w:val="24"/>
              </w:rPr>
              <w:t>2</w:t>
            </w:r>
            <w:r w:rsidRPr="005D5291">
              <w:rPr>
                <w:rFonts w:ascii="楷体" w:eastAsia="楷体" w:hAnsi="楷体" w:cs="楷体" w:hint="eastAsia"/>
                <w:sz w:val="24"/>
                <w:szCs w:val="24"/>
              </w:rPr>
              <w:t>）客户采购合同，签订日期202</w:t>
            </w:r>
            <w:r>
              <w:rPr>
                <w:rFonts w:ascii="楷体" w:eastAsia="楷体" w:hAnsi="楷体" w:cs="楷体" w:hint="eastAsia"/>
                <w:sz w:val="24"/>
                <w:szCs w:val="24"/>
              </w:rPr>
              <w:t>1</w:t>
            </w:r>
            <w:r w:rsidRPr="005D5291">
              <w:rPr>
                <w:rFonts w:ascii="楷体" w:eastAsia="楷体" w:hAnsi="楷体" w:cs="楷体" w:hint="eastAsia"/>
                <w:sz w:val="24"/>
                <w:szCs w:val="24"/>
              </w:rPr>
              <w:t>.</w:t>
            </w:r>
            <w:r>
              <w:rPr>
                <w:rFonts w:ascii="楷体" w:eastAsia="楷体" w:hAnsi="楷体" w:cs="楷体" w:hint="eastAsia"/>
                <w:sz w:val="24"/>
                <w:szCs w:val="24"/>
              </w:rPr>
              <w:t>12</w:t>
            </w:r>
            <w:r w:rsidRPr="005D5291">
              <w:rPr>
                <w:rFonts w:ascii="楷体" w:eastAsia="楷体" w:hAnsi="楷体" w:cs="楷体" w:hint="eastAsia"/>
                <w:sz w:val="24"/>
                <w:szCs w:val="24"/>
              </w:rPr>
              <w:t>.</w:t>
            </w:r>
            <w:r>
              <w:rPr>
                <w:rFonts w:ascii="楷体" w:eastAsia="楷体" w:hAnsi="楷体" w:cs="楷体" w:hint="eastAsia"/>
                <w:sz w:val="24"/>
                <w:szCs w:val="24"/>
              </w:rPr>
              <w:t>30</w:t>
            </w:r>
            <w:r w:rsidRPr="005D5291">
              <w:rPr>
                <w:rFonts w:ascii="楷体" w:eastAsia="楷体" w:hAnsi="楷体" w:cs="楷体" w:hint="eastAsia"/>
                <w:sz w:val="24"/>
                <w:szCs w:val="24"/>
              </w:rPr>
              <w:t>日，客户名称:</w:t>
            </w:r>
            <w:r>
              <w:rPr>
                <w:rFonts w:hint="eastAsia"/>
              </w:rPr>
              <w:t xml:space="preserve"> </w:t>
            </w:r>
            <w:r w:rsidRPr="00794679">
              <w:rPr>
                <w:rFonts w:ascii="楷体" w:eastAsia="楷体" w:hAnsi="楷体" w:hint="eastAsia"/>
                <w:sz w:val="24"/>
              </w:rPr>
              <w:t>河北远东通信系统工程有限公司</w:t>
            </w:r>
            <w:r w:rsidRPr="005D5291">
              <w:rPr>
                <w:rFonts w:ascii="楷体" w:eastAsia="楷体" w:hAnsi="楷体" w:cs="楷体" w:hint="eastAsia"/>
                <w:sz w:val="24"/>
                <w:szCs w:val="24"/>
              </w:rPr>
              <w:t>，</w:t>
            </w:r>
            <w:r>
              <w:rPr>
                <w:rFonts w:ascii="楷体" w:eastAsia="楷体" w:hAnsi="楷体" w:cs="楷体" w:hint="eastAsia"/>
                <w:sz w:val="24"/>
                <w:szCs w:val="24"/>
              </w:rPr>
              <w:t>采购物资包括：</w:t>
            </w:r>
            <w:r>
              <w:rPr>
                <w:rFonts w:ascii="楷体" w:eastAsia="楷体" w:hAnsi="楷体" w:cs="楷体" w:hint="eastAsia"/>
                <w:sz w:val="24"/>
                <w:szCs w:val="24"/>
              </w:rPr>
              <w:t>高清解码器、数字矩阵键盘</w:t>
            </w:r>
            <w:r>
              <w:rPr>
                <w:rFonts w:ascii="楷体" w:eastAsia="楷体" w:hAnsi="楷体" w:cs="楷体"/>
                <w:sz w:val="24"/>
                <w:szCs w:val="24"/>
              </w:rPr>
              <w:t>……</w:t>
            </w:r>
            <w:r>
              <w:rPr>
                <w:rFonts w:ascii="楷体" w:eastAsia="楷体" w:hAnsi="楷体" w:cs="楷体" w:hint="eastAsia"/>
                <w:sz w:val="24"/>
                <w:szCs w:val="24"/>
              </w:rPr>
              <w:t>，合同明确了价格、支付条件、交货期、验收检验、技术规格要求等，各部门负责人进行了评审，可以供货，双方签字盖章。</w:t>
            </w:r>
          </w:p>
          <w:p w:rsidR="007774A6" w:rsidRDefault="007774A6" w:rsidP="007774A6">
            <w:pPr>
              <w:tabs>
                <w:tab w:val="left" w:pos="6597"/>
              </w:tabs>
              <w:adjustRightInd w:val="0"/>
              <w:snapToGrid w:val="0"/>
              <w:spacing w:line="360" w:lineRule="auto"/>
              <w:ind w:leftChars="53" w:left="111"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抽查</w:t>
            </w:r>
            <w:r>
              <w:rPr>
                <w:rFonts w:ascii="楷体" w:eastAsia="楷体" w:hAnsi="楷体" w:cs="楷体" w:hint="eastAsia"/>
                <w:sz w:val="24"/>
                <w:szCs w:val="24"/>
              </w:rPr>
              <w:t>3</w:t>
            </w:r>
            <w:r w:rsidRPr="005D5291">
              <w:rPr>
                <w:rFonts w:ascii="楷体" w:eastAsia="楷体" w:hAnsi="楷体" w:cs="楷体" w:hint="eastAsia"/>
                <w:sz w:val="24"/>
                <w:szCs w:val="24"/>
              </w:rPr>
              <w:t>）客户采购合同，签订日期202</w:t>
            </w:r>
            <w:r>
              <w:rPr>
                <w:rFonts w:ascii="楷体" w:eastAsia="楷体" w:hAnsi="楷体" w:cs="楷体" w:hint="eastAsia"/>
                <w:sz w:val="24"/>
                <w:szCs w:val="24"/>
              </w:rPr>
              <w:t>1</w:t>
            </w:r>
            <w:r w:rsidRPr="005D5291">
              <w:rPr>
                <w:rFonts w:ascii="楷体" w:eastAsia="楷体" w:hAnsi="楷体" w:cs="楷体" w:hint="eastAsia"/>
                <w:sz w:val="24"/>
                <w:szCs w:val="24"/>
              </w:rPr>
              <w:t>.</w:t>
            </w:r>
            <w:r>
              <w:rPr>
                <w:rFonts w:ascii="楷体" w:eastAsia="楷体" w:hAnsi="楷体" w:cs="楷体" w:hint="eastAsia"/>
                <w:sz w:val="24"/>
                <w:szCs w:val="24"/>
              </w:rPr>
              <w:t>12</w:t>
            </w:r>
            <w:r w:rsidRPr="005D5291">
              <w:rPr>
                <w:rFonts w:ascii="楷体" w:eastAsia="楷体" w:hAnsi="楷体" w:cs="楷体" w:hint="eastAsia"/>
                <w:sz w:val="24"/>
                <w:szCs w:val="24"/>
              </w:rPr>
              <w:t>.</w:t>
            </w:r>
            <w:r>
              <w:rPr>
                <w:rFonts w:ascii="楷体" w:eastAsia="楷体" w:hAnsi="楷体" w:cs="楷体" w:hint="eastAsia"/>
                <w:sz w:val="24"/>
                <w:szCs w:val="24"/>
              </w:rPr>
              <w:t>15</w:t>
            </w:r>
            <w:r w:rsidRPr="005D5291">
              <w:rPr>
                <w:rFonts w:ascii="楷体" w:eastAsia="楷体" w:hAnsi="楷体" w:cs="楷体" w:hint="eastAsia"/>
                <w:sz w:val="24"/>
                <w:szCs w:val="24"/>
              </w:rPr>
              <w:t>日，客户名称:</w:t>
            </w:r>
            <w:r>
              <w:rPr>
                <w:rFonts w:hint="eastAsia"/>
              </w:rPr>
              <w:t xml:space="preserve"> </w:t>
            </w:r>
            <w:r w:rsidRPr="007774A6">
              <w:rPr>
                <w:rFonts w:ascii="楷体" w:eastAsia="楷体" w:hAnsi="楷体" w:hint="eastAsia"/>
                <w:sz w:val="24"/>
              </w:rPr>
              <w:t>新疆交投科技有限责任公司</w:t>
            </w:r>
            <w:r w:rsidRPr="005D5291">
              <w:rPr>
                <w:rFonts w:ascii="楷体" w:eastAsia="楷体" w:hAnsi="楷体" w:cs="楷体" w:hint="eastAsia"/>
                <w:sz w:val="24"/>
                <w:szCs w:val="24"/>
              </w:rPr>
              <w:t>，</w:t>
            </w:r>
            <w:r>
              <w:rPr>
                <w:rFonts w:ascii="楷体" w:eastAsia="楷体" w:hAnsi="楷体" w:cs="楷体" w:hint="eastAsia"/>
                <w:sz w:val="24"/>
                <w:szCs w:val="24"/>
              </w:rPr>
              <w:t>采购物资包括：</w:t>
            </w:r>
            <w:r w:rsidRPr="007774A6">
              <w:rPr>
                <w:rFonts w:ascii="楷体" w:eastAsia="楷体" w:hAnsi="楷体" w:cs="楷体" w:hint="eastAsia"/>
                <w:sz w:val="24"/>
                <w:szCs w:val="24"/>
              </w:rPr>
              <w:t>通信传输设备单板扩容</w:t>
            </w:r>
            <w:r>
              <w:rPr>
                <w:rFonts w:ascii="楷体" w:eastAsia="楷体" w:hAnsi="楷体" w:cs="楷体" w:hint="eastAsia"/>
                <w:sz w:val="24"/>
                <w:szCs w:val="24"/>
              </w:rPr>
              <w:t>、干线设备、接入设备、电源</w:t>
            </w:r>
            <w:r>
              <w:rPr>
                <w:rFonts w:ascii="楷体" w:eastAsia="楷体" w:hAnsi="楷体" w:cs="楷体"/>
                <w:sz w:val="24"/>
                <w:szCs w:val="24"/>
              </w:rPr>
              <w:t>……</w:t>
            </w:r>
            <w:r>
              <w:rPr>
                <w:rFonts w:ascii="楷体" w:eastAsia="楷体" w:hAnsi="楷体" w:cs="楷体" w:hint="eastAsia"/>
                <w:sz w:val="24"/>
                <w:szCs w:val="24"/>
              </w:rPr>
              <w:t>，合同明确了价格、支付条件、交货期、验收检验、技术规格要求等，各部门负责人进行了评审，可以供货，双方签字盖章。</w:t>
            </w:r>
          </w:p>
          <w:p w:rsidR="0079502D" w:rsidRPr="005D5291" w:rsidRDefault="0079502D" w:rsidP="007F0ABF">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管理手册对产品和服务要求的识别和更改进行了策划和规定；</w:t>
            </w:r>
          </w:p>
          <w:p w:rsidR="0079502D" w:rsidRPr="005D5291" w:rsidRDefault="0079502D" w:rsidP="007F0ABF">
            <w:pPr>
              <w:pStyle w:val="Style2"/>
              <w:tabs>
                <w:tab w:val="left" w:pos="6597"/>
              </w:tabs>
              <w:spacing w:line="360" w:lineRule="auto"/>
              <w:ind w:firstLine="480"/>
              <w:rPr>
                <w:rFonts w:ascii="楷体" w:eastAsia="楷体" w:hAnsi="楷体" w:cs="楷体"/>
                <w:kern w:val="2"/>
                <w:sz w:val="24"/>
                <w:szCs w:val="24"/>
                <w:lang w:eastAsia="zh-CN"/>
              </w:rPr>
            </w:pPr>
            <w:r w:rsidRPr="005D5291">
              <w:rPr>
                <w:rFonts w:ascii="楷体" w:eastAsia="楷体" w:hAnsi="楷体" w:cs="楷体" w:hint="eastAsia"/>
                <w:kern w:val="2"/>
                <w:sz w:val="24"/>
                <w:szCs w:val="24"/>
                <w:lang w:eastAsia="zh-CN"/>
              </w:rPr>
              <w:t>经过查阅企业订单文件，并与业务部负责人进行沟通，目前暂无产品和订单变更的情况；后续经营中，如出现有产品和订单要求的变更，将按照文件规定要求进行控制。</w:t>
            </w:r>
          </w:p>
          <w:p w:rsidR="0079502D" w:rsidRPr="005D5291" w:rsidRDefault="0079502D" w:rsidP="007F0ABF">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基本符合要求。</w:t>
            </w:r>
          </w:p>
        </w:tc>
        <w:tc>
          <w:tcPr>
            <w:tcW w:w="851" w:type="dxa"/>
          </w:tcPr>
          <w:p w:rsidR="0079502D" w:rsidRPr="005D5291" w:rsidRDefault="0079502D">
            <w:pPr>
              <w:spacing w:line="360" w:lineRule="auto"/>
              <w:rPr>
                <w:rFonts w:ascii="楷体" w:eastAsia="楷体" w:hAnsi="楷体"/>
                <w:sz w:val="24"/>
                <w:szCs w:val="24"/>
              </w:rPr>
            </w:pPr>
          </w:p>
        </w:tc>
      </w:tr>
      <w:tr w:rsidR="0079502D" w:rsidRPr="005D5291" w:rsidTr="00A932DD">
        <w:trPr>
          <w:trHeight w:val="1101"/>
        </w:trPr>
        <w:tc>
          <w:tcPr>
            <w:tcW w:w="1809" w:type="dxa"/>
            <w:vAlign w:val="center"/>
          </w:tcPr>
          <w:p w:rsidR="0079502D" w:rsidRPr="005D5291" w:rsidRDefault="0079502D">
            <w:pPr>
              <w:spacing w:line="360" w:lineRule="auto"/>
              <w:rPr>
                <w:rFonts w:ascii="楷体" w:eastAsia="楷体" w:hAnsi="楷体"/>
                <w:sz w:val="24"/>
                <w:szCs w:val="24"/>
              </w:rPr>
            </w:pPr>
            <w:r w:rsidRPr="005D5291">
              <w:rPr>
                <w:rFonts w:ascii="楷体" w:eastAsia="楷体" w:hAnsi="楷体" w:cs="Arial" w:hint="eastAsia"/>
                <w:sz w:val="24"/>
                <w:szCs w:val="24"/>
              </w:rPr>
              <w:lastRenderedPageBreak/>
              <w:t>销售和服务提供的控制</w:t>
            </w:r>
          </w:p>
        </w:tc>
        <w:tc>
          <w:tcPr>
            <w:tcW w:w="1311" w:type="dxa"/>
            <w:vAlign w:val="center"/>
          </w:tcPr>
          <w:p w:rsidR="0079502D" w:rsidRPr="005D5291" w:rsidRDefault="0079502D">
            <w:pPr>
              <w:spacing w:line="360" w:lineRule="auto"/>
              <w:ind w:rightChars="-3" w:right="-6"/>
              <w:rPr>
                <w:rFonts w:ascii="楷体" w:eastAsia="楷体" w:hAnsi="楷体" w:cs="楷体"/>
                <w:sz w:val="24"/>
                <w:szCs w:val="24"/>
              </w:rPr>
            </w:pPr>
          </w:p>
          <w:p w:rsidR="0079502D" w:rsidRPr="005D5291" w:rsidRDefault="0079502D">
            <w:pPr>
              <w:spacing w:line="360" w:lineRule="auto"/>
              <w:ind w:rightChars="-3" w:right="-6"/>
              <w:rPr>
                <w:rFonts w:ascii="楷体" w:eastAsia="楷体" w:hAnsi="楷体" w:cs="楷体"/>
                <w:sz w:val="24"/>
                <w:szCs w:val="24"/>
              </w:rPr>
            </w:pPr>
          </w:p>
          <w:p w:rsidR="0079502D" w:rsidRPr="005D5291" w:rsidRDefault="0079502D">
            <w:pPr>
              <w:spacing w:line="360" w:lineRule="auto"/>
              <w:ind w:rightChars="-3" w:right="-6"/>
              <w:rPr>
                <w:rFonts w:ascii="楷体" w:eastAsia="楷体" w:hAnsi="楷体" w:cs="楷体"/>
                <w:sz w:val="24"/>
                <w:szCs w:val="24"/>
              </w:rPr>
            </w:pPr>
          </w:p>
          <w:p w:rsidR="0079502D" w:rsidRPr="005D5291" w:rsidRDefault="0079502D">
            <w:pPr>
              <w:spacing w:line="360" w:lineRule="auto"/>
              <w:ind w:rightChars="-3" w:right="-6"/>
              <w:rPr>
                <w:rFonts w:ascii="楷体" w:eastAsia="楷体" w:hAnsi="楷体" w:cs="楷体"/>
                <w:sz w:val="24"/>
                <w:szCs w:val="24"/>
              </w:rPr>
            </w:pPr>
            <w:r w:rsidRPr="005D5291">
              <w:rPr>
                <w:rFonts w:ascii="楷体" w:eastAsia="楷体" w:hAnsi="楷体" w:cs="楷体" w:hint="eastAsia"/>
                <w:sz w:val="24"/>
                <w:szCs w:val="24"/>
              </w:rPr>
              <w:t>Q：</w:t>
            </w:r>
            <w:r w:rsidRPr="005D5291">
              <w:rPr>
                <w:rFonts w:ascii="楷体" w:eastAsia="楷体" w:hAnsi="楷体" w:cs="Arial" w:hint="eastAsia"/>
                <w:sz w:val="24"/>
                <w:szCs w:val="24"/>
              </w:rPr>
              <w:t>8.5.1</w:t>
            </w:r>
            <w:r w:rsidRPr="005D5291">
              <w:rPr>
                <w:rFonts w:ascii="楷体" w:eastAsia="楷体" w:hAnsi="楷体" w:cs="楷体" w:hint="eastAsia"/>
                <w:sz w:val="24"/>
                <w:szCs w:val="24"/>
              </w:rPr>
              <w:t xml:space="preserve"> </w:t>
            </w:r>
          </w:p>
          <w:p w:rsidR="0079502D" w:rsidRPr="005D5291" w:rsidRDefault="0079502D">
            <w:pPr>
              <w:spacing w:line="360" w:lineRule="auto"/>
              <w:ind w:rightChars="-3" w:right="-6"/>
              <w:rPr>
                <w:rFonts w:ascii="楷体" w:eastAsia="楷体" w:hAnsi="楷体" w:cs="楷体"/>
                <w:sz w:val="24"/>
                <w:szCs w:val="24"/>
              </w:rPr>
            </w:pPr>
          </w:p>
          <w:p w:rsidR="0079502D" w:rsidRPr="005D5291" w:rsidRDefault="0079502D">
            <w:pPr>
              <w:spacing w:line="360" w:lineRule="auto"/>
              <w:ind w:rightChars="-3" w:right="-6"/>
              <w:rPr>
                <w:rFonts w:ascii="楷体" w:eastAsia="楷体" w:hAnsi="楷体" w:cs="楷体"/>
                <w:sz w:val="24"/>
                <w:szCs w:val="24"/>
              </w:rPr>
            </w:pPr>
          </w:p>
          <w:p w:rsidR="0079502D" w:rsidRPr="005D5291" w:rsidRDefault="0079502D">
            <w:pPr>
              <w:spacing w:line="360" w:lineRule="auto"/>
              <w:ind w:rightChars="-3" w:right="-6"/>
              <w:rPr>
                <w:rFonts w:ascii="楷体" w:eastAsia="楷体" w:hAnsi="楷体" w:cs="楷体"/>
                <w:sz w:val="24"/>
                <w:szCs w:val="24"/>
              </w:rPr>
            </w:pPr>
          </w:p>
          <w:p w:rsidR="0079502D" w:rsidRPr="005D5291" w:rsidRDefault="0079502D">
            <w:pPr>
              <w:spacing w:line="360" w:lineRule="auto"/>
              <w:ind w:rightChars="-3" w:right="-6"/>
              <w:rPr>
                <w:rFonts w:ascii="楷体" w:eastAsia="楷体" w:hAnsi="楷体" w:cs="楷体"/>
                <w:sz w:val="24"/>
                <w:szCs w:val="24"/>
              </w:rPr>
            </w:pPr>
          </w:p>
          <w:p w:rsidR="0079502D" w:rsidRPr="005D5291" w:rsidRDefault="0079502D">
            <w:pPr>
              <w:spacing w:line="360" w:lineRule="auto"/>
              <w:ind w:rightChars="-3" w:right="-6"/>
              <w:rPr>
                <w:rFonts w:ascii="楷体" w:eastAsia="楷体" w:hAnsi="楷体" w:cs="楷体"/>
                <w:sz w:val="24"/>
                <w:szCs w:val="24"/>
              </w:rPr>
            </w:pPr>
          </w:p>
          <w:p w:rsidR="0079502D" w:rsidRPr="005D5291" w:rsidRDefault="0079502D">
            <w:pPr>
              <w:spacing w:line="360" w:lineRule="auto"/>
              <w:ind w:rightChars="-3" w:right="-6"/>
              <w:rPr>
                <w:rFonts w:ascii="楷体" w:eastAsia="楷体" w:hAnsi="楷体" w:cs="楷体"/>
                <w:sz w:val="24"/>
                <w:szCs w:val="24"/>
              </w:rPr>
            </w:pPr>
          </w:p>
          <w:p w:rsidR="0079502D" w:rsidRPr="005D5291" w:rsidRDefault="0079502D">
            <w:pPr>
              <w:spacing w:line="360" w:lineRule="auto"/>
              <w:ind w:rightChars="-3" w:right="-6"/>
              <w:rPr>
                <w:rFonts w:ascii="楷体" w:eastAsia="楷体" w:hAnsi="楷体" w:cs="楷体"/>
                <w:sz w:val="24"/>
                <w:szCs w:val="24"/>
              </w:rPr>
            </w:pPr>
          </w:p>
          <w:p w:rsidR="0079502D" w:rsidRPr="005D5291" w:rsidRDefault="0079502D">
            <w:pPr>
              <w:spacing w:line="360" w:lineRule="auto"/>
              <w:ind w:rightChars="-3" w:right="-6"/>
              <w:rPr>
                <w:rFonts w:ascii="楷体" w:eastAsia="楷体" w:hAnsi="楷体" w:cs="楷体"/>
                <w:sz w:val="24"/>
                <w:szCs w:val="24"/>
              </w:rPr>
            </w:pPr>
          </w:p>
          <w:p w:rsidR="0079502D" w:rsidRPr="005D5291" w:rsidRDefault="0079502D">
            <w:pPr>
              <w:spacing w:line="360" w:lineRule="auto"/>
              <w:ind w:rightChars="-3" w:right="-6"/>
              <w:rPr>
                <w:rFonts w:ascii="楷体" w:eastAsia="楷体" w:hAnsi="楷体" w:cs="楷体"/>
                <w:sz w:val="24"/>
                <w:szCs w:val="24"/>
              </w:rPr>
            </w:pPr>
          </w:p>
          <w:p w:rsidR="0079502D" w:rsidRPr="005D5291" w:rsidRDefault="0079502D">
            <w:pPr>
              <w:spacing w:line="360" w:lineRule="auto"/>
              <w:ind w:rightChars="-3" w:right="-6"/>
              <w:rPr>
                <w:rFonts w:ascii="楷体" w:eastAsia="楷体" w:hAnsi="楷体" w:cs="楷体"/>
                <w:sz w:val="24"/>
                <w:szCs w:val="24"/>
              </w:rPr>
            </w:pPr>
          </w:p>
          <w:p w:rsidR="0079502D" w:rsidRPr="005D5291" w:rsidRDefault="0079502D">
            <w:pPr>
              <w:spacing w:line="360" w:lineRule="auto"/>
              <w:ind w:rightChars="-3" w:right="-6"/>
              <w:rPr>
                <w:rFonts w:ascii="楷体" w:eastAsia="楷体" w:hAnsi="楷体" w:cs="楷体"/>
                <w:sz w:val="24"/>
                <w:szCs w:val="24"/>
              </w:rPr>
            </w:pPr>
          </w:p>
        </w:tc>
        <w:tc>
          <w:tcPr>
            <w:tcW w:w="10738" w:type="dxa"/>
            <w:vAlign w:val="center"/>
          </w:tcPr>
          <w:p w:rsidR="0079502D" w:rsidRPr="005D5291" w:rsidRDefault="0079502D">
            <w:pPr>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lastRenderedPageBreak/>
              <w:t>公司编制并执行</w:t>
            </w:r>
            <w:r w:rsidRPr="005D5291">
              <w:rPr>
                <w:rFonts w:ascii="楷体" w:eastAsia="楷体" w:hAnsi="楷体" w:cs="楷体" w:hint="eastAsia"/>
                <w:kern w:val="0"/>
                <w:szCs w:val="24"/>
              </w:rPr>
              <w:t>《</w:t>
            </w:r>
            <w:r w:rsidR="00D80A32" w:rsidRPr="00D80A32">
              <w:rPr>
                <w:rFonts w:ascii="楷体" w:eastAsia="楷体" w:hAnsi="楷体" w:cs="楷体" w:hint="eastAsia"/>
                <w:kern w:val="0"/>
                <w:sz w:val="24"/>
                <w:szCs w:val="24"/>
              </w:rPr>
              <w:t>RZHH-CX-15</w:t>
            </w:r>
            <w:r w:rsidR="00D80A32" w:rsidRPr="00D80A32">
              <w:rPr>
                <w:rFonts w:ascii="楷体" w:eastAsia="楷体" w:hAnsi="楷体" w:cs="楷体" w:hint="eastAsia"/>
                <w:kern w:val="0"/>
                <w:sz w:val="24"/>
                <w:szCs w:val="24"/>
              </w:rPr>
              <w:tab/>
              <w:t>销售和服务提供控制程序</w:t>
            </w:r>
            <w:r w:rsidRPr="005D5291">
              <w:rPr>
                <w:rFonts w:ascii="楷体" w:eastAsia="楷体" w:hAnsi="楷体" w:cs="楷体" w:hint="eastAsia"/>
                <w:kern w:val="0"/>
                <w:szCs w:val="24"/>
              </w:rPr>
              <w:t>》、《</w:t>
            </w:r>
            <w:r w:rsidR="00650512">
              <w:rPr>
                <w:rFonts w:ascii="楷体" w:eastAsia="楷体" w:hAnsi="楷体" w:cs="华文楷体" w:hint="eastAsia"/>
                <w:sz w:val="24"/>
                <w:szCs w:val="24"/>
              </w:rPr>
              <w:t>销售服务管理制度</w:t>
            </w:r>
            <w:r w:rsidRPr="005D5291">
              <w:rPr>
                <w:rFonts w:ascii="楷体" w:eastAsia="楷体" w:hAnsi="楷体" w:cs="楷体" w:hint="eastAsia"/>
                <w:kern w:val="0"/>
                <w:szCs w:val="24"/>
              </w:rPr>
              <w:t>》</w:t>
            </w:r>
            <w:r w:rsidRPr="005D5291">
              <w:rPr>
                <w:rFonts w:ascii="楷体" w:eastAsia="楷体" w:hAnsi="楷体" w:cs="楷体" w:hint="eastAsia"/>
                <w:sz w:val="24"/>
                <w:szCs w:val="24"/>
              </w:rPr>
              <w:t>等。</w:t>
            </w:r>
          </w:p>
          <w:p w:rsidR="0079502D" w:rsidRPr="005D5291" w:rsidRDefault="0079502D">
            <w:pPr>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查看营销工作情况：</w:t>
            </w:r>
          </w:p>
          <w:p w:rsidR="0079502D" w:rsidRPr="005D5291" w:rsidRDefault="0079502D">
            <w:pPr>
              <w:spacing w:line="360" w:lineRule="auto"/>
              <w:ind w:rightChars="-3" w:right="-6"/>
              <w:rPr>
                <w:rFonts w:ascii="楷体" w:eastAsia="楷体" w:hAnsi="楷体" w:cs="楷体"/>
                <w:sz w:val="24"/>
                <w:szCs w:val="24"/>
              </w:rPr>
            </w:pPr>
            <w:r w:rsidRPr="005D5291">
              <w:rPr>
                <w:rFonts w:ascii="楷体" w:eastAsia="楷体" w:hAnsi="楷体" w:cs="楷体" w:hint="eastAsia"/>
                <w:sz w:val="24"/>
                <w:szCs w:val="24"/>
              </w:rPr>
              <w:t>1.编制的管理制度规定了服务提供特性和验收标准，合同的洽商、评定和签订，售后服务保证，客户投诉的处置以及销售人员的产品知识业务能力的要求。文件可以指导销售过程的进行。</w:t>
            </w:r>
          </w:p>
          <w:p w:rsidR="0079502D" w:rsidRPr="005D5291" w:rsidRDefault="0079502D">
            <w:pPr>
              <w:spacing w:line="360" w:lineRule="auto"/>
              <w:ind w:rightChars="-3" w:right="-6"/>
              <w:rPr>
                <w:rFonts w:ascii="楷体" w:eastAsia="楷体" w:hAnsi="楷体" w:cs="楷体"/>
                <w:sz w:val="24"/>
                <w:szCs w:val="24"/>
              </w:rPr>
            </w:pPr>
            <w:r w:rsidRPr="005D5291">
              <w:rPr>
                <w:rFonts w:ascii="楷体" w:eastAsia="楷体" w:hAnsi="楷体" w:cs="楷体" w:hint="eastAsia"/>
                <w:sz w:val="24"/>
                <w:szCs w:val="24"/>
              </w:rPr>
              <w:t>2.资源配置齐备，设施设备可以满足要求。</w:t>
            </w:r>
          </w:p>
          <w:p w:rsidR="0079502D" w:rsidRPr="005D5291" w:rsidRDefault="0079502D">
            <w:pPr>
              <w:spacing w:line="360" w:lineRule="auto"/>
              <w:ind w:rightChars="-3" w:right="-6"/>
              <w:rPr>
                <w:rFonts w:ascii="楷体" w:eastAsia="楷体" w:hAnsi="楷体" w:cs="楷体"/>
                <w:sz w:val="24"/>
                <w:szCs w:val="24"/>
              </w:rPr>
            </w:pPr>
            <w:r w:rsidRPr="005D5291">
              <w:rPr>
                <w:rFonts w:ascii="楷体" w:eastAsia="楷体" w:hAnsi="楷体" w:cs="楷体" w:hint="eastAsia"/>
                <w:sz w:val="24"/>
                <w:szCs w:val="24"/>
              </w:rPr>
              <w:t>3.查看销售合同都进行了评审、加盖了公司公章，参见Q8.2工作单。</w:t>
            </w:r>
          </w:p>
          <w:p w:rsidR="0079502D" w:rsidRPr="005D5291" w:rsidRDefault="0079502D">
            <w:pPr>
              <w:spacing w:line="360" w:lineRule="auto"/>
              <w:ind w:rightChars="-3" w:right="-6"/>
              <w:rPr>
                <w:rFonts w:ascii="楷体" w:eastAsia="楷体" w:hAnsi="楷体" w:cs="楷体"/>
                <w:sz w:val="24"/>
                <w:szCs w:val="24"/>
              </w:rPr>
            </w:pPr>
            <w:r w:rsidRPr="005D5291">
              <w:rPr>
                <w:rFonts w:ascii="楷体" w:eastAsia="楷体" w:hAnsi="楷体" w:cs="楷体" w:hint="eastAsia"/>
                <w:sz w:val="24"/>
                <w:szCs w:val="24"/>
              </w:rPr>
              <w:t>4.提供有产品检验记录表、产品合格证，参见Q8.6工作单。</w:t>
            </w:r>
          </w:p>
          <w:p w:rsidR="0079502D" w:rsidRPr="005D5291" w:rsidRDefault="0079502D">
            <w:pPr>
              <w:spacing w:line="360" w:lineRule="auto"/>
              <w:rPr>
                <w:rFonts w:ascii="楷体" w:eastAsia="楷体" w:hAnsi="楷体"/>
                <w:sz w:val="24"/>
                <w:szCs w:val="24"/>
              </w:rPr>
            </w:pPr>
            <w:r w:rsidRPr="005D5291">
              <w:rPr>
                <w:rFonts w:ascii="楷体" w:eastAsia="楷体" w:hAnsi="楷体" w:hint="eastAsia"/>
                <w:sz w:val="24"/>
                <w:szCs w:val="24"/>
              </w:rPr>
              <w:lastRenderedPageBreak/>
              <w:t>5.管理人员以及业务员都经过了培训，能力满足要求，无特种作业人员。</w:t>
            </w:r>
          </w:p>
          <w:p w:rsidR="0079502D" w:rsidRPr="005D5291" w:rsidRDefault="0079502D">
            <w:pPr>
              <w:spacing w:line="360" w:lineRule="auto"/>
              <w:rPr>
                <w:rFonts w:ascii="楷体" w:eastAsia="楷体" w:hAnsi="楷体" w:cs="楷体"/>
                <w:sz w:val="24"/>
                <w:szCs w:val="24"/>
              </w:rPr>
            </w:pPr>
            <w:r w:rsidRPr="005D5291">
              <w:rPr>
                <w:rFonts w:ascii="楷体" w:eastAsia="楷体" w:hAnsi="楷体" w:cs="楷体" w:hint="eastAsia"/>
                <w:sz w:val="24"/>
                <w:szCs w:val="24"/>
              </w:rPr>
              <w:t>6.公司将销售过程定为需要确认的过程。</w:t>
            </w:r>
            <w:r w:rsidR="00650512">
              <w:rPr>
                <w:rFonts w:ascii="楷体" w:eastAsia="楷体" w:hAnsi="楷体" w:cs="楷体" w:hint="eastAsia"/>
                <w:sz w:val="24"/>
                <w:szCs w:val="24"/>
              </w:rPr>
              <w:t>但是未能提供</w:t>
            </w:r>
            <w:r w:rsidRPr="005D5291">
              <w:rPr>
                <w:rFonts w:ascii="楷体" w:eastAsia="楷体" w:hAnsi="楷体" w:cs="楷体" w:hint="eastAsia"/>
                <w:sz w:val="24"/>
                <w:szCs w:val="24"/>
              </w:rPr>
              <w:t>特殊过程确认</w:t>
            </w:r>
            <w:r w:rsidR="00650512">
              <w:rPr>
                <w:rFonts w:ascii="楷体" w:eastAsia="楷体" w:hAnsi="楷体" w:cs="楷体" w:hint="eastAsia"/>
                <w:sz w:val="24"/>
                <w:szCs w:val="24"/>
              </w:rPr>
              <w:t>证据，不符合要求，开具了不符合报告</w:t>
            </w:r>
            <w:r w:rsidRPr="005D5291">
              <w:rPr>
                <w:rFonts w:ascii="楷体" w:eastAsia="楷体" w:hAnsi="楷体" w:cs="Arial" w:hint="eastAsia"/>
                <w:sz w:val="24"/>
                <w:szCs w:val="24"/>
              </w:rPr>
              <w:t>。</w:t>
            </w:r>
          </w:p>
          <w:p w:rsidR="0079502D" w:rsidRPr="005D5291" w:rsidRDefault="0079502D">
            <w:pPr>
              <w:spacing w:line="360" w:lineRule="auto"/>
              <w:ind w:rightChars="-3" w:right="-6"/>
              <w:rPr>
                <w:rFonts w:ascii="楷体" w:eastAsia="楷体" w:hAnsi="楷体" w:cs="楷体"/>
                <w:sz w:val="24"/>
                <w:szCs w:val="24"/>
              </w:rPr>
            </w:pPr>
            <w:r w:rsidRPr="005D5291">
              <w:rPr>
                <w:rFonts w:ascii="楷体" w:eastAsia="楷体" w:hAnsi="楷体" w:cs="楷体" w:hint="eastAsia"/>
                <w:sz w:val="24"/>
                <w:szCs w:val="24"/>
              </w:rPr>
              <w:t>7.</w:t>
            </w:r>
            <w:r w:rsidRPr="005D5291">
              <w:rPr>
                <w:rFonts w:ascii="楷体" w:eastAsia="楷体" w:hAnsi="楷体" w:hint="eastAsia"/>
                <w:sz w:val="24"/>
                <w:szCs w:val="24"/>
              </w:rPr>
              <w:t>制定了</w:t>
            </w:r>
            <w:r w:rsidR="00650512">
              <w:rPr>
                <w:rFonts w:ascii="楷体" w:eastAsia="楷体" w:hAnsi="楷体" w:cs="华文楷体" w:hint="eastAsia"/>
                <w:sz w:val="24"/>
                <w:szCs w:val="24"/>
              </w:rPr>
              <w:t>销售服务管理制度</w:t>
            </w:r>
            <w:r w:rsidRPr="005D5291">
              <w:rPr>
                <w:rFonts w:ascii="楷体" w:eastAsia="楷体" w:hAnsi="楷体" w:hint="eastAsia"/>
                <w:sz w:val="24"/>
                <w:szCs w:val="24"/>
              </w:rPr>
              <w:t>等，规定了操作的步骤、方法、注意事项等，</w:t>
            </w:r>
            <w:r>
              <w:rPr>
                <w:rFonts w:ascii="楷体" w:eastAsia="楷体" w:hAnsi="楷体" w:hint="eastAsia"/>
                <w:sz w:val="24"/>
                <w:szCs w:val="24"/>
              </w:rPr>
              <w:t>日常加强业务能力培训，</w:t>
            </w:r>
            <w:r w:rsidRPr="005D5291">
              <w:rPr>
                <w:rFonts w:ascii="楷体" w:eastAsia="楷体" w:hAnsi="楷体" w:hint="eastAsia"/>
                <w:sz w:val="24"/>
                <w:szCs w:val="24"/>
              </w:rPr>
              <w:t>防止人为错误。</w:t>
            </w:r>
          </w:p>
          <w:p w:rsidR="0079502D" w:rsidRPr="005D5291" w:rsidRDefault="0079502D">
            <w:pPr>
              <w:spacing w:line="360" w:lineRule="auto"/>
              <w:ind w:rightChars="-3" w:right="-6"/>
              <w:rPr>
                <w:rFonts w:ascii="楷体" w:eastAsia="楷体" w:hAnsi="楷体"/>
                <w:sz w:val="24"/>
                <w:szCs w:val="24"/>
              </w:rPr>
            </w:pPr>
            <w:r w:rsidRPr="005D5291">
              <w:rPr>
                <w:rFonts w:ascii="楷体" w:eastAsia="楷体" w:hAnsi="楷体" w:cs="楷体" w:hint="eastAsia"/>
                <w:sz w:val="24"/>
                <w:szCs w:val="24"/>
              </w:rPr>
              <w:t>8.</w:t>
            </w:r>
            <w:r w:rsidRPr="005D5291">
              <w:rPr>
                <w:rFonts w:ascii="楷体" w:eastAsia="楷体" w:hAnsi="楷体" w:hint="eastAsia"/>
                <w:sz w:val="24"/>
                <w:szCs w:val="24"/>
              </w:rPr>
              <w:t>所有的产品都必须经检验合格后方可交付。</w:t>
            </w:r>
            <w:r w:rsidR="00650512">
              <w:rPr>
                <w:rFonts w:ascii="楷体" w:eastAsia="楷体" w:hAnsi="楷体" w:cs="Arial" w:hint="eastAsia"/>
                <w:sz w:val="24"/>
                <w:szCs w:val="24"/>
              </w:rPr>
              <w:t>业务</w:t>
            </w:r>
            <w:r w:rsidRPr="005D5291">
              <w:rPr>
                <w:rFonts w:ascii="楷体" w:eastAsia="楷体" w:hAnsi="楷体" w:cs="Arial" w:hint="eastAsia"/>
                <w:sz w:val="24"/>
                <w:szCs w:val="24"/>
              </w:rPr>
              <w:t>部负责产品的检验和放行，产品经过检验合格后方可放行和交付，业务部负责产品交付和交付后活动的实施，并负责联系售后服务。</w:t>
            </w:r>
            <w:r w:rsidRPr="005D5291">
              <w:rPr>
                <w:rFonts w:ascii="楷体" w:eastAsia="楷体" w:hAnsi="楷体" w:hint="eastAsia"/>
                <w:sz w:val="24"/>
                <w:szCs w:val="24"/>
              </w:rPr>
              <w:t>发货前由业务部开具发货单，依据发货单发货，随货同行有产品合格证，公司负责联系货运交付到指定地</w:t>
            </w:r>
            <w:r w:rsidR="00650512">
              <w:rPr>
                <w:rFonts w:ascii="楷体" w:eastAsia="楷体" w:hAnsi="楷体" w:hint="eastAsia"/>
                <w:sz w:val="24"/>
                <w:szCs w:val="24"/>
              </w:rPr>
              <w:t>点</w:t>
            </w:r>
            <w:r w:rsidRPr="005D5291">
              <w:rPr>
                <w:rFonts w:ascii="楷体" w:eastAsia="楷体" w:hAnsi="楷体" w:hint="eastAsia"/>
                <w:sz w:val="24"/>
                <w:szCs w:val="24"/>
              </w:rPr>
              <w:t>。</w:t>
            </w:r>
            <w:r w:rsidRPr="005D5291">
              <w:rPr>
                <w:rFonts w:ascii="楷体" w:eastAsia="楷体" w:hAnsi="楷体" w:cs="楷体" w:hint="eastAsia"/>
                <w:sz w:val="24"/>
                <w:szCs w:val="24"/>
              </w:rPr>
              <w:t>售后服务由业务部业务</w:t>
            </w:r>
            <w:r w:rsidRPr="005D5291">
              <w:rPr>
                <w:rFonts w:ascii="楷体" w:eastAsia="楷体" w:hAnsi="楷体" w:hint="eastAsia"/>
                <w:sz w:val="24"/>
                <w:szCs w:val="24"/>
              </w:rPr>
              <w:t>员按照售后服务规范执行，去客户现场培训和指导使用方法和注意事项以及安装</w:t>
            </w:r>
            <w:r>
              <w:rPr>
                <w:rFonts w:ascii="楷体" w:eastAsia="楷体" w:hAnsi="楷体" w:hint="eastAsia"/>
                <w:sz w:val="24"/>
                <w:szCs w:val="24"/>
              </w:rPr>
              <w:t>维修</w:t>
            </w:r>
            <w:r w:rsidRPr="005D5291">
              <w:rPr>
                <w:rFonts w:ascii="楷体" w:eastAsia="楷体" w:hAnsi="楷体" w:hint="eastAsia"/>
                <w:sz w:val="24"/>
                <w:szCs w:val="24"/>
              </w:rPr>
              <w:t>服务等。</w:t>
            </w:r>
          </w:p>
          <w:p w:rsidR="0079502D" w:rsidRPr="005D5291" w:rsidRDefault="0079502D">
            <w:pPr>
              <w:spacing w:line="360" w:lineRule="auto"/>
              <w:ind w:rightChars="-3" w:right="-6"/>
              <w:rPr>
                <w:rFonts w:ascii="楷体" w:eastAsia="楷体" w:hAnsi="楷体" w:cs="楷体"/>
                <w:sz w:val="24"/>
                <w:szCs w:val="24"/>
              </w:rPr>
            </w:pPr>
            <w:r w:rsidRPr="005D5291">
              <w:rPr>
                <w:rFonts w:ascii="楷体" w:eastAsia="楷体" w:hAnsi="楷体" w:hint="eastAsia"/>
                <w:sz w:val="24"/>
                <w:szCs w:val="24"/>
              </w:rPr>
              <w:t>9.审核时</w:t>
            </w:r>
            <w:r w:rsidR="00650512">
              <w:rPr>
                <w:rFonts w:ascii="楷体" w:eastAsia="楷体" w:hAnsi="楷体" w:hint="eastAsia"/>
                <w:sz w:val="24"/>
                <w:szCs w:val="24"/>
              </w:rPr>
              <w:t>董</w:t>
            </w:r>
            <w:r w:rsidRPr="005D5291">
              <w:rPr>
                <w:rFonts w:ascii="楷体" w:eastAsia="楷体" w:hAnsi="楷体" w:cs="楷体" w:hint="eastAsia"/>
                <w:sz w:val="24"/>
                <w:szCs w:val="24"/>
              </w:rPr>
              <w:t>某正在</w:t>
            </w:r>
            <w:r>
              <w:rPr>
                <w:rFonts w:ascii="楷体" w:eastAsia="楷体" w:hAnsi="楷体" w:cs="楷体" w:hint="eastAsia"/>
                <w:sz w:val="24"/>
                <w:szCs w:val="24"/>
              </w:rPr>
              <w:t>整理2022年度合同</w:t>
            </w:r>
            <w:r w:rsidRPr="005D5291">
              <w:rPr>
                <w:rFonts w:ascii="楷体" w:eastAsia="楷体" w:hAnsi="楷体" w:cs="楷体" w:hint="eastAsia"/>
                <w:sz w:val="24"/>
                <w:szCs w:val="24"/>
              </w:rPr>
              <w:t>资料，</w:t>
            </w:r>
            <w:r>
              <w:rPr>
                <w:rFonts w:ascii="楷体" w:eastAsia="楷体" w:hAnsi="楷体" w:cs="楷体" w:hint="eastAsia"/>
                <w:sz w:val="24"/>
                <w:szCs w:val="24"/>
              </w:rPr>
              <w:t>分类存档</w:t>
            </w:r>
            <w:r w:rsidRPr="005D5291">
              <w:rPr>
                <w:rFonts w:ascii="楷体" w:eastAsia="楷体" w:hAnsi="楷体" w:cs="楷体" w:hint="eastAsia"/>
                <w:sz w:val="24"/>
                <w:szCs w:val="24"/>
              </w:rPr>
              <w:t>。</w:t>
            </w:r>
          </w:p>
          <w:p w:rsidR="0079502D" w:rsidRPr="005D5291" w:rsidRDefault="0079502D">
            <w:pPr>
              <w:pStyle w:val="a7"/>
              <w:spacing w:line="360" w:lineRule="auto"/>
              <w:ind w:left="0" w:rightChars="-3" w:right="-6" w:firstLineChars="200" w:firstLine="480"/>
              <w:rPr>
                <w:rFonts w:ascii="楷体" w:eastAsia="楷体" w:hAnsi="楷体" w:cs="楷体"/>
                <w:kern w:val="0"/>
                <w:szCs w:val="24"/>
              </w:rPr>
            </w:pPr>
            <w:r w:rsidRPr="005D5291">
              <w:rPr>
                <w:rFonts w:ascii="楷体" w:eastAsia="楷体" w:hAnsi="楷体" w:cs="楷体" w:hint="eastAsia"/>
                <w:kern w:val="0"/>
                <w:szCs w:val="24"/>
              </w:rPr>
              <w:t>组织销售服务过程的控制符合标准规定的要求。</w:t>
            </w:r>
          </w:p>
          <w:p w:rsidR="0079502D" w:rsidRPr="005D5291" w:rsidRDefault="0079502D">
            <w:pPr>
              <w:pStyle w:val="a7"/>
              <w:spacing w:line="360" w:lineRule="auto"/>
              <w:ind w:left="0" w:rightChars="-3" w:right="-6" w:firstLineChars="200" w:firstLine="480"/>
              <w:rPr>
                <w:rFonts w:ascii="楷体" w:eastAsia="楷体" w:hAnsi="楷体" w:cs="楷体"/>
                <w:kern w:val="0"/>
                <w:szCs w:val="24"/>
              </w:rPr>
            </w:pPr>
          </w:p>
        </w:tc>
        <w:tc>
          <w:tcPr>
            <w:tcW w:w="851" w:type="dxa"/>
          </w:tcPr>
          <w:p w:rsidR="0079502D" w:rsidRPr="005D5291" w:rsidRDefault="0079502D">
            <w:pPr>
              <w:spacing w:line="360" w:lineRule="auto"/>
              <w:rPr>
                <w:rFonts w:ascii="楷体" w:eastAsia="楷体" w:hAnsi="楷体"/>
                <w:sz w:val="24"/>
                <w:szCs w:val="24"/>
              </w:rPr>
            </w:pPr>
          </w:p>
        </w:tc>
      </w:tr>
      <w:tr w:rsidR="0079502D" w:rsidRPr="005D5291" w:rsidTr="00385246">
        <w:trPr>
          <w:trHeight w:val="1101"/>
        </w:trPr>
        <w:tc>
          <w:tcPr>
            <w:tcW w:w="1809" w:type="dxa"/>
            <w:vAlign w:val="center"/>
          </w:tcPr>
          <w:p w:rsidR="0079502D" w:rsidRPr="005D5291" w:rsidRDefault="0079502D" w:rsidP="002B4483">
            <w:pPr>
              <w:spacing w:line="360" w:lineRule="auto"/>
              <w:rPr>
                <w:rFonts w:ascii="楷体" w:eastAsia="楷体" w:hAnsi="楷体"/>
                <w:sz w:val="24"/>
                <w:szCs w:val="24"/>
              </w:rPr>
            </w:pPr>
            <w:r w:rsidRPr="005D5291">
              <w:rPr>
                <w:rFonts w:ascii="楷体" w:eastAsia="楷体" w:hAnsi="楷体" w:cs="Arial" w:hint="eastAsia"/>
                <w:sz w:val="24"/>
                <w:szCs w:val="24"/>
              </w:rPr>
              <w:lastRenderedPageBreak/>
              <w:t>产品标识和</w:t>
            </w:r>
            <w:proofErr w:type="gramStart"/>
            <w:r w:rsidRPr="005D5291">
              <w:rPr>
                <w:rFonts w:ascii="楷体" w:eastAsia="楷体" w:hAnsi="楷体" w:cs="Arial" w:hint="eastAsia"/>
                <w:sz w:val="24"/>
                <w:szCs w:val="24"/>
              </w:rPr>
              <w:t>可追朔性</w:t>
            </w:r>
            <w:proofErr w:type="gramEnd"/>
          </w:p>
        </w:tc>
        <w:tc>
          <w:tcPr>
            <w:tcW w:w="1311" w:type="dxa"/>
          </w:tcPr>
          <w:p w:rsidR="0079502D" w:rsidRPr="005D5291" w:rsidRDefault="0079502D" w:rsidP="002B4483">
            <w:pPr>
              <w:spacing w:line="360" w:lineRule="auto"/>
              <w:rPr>
                <w:rFonts w:ascii="楷体" w:eastAsia="楷体" w:hAnsi="楷体" w:cs="Arial"/>
                <w:sz w:val="24"/>
                <w:szCs w:val="24"/>
              </w:rPr>
            </w:pPr>
            <w:r w:rsidRPr="005D5291">
              <w:rPr>
                <w:rFonts w:ascii="楷体" w:eastAsia="楷体" w:hAnsi="楷体" w:cs="Arial" w:hint="eastAsia"/>
                <w:sz w:val="24"/>
                <w:szCs w:val="24"/>
              </w:rPr>
              <w:t>Q8.5.2</w:t>
            </w:r>
          </w:p>
        </w:tc>
        <w:tc>
          <w:tcPr>
            <w:tcW w:w="10738" w:type="dxa"/>
          </w:tcPr>
          <w:p w:rsidR="0079502D" w:rsidRPr="005D5291" w:rsidRDefault="0079502D" w:rsidP="002B4483">
            <w:pPr>
              <w:spacing w:line="360" w:lineRule="auto"/>
              <w:ind w:firstLineChars="150" w:firstLine="360"/>
              <w:rPr>
                <w:rFonts w:ascii="楷体" w:eastAsia="楷体" w:hAnsi="楷体" w:cs="宋体"/>
                <w:sz w:val="24"/>
                <w:szCs w:val="24"/>
              </w:rPr>
            </w:pPr>
            <w:r w:rsidRPr="005D5291">
              <w:rPr>
                <w:rFonts w:ascii="楷体" w:eastAsia="楷体" w:hAnsi="楷体" w:cs="宋体" w:hint="eastAsia"/>
                <w:sz w:val="24"/>
                <w:szCs w:val="24"/>
              </w:rPr>
              <w:t>在《管理手册》中规定公司向顾客提供商品时采取适当措施，确保商品在采购到销售过程中均被明确标识，包括商品名称、种类、规格等信息及销售记录和票据等追溯查阅信息。</w:t>
            </w:r>
          </w:p>
          <w:p w:rsidR="0079502D" w:rsidRPr="005D5291" w:rsidRDefault="0079502D" w:rsidP="002B4483">
            <w:pPr>
              <w:spacing w:line="360" w:lineRule="auto"/>
              <w:ind w:firstLineChars="150" w:firstLine="360"/>
              <w:rPr>
                <w:rFonts w:ascii="楷体" w:eastAsia="楷体" w:hAnsi="楷体" w:cs="宋体"/>
                <w:sz w:val="24"/>
                <w:szCs w:val="24"/>
              </w:rPr>
            </w:pPr>
            <w:r w:rsidRPr="005D5291">
              <w:rPr>
                <w:rFonts w:ascii="楷体" w:eastAsia="楷体" w:hAnsi="楷体" w:cs="宋体" w:hint="eastAsia"/>
                <w:sz w:val="24"/>
                <w:szCs w:val="24"/>
              </w:rPr>
              <w:t>部门介绍公司实行零库存管理，</w:t>
            </w:r>
            <w:r>
              <w:rPr>
                <w:rFonts w:ascii="楷体" w:eastAsia="楷体" w:hAnsi="楷体" w:cs="宋体" w:hint="eastAsia"/>
                <w:sz w:val="24"/>
                <w:szCs w:val="24"/>
              </w:rPr>
              <w:t>供方发货到</w:t>
            </w:r>
            <w:r w:rsidRPr="005D5291">
              <w:rPr>
                <w:rFonts w:ascii="楷体" w:eastAsia="楷体" w:hAnsi="楷体" w:cs="宋体" w:hint="eastAsia"/>
                <w:sz w:val="24"/>
                <w:szCs w:val="24"/>
              </w:rPr>
              <w:t>物流公司的仓库，产品验收合格后在</w:t>
            </w:r>
            <w:r>
              <w:rPr>
                <w:rFonts w:ascii="楷体" w:eastAsia="楷体" w:hAnsi="楷体" w:cs="宋体" w:hint="eastAsia"/>
                <w:sz w:val="24"/>
                <w:szCs w:val="24"/>
              </w:rPr>
              <w:t>物流公司的</w:t>
            </w:r>
            <w:r w:rsidRPr="005D5291">
              <w:rPr>
                <w:rFonts w:ascii="楷体" w:eastAsia="楷体" w:hAnsi="楷体" w:cs="宋体" w:hint="eastAsia"/>
                <w:sz w:val="24"/>
                <w:szCs w:val="24"/>
              </w:rPr>
              <w:t>仓库处直接发货，产品通常保留厂家外包装、标签、合格证等方式对产品进行标识，产品附有“合格证”有产品名称、型号、日期、质检人员代号等信息。产品外包装上有产品名称、规格型号、生产单位、</w:t>
            </w:r>
            <w:r w:rsidRPr="005D5291">
              <w:rPr>
                <w:rFonts w:ascii="楷体" w:eastAsia="楷体" w:hAnsi="楷体" w:cs="宋体" w:hint="eastAsia"/>
                <w:sz w:val="24"/>
                <w:szCs w:val="24"/>
              </w:rPr>
              <w:lastRenderedPageBreak/>
              <w:t>数量等。根据采购单、合同订单编号，检验记录等可以进行追溯。</w:t>
            </w:r>
          </w:p>
          <w:p w:rsidR="0079502D" w:rsidRPr="005D5291" w:rsidRDefault="0079502D" w:rsidP="002B4483">
            <w:pPr>
              <w:tabs>
                <w:tab w:val="left" w:pos="6597"/>
              </w:tabs>
              <w:spacing w:line="360" w:lineRule="auto"/>
              <w:ind w:firstLineChars="200" w:firstLine="480"/>
              <w:rPr>
                <w:rFonts w:ascii="楷体" w:eastAsia="楷体" w:hAnsi="楷体"/>
                <w:sz w:val="24"/>
                <w:szCs w:val="24"/>
              </w:rPr>
            </w:pPr>
            <w:r w:rsidRPr="005D5291">
              <w:rPr>
                <w:rFonts w:ascii="楷体" w:eastAsia="楷体" w:hAnsi="楷体" w:cs="宋体" w:hint="eastAsia"/>
                <w:sz w:val="24"/>
                <w:szCs w:val="24"/>
              </w:rPr>
              <w:t>产品标识管理基本符合标准要求，并满足实际需要。</w:t>
            </w:r>
          </w:p>
        </w:tc>
        <w:tc>
          <w:tcPr>
            <w:tcW w:w="851" w:type="dxa"/>
          </w:tcPr>
          <w:p w:rsidR="0079502D" w:rsidRPr="005D5291" w:rsidRDefault="0079502D">
            <w:pPr>
              <w:spacing w:line="360" w:lineRule="auto"/>
              <w:rPr>
                <w:rFonts w:ascii="楷体" w:eastAsia="楷体" w:hAnsi="楷体"/>
                <w:sz w:val="24"/>
                <w:szCs w:val="24"/>
              </w:rPr>
            </w:pPr>
          </w:p>
        </w:tc>
      </w:tr>
      <w:tr w:rsidR="0079502D" w:rsidRPr="005D5291" w:rsidTr="00A932DD">
        <w:trPr>
          <w:trHeight w:val="1968"/>
        </w:trPr>
        <w:tc>
          <w:tcPr>
            <w:tcW w:w="1809" w:type="dxa"/>
            <w:vAlign w:val="center"/>
          </w:tcPr>
          <w:p w:rsidR="0079502D" w:rsidRPr="005D5291" w:rsidRDefault="0079502D">
            <w:pPr>
              <w:spacing w:line="360" w:lineRule="auto"/>
              <w:rPr>
                <w:rFonts w:ascii="楷体" w:eastAsia="楷体" w:hAnsi="楷体"/>
                <w:sz w:val="24"/>
                <w:szCs w:val="24"/>
              </w:rPr>
            </w:pPr>
            <w:r w:rsidRPr="005D5291">
              <w:rPr>
                <w:rFonts w:ascii="楷体" w:eastAsia="楷体" w:hAnsi="楷体" w:cs="Arial" w:hint="eastAsia"/>
                <w:sz w:val="24"/>
                <w:szCs w:val="24"/>
              </w:rPr>
              <w:lastRenderedPageBreak/>
              <w:t>顾客或外部供方的财产</w:t>
            </w:r>
          </w:p>
        </w:tc>
        <w:tc>
          <w:tcPr>
            <w:tcW w:w="1311" w:type="dxa"/>
          </w:tcPr>
          <w:p w:rsidR="0079502D" w:rsidRPr="005D5291" w:rsidRDefault="0079502D" w:rsidP="002B4483">
            <w:pPr>
              <w:spacing w:line="360" w:lineRule="auto"/>
              <w:rPr>
                <w:rFonts w:ascii="楷体" w:eastAsia="楷体" w:hAnsi="楷体" w:cs="楷体"/>
                <w:sz w:val="24"/>
                <w:szCs w:val="24"/>
              </w:rPr>
            </w:pPr>
            <w:r w:rsidRPr="005D5291">
              <w:rPr>
                <w:rFonts w:ascii="楷体" w:eastAsia="楷体" w:hAnsi="楷体" w:cs="Arial" w:hint="eastAsia"/>
                <w:sz w:val="24"/>
                <w:szCs w:val="24"/>
              </w:rPr>
              <w:t>Q8.5.3</w:t>
            </w:r>
          </w:p>
        </w:tc>
        <w:tc>
          <w:tcPr>
            <w:tcW w:w="10738" w:type="dxa"/>
          </w:tcPr>
          <w:p w:rsidR="0079502D" w:rsidRPr="005D5291" w:rsidRDefault="0079502D" w:rsidP="002B4483">
            <w:pPr>
              <w:spacing w:line="360" w:lineRule="auto"/>
              <w:ind w:firstLineChars="200" w:firstLine="480"/>
              <w:rPr>
                <w:rFonts w:ascii="楷体" w:eastAsia="楷体" w:hAnsi="楷体" w:cs="Arial"/>
                <w:sz w:val="24"/>
                <w:szCs w:val="24"/>
              </w:rPr>
            </w:pPr>
            <w:r w:rsidRPr="005D5291">
              <w:rPr>
                <w:rFonts w:ascii="楷体" w:eastAsia="楷体" w:hAnsi="楷体" w:hint="eastAsia"/>
                <w:sz w:val="24"/>
                <w:szCs w:val="24"/>
              </w:rPr>
              <w:t>公司</w:t>
            </w:r>
            <w:r w:rsidRPr="005D5291">
              <w:rPr>
                <w:rFonts w:ascii="楷体" w:eastAsia="楷体" w:hAnsi="楷体" w:cs="Arial" w:hint="eastAsia"/>
                <w:sz w:val="24"/>
                <w:szCs w:val="24"/>
              </w:rPr>
              <w:t>在管理手册中，规定了对顾客或外部供方财产的管理，明确了对顾客或外部供方财产的登记、验收、保护、使用等相关要求。</w:t>
            </w:r>
          </w:p>
          <w:p w:rsidR="0079502D" w:rsidRPr="005D5291" w:rsidRDefault="0079502D" w:rsidP="002B4483">
            <w:pPr>
              <w:spacing w:line="360" w:lineRule="auto"/>
              <w:ind w:firstLineChars="200" w:firstLine="480"/>
              <w:rPr>
                <w:rFonts w:ascii="楷体" w:eastAsia="楷体" w:hAnsi="楷体" w:cs="Arial"/>
                <w:sz w:val="24"/>
                <w:szCs w:val="24"/>
              </w:rPr>
            </w:pPr>
            <w:r w:rsidRPr="005D5291">
              <w:rPr>
                <w:rFonts w:ascii="楷体" w:eastAsia="楷体" w:hAnsi="楷体" w:cs="Arial" w:hint="eastAsia"/>
                <w:sz w:val="24"/>
                <w:szCs w:val="24"/>
              </w:rPr>
              <w:t>目前公司无外部供方的财产，涉及的顾客财产仅为顾客信息，公司对顾客相关信息</w:t>
            </w:r>
            <w:proofErr w:type="gramStart"/>
            <w:r w:rsidRPr="005D5291">
              <w:rPr>
                <w:rFonts w:ascii="楷体" w:eastAsia="楷体" w:hAnsi="楷体" w:cs="Arial" w:hint="eastAsia"/>
                <w:sz w:val="24"/>
                <w:szCs w:val="24"/>
              </w:rPr>
              <w:t>做相关</w:t>
            </w:r>
            <w:proofErr w:type="gramEnd"/>
            <w:r w:rsidRPr="005D5291">
              <w:rPr>
                <w:rFonts w:ascii="楷体" w:eastAsia="楷体" w:hAnsi="楷体" w:cs="Arial" w:hint="eastAsia"/>
                <w:sz w:val="24"/>
                <w:szCs w:val="24"/>
              </w:rPr>
              <w:t>保密规定。</w:t>
            </w:r>
          </w:p>
          <w:p w:rsidR="0079502D" w:rsidRPr="005D5291" w:rsidRDefault="0079502D" w:rsidP="002B4483">
            <w:pPr>
              <w:tabs>
                <w:tab w:val="left" w:pos="6597"/>
              </w:tabs>
              <w:spacing w:line="360" w:lineRule="auto"/>
              <w:ind w:firstLineChars="200" w:firstLine="480"/>
              <w:rPr>
                <w:rFonts w:ascii="楷体" w:eastAsia="楷体" w:hAnsi="楷体"/>
                <w:sz w:val="24"/>
                <w:szCs w:val="24"/>
              </w:rPr>
            </w:pPr>
            <w:r w:rsidRPr="005D5291">
              <w:rPr>
                <w:rFonts w:ascii="楷体" w:eastAsia="楷体" w:hAnsi="楷体" w:cs="Arial" w:hint="eastAsia"/>
                <w:sz w:val="24"/>
                <w:szCs w:val="24"/>
              </w:rPr>
              <w:t>顾客或外部供方的财产管理符合要求。</w:t>
            </w:r>
          </w:p>
        </w:tc>
        <w:tc>
          <w:tcPr>
            <w:tcW w:w="851" w:type="dxa"/>
          </w:tcPr>
          <w:p w:rsidR="0079502D" w:rsidRPr="005D5291" w:rsidRDefault="0079502D">
            <w:pPr>
              <w:spacing w:line="360" w:lineRule="auto"/>
              <w:rPr>
                <w:rFonts w:ascii="楷体" w:eastAsia="楷体" w:hAnsi="楷体"/>
                <w:sz w:val="24"/>
                <w:szCs w:val="24"/>
              </w:rPr>
            </w:pPr>
          </w:p>
        </w:tc>
      </w:tr>
      <w:tr w:rsidR="0079502D" w:rsidRPr="005D5291" w:rsidTr="00A932DD">
        <w:trPr>
          <w:trHeight w:val="1968"/>
        </w:trPr>
        <w:tc>
          <w:tcPr>
            <w:tcW w:w="1809" w:type="dxa"/>
            <w:vAlign w:val="center"/>
          </w:tcPr>
          <w:p w:rsidR="0079502D" w:rsidRPr="005D5291" w:rsidRDefault="0079502D" w:rsidP="002B4483">
            <w:pPr>
              <w:spacing w:line="360" w:lineRule="auto"/>
              <w:rPr>
                <w:rFonts w:ascii="楷体" w:eastAsia="楷体" w:hAnsi="楷体"/>
                <w:sz w:val="24"/>
                <w:szCs w:val="24"/>
              </w:rPr>
            </w:pPr>
            <w:r w:rsidRPr="005D5291">
              <w:rPr>
                <w:rFonts w:ascii="楷体" w:eastAsia="楷体" w:hAnsi="楷体" w:cs="Arial" w:hint="eastAsia"/>
                <w:sz w:val="24"/>
                <w:szCs w:val="24"/>
              </w:rPr>
              <w:t>产品防护</w:t>
            </w:r>
          </w:p>
        </w:tc>
        <w:tc>
          <w:tcPr>
            <w:tcW w:w="1311" w:type="dxa"/>
          </w:tcPr>
          <w:p w:rsidR="0079502D" w:rsidRPr="005D5291" w:rsidRDefault="0079502D" w:rsidP="002B4483">
            <w:pPr>
              <w:spacing w:line="360" w:lineRule="auto"/>
              <w:rPr>
                <w:rFonts w:ascii="楷体" w:eastAsia="楷体" w:hAnsi="楷体" w:cs="Arial"/>
                <w:sz w:val="24"/>
                <w:szCs w:val="24"/>
              </w:rPr>
            </w:pPr>
            <w:r w:rsidRPr="005D5291">
              <w:rPr>
                <w:rFonts w:ascii="楷体" w:eastAsia="楷体" w:hAnsi="楷体" w:cs="Arial" w:hint="eastAsia"/>
                <w:sz w:val="24"/>
                <w:szCs w:val="24"/>
              </w:rPr>
              <w:t xml:space="preserve">Q8.5.4 </w:t>
            </w:r>
          </w:p>
        </w:tc>
        <w:tc>
          <w:tcPr>
            <w:tcW w:w="10738" w:type="dxa"/>
          </w:tcPr>
          <w:p w:rsidR="0079502D" w:rsidRPr="005D5291" w:rsidRDefault="0079502D" w:rsidP="002B4483">
            <w:pPr>
              <w:spacing w:line="360" w:lineRule="auto"/>
              <w:ind w:firstLineChars="150" w:firstLine="360"/>
              <w:rPr>
                <w:rFonts w:ascii="楷体" w:eastAsia="楷体" w:hAnsi="楷体" w:cs="宋体"/>
                <w:sz w:val="24"/>
                <w:szCs w:val="24"/>
              </w:rPr>
            </w:pPr>
            <w:r w:rsidRPr="005D5291">
              <w:rPr>
                <w:rFonts w:ascii="楷体" w:eastAsia="楷体" w:hAnsi="楷体" w:cs="宋体" w:hint="eastAsia"/>
                <w:sz w:val="24"/>
                <w:szCs w:val="24"/>
              </w:rPr>
              <w:t>企业对产品搬运、包装、贮存、运输以及交付等过程的防护实施控制：</w:t>
            </w:r>
          </w:p>
          <w:p w:rsidR="0079502D" w:rsidRDefault="0079502D" w:rsidP="002B4483">
            <w:pPr>
              <w:spacing w:line="360" w:lineRule="auto"/>
              <w:ind w:firstLineChars="150" w:firstLine="360"/>
              <w:rPr>
                <w:rFonts w:ascii="楷体" w:eastAsia="楷体" w:hAnsi="楷体" w:cs="宋体"/>
                <w:sz w:val="24"/>
                <w:szCs w:val="24"/>
              </w:rPr>
            </w:pPr>
            <w:r w:rsidRPr="005D5291">
              <w:rPr>
                <w:rFonts w:ascii="楷体" w:eastAsia="楷体" w:hAnsi="楷体" w:cs="宋体" w:hint="eastAsia"/>
                <w:sz w:val="24"/>
                <w:szCs w:val="24"/>
              </w:rPr>
              <w:t>现场销售经理介绍公司无固定仓库，业务员/检验员在</w:t>
            </w:r>
            <w:r>
              <w:rPr>
                <w:rFonts w:ascii="楷体" w:eastAsia="楷体" w:hAnsi="楷体" w:cs="宋体" w:hint="eastAsia"/>
                <w:sz w:val="24"/>
                <w:szCs w:val="24"/>
              </w:rPr>
              <w:t>物流公司的</w:t>
            </w:r>
            <w:r w:rsidRPr="005D5291">
              <w:rPr>
                <w:rFonts w:ascii="楷体" w:eastAsia="楷体" w:hAnsi="楷体" w:cs="宋体" w:hint="eastAsia"/>
                <w:sz w:val="24"/>
                <w:szCs w:val="24"/>
              </w:rPr>
              <w:t>周转仓库验收合格后直接发货，</w:t>
            </w:r>
            <w:r>
              <w:rPr>
                <w:rFonts w:ascii="楷体" w:eastAsia="楷体" w:hAnsi="楷体" w:cs="宋体" w:hint="eastAsia"/>
                <w:sz w:val="24"/>
                <w:szCs w:val="24"/>
              </w:rPr>
              <w:t>发货时</w:t>
            </w:r>
            <w:r w:rsidRPr="005D5291">
              <w:rPr>
                <w:rFonts w:ascii="楷体" w:eastAsia="楷体" w:hAnsi="楷体" w:cs="宋体" w:hint="eastAsia"/>
                <w:sz w:val="24"/>
                <w:szCs w:val="24"/>
              </w:rPr>
              <w:t>核对产品外观、数量、包装、合格证，保持产品外观清洁、完整，用防震材料添紧，避免相互碰撞造成破损</w:t>
            </w:r>
            <w:r>
              <w:rPr>
                <w:rFonts w:ascii="楷体" w:eastAsia="楷体" w:hAnsi="楷体" w:cs="宋体" w:hint="eastAsia"/>
                <w:sz w:val="24"/>
                <w:szCs w:val="24"/>
              </w:rPr>
              <w:t>，</w:t>
            </w:r>
            <w:r w:rsidRPr="005D5291">
              <w:rPr>
                <w:rFonts w:ascii="楷体" w:eastAsia="楷体" w:hAnsi="楷体" w:cs="宋体" w:hint="eastAsia"/>
                <w:sz w:val="24"/>
                <w:szCs w:val="24"/>
              </w:rPr>
              <w:t>使用适宜的搬运工具，采用合理的搬运方法，做好产品防护，防止丢失和损坏。</w:t>
            </w:r>
          </w:p>
          <w:p w:rsidR="0079502D" w:rsidRPr="005D5291" w:rsidRDefault="0079502D" w:rsidP="002B4483">
            <w:pPr>
              <w:spacing w:line="360" w:lineRule="auto"/>
              <w:ind w:firstLineChars="150" w:firstLine="360"/>
              <w:rPr>
                <w:rFonts w:ascii="楷体" w:eastAsia="楷体" w:hAnsi="楷体" w:cs="宋体"/>
                <w:sz w:val="24"/>
                <w:szCs w:val="24"/>
              </w:rPr>
            </w:pPr>
            <w:r w:rsidRPr="005D5291">
              <w:rPr>
                <w:rFonts w:ascii="楷体" w:eastAsia="楷体" w:hAnsi="楷体" w:cs="宋体" w:hint="eastAsia"/>
                <w:sz w:val="24"/>
                <w:szCs w:val="24"/>
              </w:rPr>
              <w:t>部门介绍公司自体系运行以来，未发生由于产品防护不当导致产品质量事故的情况，防护措施能够满足要求。</w:t>
            </w:r>
          </w:p>
          <w:p w:rsidR="0079502D" w:rsidRPr="005D5291" w:rsidRDefault="0079502D" w:rsidP="002B4483">
            <w:pPr>
              <w:tabs>
                <w:tab w:val="left" w:pos="6597"/>
              </w:tabs>
              <w:spacing w:line="360" w:lineRule="auto"/>
              <w:ind w:firstLineChars="200" w:firstLine="480"/>
              <w:rPr>
                <w:rFonts w:ascii="楷体" w:eastAsia="楷体" w:hAnsi="楷体"/>
                <w:sz w:val="24"/>
                <w:szCs w:val="24"/>
              </w:rPr>
            </w:pPr>
            <w:r w:rsidRPr="005D5291">
              <w:rPr>
                <w:rFonts w:ascii="楷体" w:eastAsia="楷体" w:hAnsi="楷体" w:hint="eastAsia"/>
                <w:sz w:val="24"/>
                <w:szCs w:val="24"/>
              </w:rPr>
              <w:t>产品防护能够按照策划的要求实施，满足策划的要求。</w:t>
            </w:r>
          </w:p>
        </w:tc>
        <w:tc>
          <w:tcPr>
            <w:tcW w:w="851" w:type="dxa"/>
          </w:tcPr>
          <w:p w:rsidR="0079502D" w:rsidRPr="005D5291" w:rsidRDefault="0079502D">
            <w:pPr>
              <w:spacing w:line="360" w:lineRule="auto"/>
              <w:rPr>
                <w:rFonts w:ascii="楷体" w:eastAsia="楷体" w:hAnsi="楷体"/>
                <w:sz w:val="24"/>
                <w:szCs w:val="24"/>
              </w:rPr>
            </w:pPr>
          </w:p>
          <w:p w:rsidR="0079502D" w:rsidRPr="005D5291" w:rsidRDefault="0079502D">
            <w:pPr>
              <w:spacing w:line="360" w:lineRule="auto"/>
              <w:rPr>
                <w:rFonts w:ascii="楷体" w:eastAsia="楷体" w:hAnsi="楷体"/>
                <w:sz w:val="24"/>
                <w:szCs w:val="24"/>
              </w:rPr>
            </w:pPr>
          </w:p>
        </w:tc>
      </w:tr>
      <w:tr w:rsidR="0079502D" w:rsidRPr="005D5291" w:rsidTr="00A932DD">
        <w:trPr>
          <w:trHeight w:val="818"/>
        </w:trPr>
        <w:tc>
          <w:tcPr>
            <w:tcW w:w="1809" w:type="dxa"/>
            <w:vAlign w:val="center"/>
          </w:tcPr>
          <w:p w:rsidR="0079502D" w:rsidRPr="005D5291" w:rsidRDefault="0079502D">
            <w:pPr>
              <w:spacing w:line="360" w:lineRule="auto"/>
              <w:rPr>
                <w:rFonts w:ascii="楷体" w:eastAsia="楷体" w:hAnsi="楷体"/>
                <w:sz w:val="24"/>
                <w:szCs w:val="24"/>
              </w:rPr>
            </w:pPr>
            <w:r w:rsidRPr="005D5291">
              <w:rPr>
                <w:rFonts w:ascii="楷体" w:eastAsia="楷体" w:hAnsi="楷体" w:hint="eastAsia"/>
                <w:sz w:val="24"/>
                <w:szCs w:val="24"/>
              </w:rPr>
              <w:t>交付后活动</w:t>
            </w:r>
          </w:p>
        </w:tc>
        <w:tc>
          <w:tcPr>
            <w:tcW w:w="1311" w:type="dxa"/>
          </w:tcPr>
          <w:p w:rsidR="0079502D" w:rsidRPr="005D5291" w:rsidRDefault="0079502D">
            <w:pPr>
              <w:spacing w:line="360" w:lineRule="auto"/>
              <w:rPr>
                <w:rFonts w:ascii="楷体" w:eastAsia="楷体" w:hAnsi="楷体"/>
                <w:sz w:val="24"/>
                <w:szCs w:val="24"/>
              </w:rPr>
            </w:pPr>
            <w:r w:rsidRPr="005D5291">
              <w:rPr>
                <w:rFonts w:ascii="楷体" w:eastAsia="楷体" w:hAnsi="楷体" w:hint="eastAsia"/>
                <w:sz w:val="24"/>
                <w:szCs w:val="24"/>
              </w:rPr>
              <w:t>Q8.5.5</w:t>
            </w:r>
            <w:r w:rsidRPr="005D5291">
              <w:rPr>
                <w:rFonts w:ascii="楷体" w:eastAsia="楷体" w:hAnsi="楷体"/>
                <w:sz w:val="24"/>
                <w:szCs w:val="24"/>
              </w:rPr>
              <w:t xml:space="preserve"> </w:t>
            </w:r>
          </w:p>
        </w:tc>
        <w:tc>
          <w:tcPr>
            <w:tcW w:w="10738" w:type="dxa"/>
          </w:tcPr>
          <w:p w:rsidR="0079502D" w:rsidRPr="005D5291" w:rsidRDefault="0079502D">
            <w:pPr>
              <w:pStyle w:val="Style2"/>
              <w:spacing w:line="360" w:lineRule="auto"/>
              <w:ind w:firstLine="480"/>
              <w:rPr>
                <w:rFonts w:ascii="楷体" w:eastAsia="楷体" w:hAnsi="楷体"/>
                <w:sz w:val="24"/>
                <w:szCs w:val="24"/>
                <w:lang w:eastAsia="zh-CN"/>
              </w:rPr>
            </w:pPr>
            <w:r w:rsidRPr="005D5291">
              <w:rPr>
                <w:rFonts w:ascii="楷体" w:eastAsia="楷体" w:hAnsi="楷体" w:hint="eastAsia"/>
                <w:sz w:val="24"/>
                <w:szCs w:val="24"/>
                <w:lang w:eastAsia="zh-CN"/>
              </w:rPr>
              <w:t>与部门负责人沟通了解到组织主要通过与客户签订合同的形式对交付后的活动进行规定。合同通常包括：法律法规要求，交付后不合格的处理，顾客的售后服务要求等。经了解，组织目前暂无交付后违反法律法规要求、无违法合同要求、无严重客户投诉的情况。收到客户建议、投诉后，组织通过邮件或者会议将信息传递给相关部门。</w:t>
            </w:r>
          </w:p>
          <w:p w:rsidR="0079502D" w:rsidRPr="005D5291" w:rsidRDefault="0079502D" w:rsidP="00650512">
            <w:pPr>
              <w:pStyle w:val="Style2"/>
              <w:spacing w:line="360" w:lineRule="auto"/>
              <w:ind w:firstLine="480"/>
              <w:rPr>
                <w:rFonts w:ascii="楷体" w:eastAsia="楷体" w:hAnsi="楷体"/>
                <w:sz w:val="24"/>
                <w:szCs w:val="24"/>
                <w:lang w:eastAsia="zh-CN"/>
              </w:rPr>
            </w:pPr>
            <w:r w:rsidRPr="005D5291">
              <w:rPr>
                <w:rFonts w:ascii="楷体" w:eastAsia="楷体" w:hAnsi="楷体" w:cs="楷体" w:hint="eastAsia"/>
                <w:sz w:val="24"/>
                <w:szCs w:val="24"/>
                <w:lang w:eastAsia="zh-CN"/>
              </w:rPr>
              <w:lastRenderedPageBreak/>
              <w:t>售后服务由业务部</w:t>
            </w:r>
            <w:r w:rsidRPr="003A086B">
              <w:rPr>
                <w:rFonts w:ascii="楷体" w:eastAsia="楷体" w:hAnsi="楷体" w:hint="eastAsia"/>
                <w:sz w:val="24"/>
                <w:szCs w:val="24"/>
                <w:lang w:eastAsia="zh-CN"/>
              </w:rPr>
              <w:t>业务</w:t>
            </w:r>
            <w:r w:rsidRPr="005D5291">
              <w:rPr>
                <w:rFonts w:ascii="楷体" w:eastAsia="楷体" w:hAnsi="楷体" w:hint="eastAsia"/>
                <w:sz w:val="24"/>
                <w:szCs w:val="24"/>
                <w:lang w:eastAsia="zh-CN"/>
              </w:rPr>
              <w:t>员按照售后服务规范执行，去客户现场培训和指导使用方法和注意事项以及安装服务等。</w:t>
            </w:r>
            <w:r w:rsidR="00650512">
              <w:rPr>
                <w:rFonts w:ascii="楷体" w:eastAsia="楷体" w:hAnsi="楷体" w:hint="eastAsia"/>
                <w:sz w:val="24"/>
                <w:szCs w:val="24"/>
                <w:lang w:eastAsia="zh-CN"/>
              </w:rPr>
              <w:t>暂无</w:t>
            </w:r>
            <w:r w:rsidRPr="005D5291">
              <w:rPr>
                <w:rFonts w:ascii="楷体" w:eastAsia="楷体" w:hAnsi="楷体" w:hint="eastAsia"/>
                <w:sz w:val="24"/>
                <w:szCs w:val="24"/>
                <w:lang w:eastAsia="zh-CN"/>
              </w:rPr>
              <w:t>。</w:t>
            </w:r>
          </w:p>
          <w:p w:rsidR="0079502D" w:rsidRPr="005D5291" w:rsidRDefault="0079502D">
            <w:pPr>
              <w:snapToGrid w:val="0"/>
              <w:spacing w:line="360" w:lineRule="auto"/>
              <w:ind w:firstLineChars="200" w:firstLine="480"/>
              <w:rPr>
                <w:rFonts w:ascii="楷体" w:eastAsia="楷体" w:hAnsi="楷体"/>
                <w:sz w:val="24"/>
                <w:szCs w:val="24"/>
              </w:rPr>
            </w:pPr>
            <w:r w:rsidRPr="003A086B">
              <w:rPr>
                <w:rFonts w:ascii="楷体" w:eastAsia="楷体" w:hAnsi="楷体" w:hint="eastAsia"/>
                <w:kern w:val="0"/>
                <w:sz w:val="24"/>
                <w:szCs w:val="24"/>
              </w:rPr>
              <w:t>基本满足要求。</w:t>
            </w:r>
          </w:p>
        </w:tc>
        <w:tc>
          <w:tcPr>
            <w:tcW w:w="851" w:type="dxa"/>
          </w:tcPr>
          <w:p w:rsidR="0079502D" w:rsidRPr="005D5291" w:rsidRDefault="0079502D">
            <w:pPr>
              <w:spacing w:line="360" w:lineRule="auto"/>
              <w:rPr>
                <w:rFonts w:ascii="楷体" w:eastAsia="楷体" w:hAnsi="楷体"/>
                <w:sz w:val="24"/>
                <w:szCs w:val="24"/>
              </w:rPr>
            </w:pPr>
          </w:p>
        </w:tc>
      </w:tr>
      <w:tr w:rsidR="0079502D" w:rsidRPr="005D5291" w:rsidTr="00DA3CE6">
        <w:trPr>
          <w:trHeight w:val="1162"/>
        </w:trPr>
        <w:tc>
          <w:tcPr>
            <w:tcW w:w="1809" w:type="dxa"/>
            <w:vAlign w:val="center"/>
          </w:tcPr>
          <w:p w:rsidR="0079502D" w:rsidRPr="005D5291" w:rsidRDefault="0079502D">
            <w:pPr>
              <w:spacing w:line="360" w:lineRule="auto"/>
              <w:rPr>
                <w:rFonts w:ascii="楷体" w:eastAsia="楷体" w:hAnsi="楷体"/>
                <w:sz w:val="24"/>
                <w:szCs w:val="24"/>
              </w:rPr>
            </w:pPr>
            <w:r w:rsidRPr="005D5291">
              <w:rPr>
                <w:rFonts w:ascii="楷体" w:eastAsia="楷体" w:hAnsi="楷体" w:hint="eastAsia"/>
                <w:sz w:val="24"/>
                <w:szCs w:val="24"/>
              </w:rPr>
              <w:lastRenderedPageBreak/>
              <w:t>更改的控制</w:t>
            </w:r>
          </w:p>
        </w:tc>
        <w:tc>
          <w:tcPr>
            <w:tcW w:w="1311" w:type="dxa"/>
          </w:tcPr>
          <w:p w:rsidR="0079502D" w:rsidRPr="005D5291" w:rsidRDefault="0079502D">
            <w:pPr>
              <w:spacing w:line="360" w:lineRule="auto"/>
              <w:rPr>
                <w:rFonts w:ascii="楷体" w:eastAsia="楷体" w:hAnsi="楷体"/>
                <w:sz w:val="24"/>
                <w:szCs w:val="24"/>
              </w:rPr>
            </w:pPr>
            <w:r w:rsidRPr="005D5291">
              <w:rPr>
                <w:rFonts w:ascii="楷体" w:eastAsia="楷体" w:hAnsi="楷体" w:hint="eastAsia"/>
                <w:sz w:val="24"/>
                <w:szCs w:val="24"/>
              </w:rPr>
              <w:t>Q</w:t>
            </w:r>
            <w:r w:rsidRPr="005D5291">
              <w:rPr>
                <w:rFonts w:ascii="楷体" w:eastAsia="楷体" w:hAnsi="楷体"/>
                <w:sz w:val="24"/>
                <w:szCs w:val="24"/>
              </w:rPr>
              <w:t>8.5.6</w:t>
            </w:r>
            <w:r w:rsidRPr="005D5291">
              <w:rPr>
                <w:rFonts w:ascii="楷体" w:eastAsia="楷体" w:hAnsi="楷体" w:hint="eastAsia"/>
                <w:sz w:val="24"/>
                <w:szCs w:val="24"/>
              </w:rPr>
              <w:t xml:space="preserve"> </w:t>
            </w:r>
          </w:p>
          <w:p w:rsidR="0079502D" w:rsidRPr="005D5291" w:rsidRDefault="0079502D">
            <w:pPr>
              <w:spacing w:line="360" w:lineRule="auto"/>
              <w:ind w:left="105"/>
              <w:rPr>
                <w:rFonts w:ascii="楷体" w:eastAsia="楷体" w:hAnsi="楷体"/>
                <w:sz w:val="24"/>
                <w:szCs w:val="24"/>
              </w:rPr>
            </w:pPr>
          </w:p>
        </w:tc>
        <w:tc>
          <w:tcPr>
            <w:tcW w:w="10738" w:type="dxa"/>
          </w:tcPr>
          <w:p w:rsidR="0079502D" w:rsidRPr="005D5291" w:rsidRDefault="0079502D">
            <w:pPr>
              <w:spacing w:line="360" w:lineRule="auto"/>
              <w:ind w:firstLineChars="150" w:firstLine="360"/>
              <w:rPr>
                <w:rFonts w:ascii="楷体" w:eastAsia="楷体" w:hAnsi="楷体"/>
                <w:sz w:val="24"/>
                <w:szCs w:val="24"/>
              </w:rPr>
            </w:pPr>
            <w:r w:rsidRPr="005D5291">
              <w:rPr>
                <w:rFonts w:ascii="楷体" w:eastAsia="楷体" w:hAnsi="楷体" w:hint="eastAsia"/>
                <w:sz w:val="24"/>
                <w:szCs w:val="24"/>
              </w:rPr>
              <w:t>据销售负责人介绍目前顾客、供方比较稳定，有关的法律法规没有发生变化，公司业务比较固定，所以销售和服务的提供没有发生过更改，现场也没有发现变更情况，问其有关的要求，比较熟悉。</w:t>
            </w:r>
          </w:p>
        </w:tc>
        <w:tc>
          <w:tcPr>
            <w:tcW w:w="851" w:type="dxa"/>
          </w:tcPr>
          <w:p w:rsidR="0079502D" w:rsidRPr="005D5291" w:rsidRDefault="0079502D">
            <w:pPr>
              <w:spacing w:line="360" w:lineRule="auto"/>
              <w:rPr>
                <w:rFonts w:ascii="楷体" w:eastAsia="楷体" w:hAnsi="楷体"/>
                <w:sz w:val="24"/>
                <w:szCs w:val="24"/>
              </w:rPr>
            </w:pPr>
          </w:p>
        </w:tc>
      </w:tr>
      <w:tr w:rsidR="0079502D" w:rsidRPr="005D5291" w:rsidTr="00A932DD">
        <w:trPr>
          <w:trHeight w:val="1525"/>
        </w:trPr>
        <w:tc>
          <w:tcPr>
            <w:tcW w:w="1809" w:type="dxa"/>
            <w:vAlign w:val="center"/>
          </w:tcPr>
          <w:p w:rsidR="0079502D" w:rsidRPr="00320A42" w:rsidRDefault="0079502D" w:rsidP="002B4483">
            <w:pPr>
              <w:rPr>
                <w:rFonts w:ascii="楷体" w:eastAsia="楷体" w:hAnsi="楷体"/>
                <w:szCs w:val="24"/>
              </w:rPr>
            </w:pPr>
            <w:r w:rsidRPr="00320A42">
              <w:rPr>
                <w:rFonts w:ascii="楷体" w:eastAsia="楷体" w:hAnsi="楷体" w:cs="楷体" w:hint="eastAsia"/>
                <w:bCs/>
                <w:sz w:val="24"/>
                <w:szCs w:val="24"/>
              </w:rPr>
              <w:t>产品和服务的放行</w:t>
            </w:r>
          </w:p>
        </w:tc>
        <w:tc>
          <w:tcPr>
            <w:tcW w:w="1311" w:type="dxa"/>
          </w:tcPr>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rPr>
                <w:rFonts w:ascii="楷体" w:eastAsia="楷体" w:hAnsi="楷体" w:cs="楷体"/>
                <w:sz w:val="24"/>
                <w:szCs w:val="24"/>
              </w:rPr>
            </w:pPr>
            <w:r w:rsidRPr="00320A42">
              <w:rPr>
                <w:rFonts w:ascii="楷体" w:eastAsia="楷体" w:hAnsi="楷体" w:cs="楷体" w:hint="eastAsia"/>
                <w:bCs/>
                <w:sz w:val="24"/>
                <w:szCs w:val="24"/>
              </w:rPr>
              <w:t>Q8.6</w:t>
            </w:r>
            <w:r w:rsidRPr="00320A42">
              <w:rPr>
                <w:rFonts w:ascii="楷体" w:eastAsia="楷体" w:hAnsi="楷体" w:cs="楷体" w:hint="eastAsia"/>
                <w:sz w:val="24"/>
                <w:szCs w:val="24"/>
              </w:rPr>
              <w:t xml:space="preserve"> </w:t>
            </w: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DA3CE6">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385246" w:rsidP="00385246">
            <w:pPr>
              <w:spacing w:line="360" w:lineRule="auto"/>
              <w:ind w:firstLineChars="200" w:firstLine="420"/>
              <w:rPr>
                <w:rFonts w:ascii="楷体" w:eastAsia="楷体" w:hAnsi="楷体" w:cs="楷体"/>
                <w:sz w:val="24"/>
                <w:szCs w:val="24"/>
              </w:rPr>
            </w:pPr>
            <w:r>
              <w:rPr>
                <w:noProof/>
              </w:rPr>
              <w:lastRenderedPageBreak/>
              <w:drawing>
                <wp:anchor distT="0" distB="0" distL="114300" distR="114300" simplePos="0" relativeHeight="251661312" behindDoc="0" locked="0" layoutInCell="1" allowOverlap="1" wp14:anchorId="7CAC87BA" wp14:editId="01DFD9EB">
                  <wp:simplePos x="0" y="0"/>
                  <wp:positionH relativeFrom="column">
                    <wp:posOffset>711835</wp:posOffset>
                  </wp:positionH>
                  <wp:positionV relativeFrom="paragraph">
                    <wp:posOffset>156845</wp:posOffset>
                  </wp:positionV>
                  <wp:extent cx="4968875" cy="26670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biLevel thresh="75000"/>
                          </a:blip>
                          <a:stretch>
                            <a:fillRect/>
                          </a:stretch>
                        </pic:blipFill>
                        <pic:spPr>
                          <a:xfrm>
                            <a:off x="0" y="0"/>
                            <a:ext cx="4968875" cy="2667000"/>
                          </a:xfrm>
                          <a:prstGeom prst="rect">
                            <a:avLst/>
                          </a:prstGeom>
                        </pic:spPr>
                      </pic:pic>
                    </a:graphicData>
                  </a:graphic>
                  <wp14:sizeRelH relativeFrom="margin">
                    <wp14:pctWidth>0</wp14:pctWidth>
                  </wp14:sizeRelH>
                  <wp14:sizeRelV relativeFrom="margin">
                    <wp14:pctHeight>0</wp14:pctHeight>
                  </wp14:sizeRelV>
                </wp:anchor>
              </w:drawing>
            </w: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DA3CE6">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p w:rsidR="0079502D" w:rsidRPr="00320A42" w:rsidRDefault="0079502D" w:rsidP="002B4483">
            <w:pPr>
              <w:spacing w:line="360" w:lineRule="auto"/>
              <w:ind w:firstLineChars="200" w:firstLine="480"/>
              <w:rPr>
                <w:rFonts w:ascii="楷体" w:eastAsia="楷体" w:hAnsi="楷体" w:cs="楷体"/>
                <w:sz w:val="24"/>
                <w:szCs w:val="24"/>
              </w:rPr>
            </w:pPr>
          </w:p>
        </w:tc>
        <w:tc>
          <w:tcPr>
            <w:tcW w:w="10738" w:type="dxa"/>
          </w:tcPr>
          <w:p w:rsidR="00D80A32" w:rsidRDefault="00D80A32" w:rsidP="002B4483">
            <w:pPr>
              <w:spacing w:line="360" w:lineRule="auto"/>
              <w:ind w:rightChars="-3" w:right="-6" w:firstLineChars="150" w:firstLine="360"/>
              <w:rPr>
                <w:rFonts w:ascii="楷体" w:eastAsia="楷体" w:hAnsi="楷体" w:hint="eastAsia"/>
                <w:sz w:val="24"/>
                <w:szCs w:val="24"/>
              </w:rPr>
            </w:pPr>
            <w:r>
              <w:rPr>
                <w:rFonts w:ascii="楷体" w:eastAsia="楷体" w:hAnsi="楷体" w:hint="eastAsia"/>
                <w:sz w:val="24"/>
                <w:szCs w:val="24"/>
              </w:rPr>
              <w:lastRenderedPageBreak/>
              <w:t>编制了《</w:t>
            </w:r>
            <w:r w:rsidRPr="00D80A32">
              <w:rPr>
                <w:rFonts w:ascii="楷体" w:eastAsia="楷体" w:hAnsi="楷体" w:hint="eastAsia"/>
                <w:sz w:val="24"/>
                <w:szCs w:val="24"/>
              </w:rPr>
              <w:t>RZHH-CX-19</w:t>
            </w:r>
            <w:r w:rsidRPr="00D80A32">
              <w:rPr>
                <w:rFonts w:ascii="楷体" w:eastAsia="楷体" w:hAnsi="楷体" w:hint="eastAsia"/>
                <w:sz w:val="24"/>
                <w:szCs w:val="24"/>
              </w:rPr>
              <w:tab/>
              <w:t>产品和服务的监视和测量控制程序</w:t>
            </w:r>
            <w:r>
              <w:rPr>
                <w:rFonts w:ascii="楷体" w:eastAsia="楷体" w:hAnsi="楷体" w:hint="eastAsia"/>
                <w:sz w:val="24"/>
                <w:szCs w:val="24"/>
              </w:rPr>
              <w:t>》，</w:t>
            </w:r>
          </w:p>
          <w:p w:rsidR="0079502D" w:rsidRPr="00320A42" w:rsidRDefault="0079502D" w:rsidP="00DA3CE6">
            <w:pPr>
              <w:spacing w:line="360" w:lineRule="auto"/>
              <w:ind w:rightChars="-3" w:right="-6" w:firstLineChars="150" w:firstLine="360"/>
              <w:rPr>
                <w:rFonts w:ascii="楷体" w:eastAsia="楷体" w:hAnsi="楷体"/>
                <w:sz w:val="24"/>
                <w:szCs w:val="24"/>
              </w:rPr>
            </w:pPr>
            <w:r w:rsidRPr="00320A42">
              <w:rPr>
                <w:rFonts w:ascii="楷体" w:eastAsia="楷体" w:hAnsi="楷体" w:hint="eastAsia"/>
                <w:sz w:val="24"/>
                <w:szCs w:val="24"/>
              </w:rPr>
              <w:t>（1）组织确定了产品所要求的检验方法，按行业相关标准、客户要求实施产品验证，并制定了相应的检验规范。</w:t>
            </w:r>
          </w:p>
          <w:p w:rsidR="0079502D" w:rsidRDefault="0079502D" w:rsidP="00DA3CE6">
            <w:pPr>
              <w:spacing w:line="360" w:lineRule="auto"/>
              <w:ind w:rightChars="-3" w:right="-6" w:firstLineChars="200" w:firstLine="480"/>
              <w:rPr>
                <w:rFonts w:ascii="楷体" w:eastAsia="楷体" w:hAnsi="楷体" w:hint="eastAsia"/>
                <w:sz w:val="24"/>
                <w:szCs w:val="24"/>
              </w:rPr>
            </w:pPr>
            <w:r w:rsidRPr="00320A42">
              <w:rPr>
                <w:rFonts w:ascii="楷体" w:eastAsia="楷体" w:hAnsi="楷体" w:hint="eastAsia"/>
                <w:sz w:val="24"/>
                <w:szCs w:val="24"/>
              </w:rPr>
              <w:t>（2）产品检验：抽查</w:t>
            </w:r>
            <w:r w:rsidR="00DA3CE6">
              <w:rPr>
                <w:rFonts w:ascii="楷体" w:eastAsia="楷体" w:hAnsi="楷体" w:hint="eastAsia"/>
                <w:sz w:val="24"/>
                <w:szCs w:val="24"/>
              </w:rPr>
              <w:t>进货验收</w:t>
            </w:r>
            <w:r w:rsidRPr="00320A42">
              <w:rPr>
                <w:rFonts w:ascii="楷体" w:eastAsia="楷体" w:hAnsi="楷体" w:hint="eastAsia"/>
                <w:sz w:val="24"/>
                <w:szCs w:val="24"/>
              </w:rPr>
              <w:t>记录：</w:t>
            </w:r>
          </w:p>
          <w:p w:rsidR="00DA3CE6" w:rsidRDefault="00DA3CE6" w:rsidP="002B4483">
            <w:pPr>
              <w:spacing w:line="360" w:lineRule="auto"/>
              <w:rPr>
                <w:rFonts w:ascii="楷体" w:eastAsia="楷体" w:hAnsi="楷体" w:hint="eastAsia"/>
                <w:sz w:val="24"/>
                <w:szCs w:val="24"/>
              </w:rPr>
            </w:pPr>
            <w:r>
              <w:rPr>
                <w:noProof/>
              </w:rPr>
              <w:drawing>
                <wp:anchor distT="0" distB="0" distL="114300" distR="114300" simplePos="0" relativeHeight="251659264" behindDoc="0" locked="0" layoutInCell="1" allowOverlap="1" wp14:anchorId="035CC72F" wp14:editId="195212EB">
                  <wp:simplePos x="0" y="0"/>
                  <wp:positionH relativeFrom="column">
                    <wp:posOffset>850900</wp:posOffset>
                  </wp:positionH>
                  <wp:positionV relativeFrom="paragraph">
                    <wp:posOffset>114300</wp:posOffset>
                  </wp:positionV>
                  <wp:extent cx="4726248" cy="25209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biLevel thresh="75000"/>
                          </a:blip>
                          <a:stretch>
                            <a:fillRect/>
                          </a:stretch>
                        </pic:blipFill>
                        <pic:spPr>
                          <a:xfrm>
                            <a:off x="0" y="0"/>
                            <a:ext cx="4726248" cy="2520950"/>
                          </a:xfrm>
                          <a:prstGeom prst="rect">
                            <a:avLst/>
                          </a:prstGeom>
                        </pic:spPr>
                      </pic:pic>
                    </a:graphicData>
                  </a:graphic>
                  <wp14:sizeRelH relativeFrom="margin">
                    <wp14:pctWidth>0</wp14:pctWidth>
                  </wp14:sizeRelH>
                  <wp14:sizeRelV relativeFrom="margin">
                    <wp14:pctHeight>0</wp14:pctHeight>
                  </wp14:sizeRelV>
                </wp:anchor>
              </w:drawing>
            </w:r>
          </w:p>
          <w:p w:rsidR="00DA3CE6" w:rsidRDefault="00DA3CE6" w:rsidP="002B4483">
            <w:pPr>
              <w:spacing w:line="360" w:lineRule="auto"/>
              <w:rPr>
                <w:rFonts w:ascii="楷体" w:eastAsia="楷体" w:hAnsi="楷体" w:hint="eastAsia"/>
                <w:sz w:val="24"/>
                <w:szCs w:val="24"/>
              </w:rPr>
            </w:pPr>
          </w:p>
          <w:p w:rsidR="00DA3CE6" w:rsidRDefault="00DA3CE6" w:rsidP="002B4483">
            <w:pPr>
              <w:spacing w:line="360" w:lineRule="auto"/>
              <w:rPr>
                <w:rFonts w:ascii="楷体" w:eastAsia="楷体" w:hAnsi="楷体" w:hint="eastAsia"/>
                <w:sz w:val="24"/>
                <w:szCs w:val="24"/>
              </w:rPr>
            </w:pPr>
          </w:p>
          <w:p w:rsidR="00DA3CE6" w:rsidRDefault="00DA3CE6" w:rsidP="002B4483">
            <w:pPr>
              <w:spacing w:line="360" w:lineRule="auto"/>
              <w:rPr>
                <w:rFonts w:ascii="楷体" w:eastAsia="楷体" w:hAnsi="楷体" w:hint="eastAsia"/>
                <w:sz w:val="24"/>
                <w:szCs w:val="24"/>
              </w:rPr>
            </w:pPr>
          </w:p>
          <w:p w:rsidR="00DA3CE6" w:rsidRDefault="00DA3CE6" w:rsidP="002B4483">
            <w:pPr>
              <w:spacing w:line="360" w:lineRule="auto"/>
              <w:rPr>
                <w:rFonts w:ascii="楷体" w:eastAsia="楷体" w:hAnsi="楷体" w:hint="eastAsia"/>
                <w:sz w:val="24"/>
                <w:szCs w:val="24"/>
              </w:rPr>
            </w:pPr>
          </w:p>
          <w:p w:rsidR="00DA3CE6" w:rsidRDefault="00DA3CE6" w:rsidP="002B4483">
            <w:pPr>
              <w:spacing w:line="360" w:lineRule="auto"/>
              <w:rPr>
                <w:rFonts w:ascii="楷体" w:eastAsia="楷体" w:hAnsi="楷体" w:hint="eastAsia"/>
                <w:sz w:val="24"/>
                <w:szCs w:val="24"/>
              </w:rPr>
            </w:pPr>
          </w:p>
          <w:p w:rsidR="00DA3CE6" w:rsidRDefault="00DA3CE6" w:rsidP="002B4483">
            <w:pPr>
              <w:spacing w:line="360" w:lineRule="auto"/>
              <w:rPr>
                <w:rFonts w:ascii="楷体" w:eastAsia="楷体" w:hAnsi="楷体" w:hint="eastAsia"/>
                <w:sz w:val="18"/>
                <w:szCs w:val="18"/>
              </w:rPr>
            </w:pPr>
          </w:p>
          <w:p w:rsidR="00385246" w:rsidRDefault="00385246" w:rsidP="002B4483">
            <w:pPr>
              <w:spacing w:line="360" w:lineRule="auto"/>
              <w:rPr>
                <w:rFonts w:ascii="楷体" w:eastAsia="楷体" w:hAnsi="楷体" w:hint="eastAsia"/>
                <w:sz w:val="18"/>
                <w:szCs w:val="18"/>
              </w:rPr>
            </w:pPr>
          </w:p>
          <w:p w:rsidR="00385246" w:rsidRPr="00320A42" w:rsidRDefault="00385246" w:rsidP="002B4483">
            <w:pPr>
              <w:spacing w:line="360" w:lineRule="auto"/>
              <w:rPr>
                <w:rFonts w:ascii="楷体" w:eastAsia="楷体" w:hAnsi="楷体"/>
                <w:sz w:val="18"/>
                <w:szCs w:val="18"/>
              </w:rPr>
            </w:pPr>
          </w:p>
          <w:p w:rsidR="00DA3CE6" w:rsidRDefault="00DA3CE6" w:rsidP="002B4483">
            <w:pPr>
              <w:spacing w:line="360" w:lineRule="auto"/>
              <w:ind w:rightChars="-3" w:right="-6"/>
              <w:rPr>
                <w:rFonts w:ascii="楷体" w:eastAsia="楷体" w:hAnsi="楷体" w:cs="楷体" w:hint="eastAsia"/>
                <w:szCs w:val="21"/>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385246">
            <w:pPr>
              <w:spacing w:line="360" w:lineRule="auto"/>
              <w:ind w:rightChars="-3" w:right="-6" w:firstLineChars="200" w:firstLine="480"/>
              <w:rPr>
                <w:rFonts w:ascii="楷体" w:eastAsia="楷体" w:hAnsi="楷体" w:hint="eastAsia"/>
                <w:sz w:val="24"/>
                <w:szCs w:val="24"/>
              </w:rPr>
            </w:pPr>
          </w:p>
          <w:p w:rsidR="00DA3CE6" w:rsidRDefault="00385246" w:rsidP="00385246">
            <w:pPr>
              <w:spacing w:line="360" w:lineRule="auto"/>
              <w:ind w:rightChars="-3" w:right="-6" w:firstLineChars="200" w:firstLine="420"/>
              <w:rPr>
                <w:rFonts w:ascii="楷体" w:eastAsia="楷体" w:hAnsi="楷体" w:hint="eastAsia"/>
                <w:sz w:val="24"/>
                <w:szCs w:val="24"/>
              </w:rPr>
            </w:pPr>
            <w:r>
              <w:rPr>
                <w:noProof/>
              </w:rPr>
              <w:drawing>
                <wp:anchor distT="0" distB="0" distL="114300" distR="114300" simplePos="0" relativeHeight="251663360" behindDoc="0" locked="0" layoutInCell="1" allowOverlap="1" wp14:anchorId="5D5EA134" wp14:editId="125B33CA">
                  <wp:simplePos x="0" y="0"/>
                  <wp:positionH relativeFrom="column">
                    <wp:posOffset>120650</wp:posOffset>
                  </wp:positionH>
                  <wp:positionV relativeFrom="paragraph">
                    <wp:posOffset>282575</wp:posOffset>
                  </wp:positionV>
                  <wp:extent cx="4552950" cy="236029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4552950" cy="2360295"/>
                          </a:xfrm>
                          <a:prstGeom prst="rect">
                            <a:avLst/>
                          </a:prstGeom>
                        </pic:spPr>
                      </pic:pic>
                    </a:graphicData>
                  </a:graphic>
                  <wp14:sizeRelH relativeFrom="margin">
                    <wp14:pctWidth>0</wp14:pctWidth>
                  </wp14:sizeRelH>
                  <wp14:sizeRelV relativeFrom="margin">
                    <wp14:pctHeight>0</wp14:pctHeight>
                  </wp14:sizeRelV>
                </wp:anchor>
              </w:drawing>
            </w:r>
          </w:p>
          <w:p w:rsidR="00DA3CE6" w:rsidRDefault="00DA3CE6" w:rsidP="00DA3CE6">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DA3CE6">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385246">
            <w:pPr>
              <w:spacing w:line="360" w:lineRule="auto"/>
              <w:ind w:rightChars="-3" w:right="-6" w:firstLineChars="200" w:firstLine="480"/>
              <w:rPr>
                <w:rFonts w:ascii="楷体" w:eastAsia="楷体" w:hAnsi="楷体" w:hint="eastAsia"/>
                <w:sz w:val="24"/>
                <w:szCs w:val="24"/>
              </w:rPr>
            </w:pPr>
          </w:p>
          <w:p w:rsidR="00DA3CE6" w:rsidRDefault="00385246" w:rsidP="00385246">
            <w:pPr>
              <w:spacing w:line="360" w:lineRule="auto"/>
              <w:ind w:rightChars="-3" w:right="-6" w:firstLineChars="200" w:firstLine="420"/>
              <w:rPr>
                <w:rFonts w:ascii="楷体" w:eastAsia="楷体" w:hAnsi="楷体" w:hint="eastAsia"/>
                <w:sz w:val="24"/>
                <w:szCs w:val="24"/>
              </w:rPr>
            </w:pPr>
            <w:r>
              <w:rPr>
                <w:noProof/>
              </w:rPr>
              <w:drawing>
                <wp:anchor distT="0" distB="0" distL="114300" distR="114300" simplePos="0" relativeHeight="251665408" behindDoc="0" locked="0" layoutInCell="1" allowOverlap="1" wp14:anchorId="6AD128BB" wp14:editId="75147136">
                  <wp:simplePos x="0" y="0"/>
                  <wp:positionH relativeFrom="column">
                    <wp:posOffset>-32385</wp:posOffset>
                  </wp:positionH>
                  <wp:positionV relativeFrom="paragraph">
                    <wp:posOffset>196215</wp:posOffset>
                  </wp:positionV>
                  <wp:extent cx="6586220" cy="34671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biLevel thresh="75000"/>
                          </a:blip>
                          <a:stretch>
                            <a:fillRect/>
                          </a:stretch>
                        </pic:blipFill>
                        <pic:spPr>
                          <a:xfrm>
                            <a:off x="0" y="0"/>
                            <a:ext cx="6586220" cy="3467100"/>
                          </a:xfrm>
                          <a:prstGeom prst="rect">
                            <a:avLst/>
                          </a:prstGeom>
                        </pic:spPr>
                      </pic:pic>
                    </a:graphicData>
                  </a:graphic>
                  <wp14:sizeRelH relativeFrom="margin">
                    <wp14:pctWidth>0</wp14:pctWidth>
                  </wp14:sizeRelH>
                  <wp14:sizeRelV relativeFrom="margin">
                    <wp14:pctHeight>0</wp14:pctHeight>
                  </wp14:sizeRelV>
                </wp:anchor>
              </w:drawing>
            </w: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DA3CE6">
            <w:pPr>
              <w:spacing w:line="360" w:lineRule="auto"/>
              <w:ind w:rightChars="-3" w:right="-6" w:firstLineChars="200" w:firstLine="480"/>
              <w:rPr>
                <w:rFonts w:ascii="楷体" w:eastAsia="楷体" w:hAnsi="楷体" w:hint="eastAsia"/>
                <w:sz w:val="24"/>
                <w:szCs w:val="24"/>
              </w:rPr>
            </w:pPr>
          </w:p>
          <w:p w:rsidR="00385246" w:rsidRDefault="00385246" w:rsidP="00DA3CE6">
            <w:pPr>
              <w:spacing w:line="360" w:lineRule="auto"/>
              <w:ind w:rightChars="-3" w:right="-6" w:firstLineChars="200" w:firstLine="480"/>
              <w:rPr>
                <w:rFonts w:ascii="楷体" w:eastAsia="楷体" w:hAnsi="楷体" w:hint="eastAsia"/>
                <w:sz w:val="24"/>
                <w:szCs w:val="24"/>
              </w:rPr>
            </w:pPr>
          </w:p>
          <w:p w:rsidR="00385246" w:rsidRDefault="00385246" w:rsidP="00DA3CE6">
            <w:pPr>
              <w:spacing w:line="360" w:lineRule="auto"/>
              <w:ind w:rightChars="-3" w:right="-6" w:firstLineChars="200" w:firstLine="480"/>
              <w:rPr>
                <w:rFonts w:ascii="楷体" w:eastAsia="楷体" w:hAnsi="楷体" w:hint="eastAsia"/>
                <w:sz w:val="24"/>
                <w:szCs w:val="24"/>
              </w:rPr>
            </w:pPr>
          </w:p>
          <w:p w:rsidR="00385246" w:rsidRDefault="00385246" w:rsidP="00DA3CE6">
            <w:pPr>
              <w:spacing w:line="360" w:lineRule="auto"/>
              <w:ind w:rightChars="-3" w:right="-6" w:firstLineChars="200" w:firstLine="480"/>
              <w:rPr>
                <w:rFonts w:ascii="楷体" w:eastAsia="楷体" w:hAnsi="楷体" w:hint="eastAsia"/>
                <w:sz w:val="24"/>
                <w:szCs w:val="24"/>
              </w:rPr>
            </w:pPr>
          </w:p>
          <w:p w:rsidR="00385246" w:rsidRDefault="00385246" w:rsidP="00DA3CE6">
            <w:pPr>
              <w:spacing w:line="360" w:lineRule="auto"/>
              <w:ind w:rightChars="-3" w:right="-6" w:firstLineChars="200" w:firstLine="480"/>
              <w:rPr>
                <w:rFonts w:ascii="楷体" w:eastAsia="楷体" w:hAnsi="楷体" w:hint="eastAsia"/>
                <w:sz w:val="24"/>
                <w:szCs w:val="24"/>
              </w:rPr>
            </w:pPr>
          </w:p>
          <w:p w:rsidR="00385246" w:rsidRDefault="00385246" w:rsidP="00DA3CE6">
            <w:pPr>
              <w:spacing w:line="360" w:lineRule="auto"/>
              <w:ind w:rightChars="-3" w:right="-6" w:firstLineChars="200" w:firstLine="480"/>
              <w:rPr>
                <w:rFonts w:ascii="楷体" w:eastAsia="楷体" w:hAnsi="楷体" w:hint="eastAsia"/>
                <w:sz w:val="24"/>
                <w:szCs w:val="24"/>
              </w:rPr>
            </w:pPr>
          </w:p>
          <w:p w:rsidR="00385246" w:rsidRDefault="00385246" w:rsidP="00DA3CE6">
            <w:pPr>
              <w:spacing w:line="360" w:lineRule="auto"/>
              <w:ind w:rightChars="-3" w:right="-6" w:firstLineChars="200" w:firstLine="480"/>
              <w:rPr>
                <w:rFonts w:ascii="楷体" w:eastAsia="楷体" w:hAnsi="楷体" w:hint="eastAsia"/>
                <w:sz w:val="24"/>
                <w:szCs w:val="24"/>
              </w:rPr>
            </w:pPr>
          </w:p>
          <w:p w:rsidR="00385246" w:rsidRDefault="00385246" w:rsidP="00DA3CE6">
            <w:pPr>
              <w:spacing w:line="360" w:lineRule="auto"/>
              <w:ind w:rightChars="-3" w:right="-6" w:firstLineChars="200" w:firstLine="480"/>
              <w:rPr>
                <w:rFonts w:ascii="楷体" w:eastAsia="楷体" w:hAnsi="楷体" w:hint="eastAsia"/>
                <w:sz w:val="24"/>
                <w:szCs w:val="24"/>
              </w:rPr>
            </w:pPr>
          </w:p>
          <w:p w:rsidR="00385246" w:rsidRDefault="00385246" w:rsidP="00DA3CE6">
            <w:pPr>
              <w:spacing w:line="360" w:lineRule="auto"/>
              <w:ind w:rightChars="-3" w:right="-6" w:firstLineChars="200" w:firstLine="480"/>
              <w:rPr>
                <w:rFonts w:ascii="楷体" w:eastAsia="楷体" w:hAnsi="楷体" w:hint="eastAsia"/>
                <w:sz w:val="24"/>
                <w:szCs w:val="24"/>
              </w:rPr>
            </w:pPr>
          </w:p>
          <w:p w:rsidR="00385246" w:rsidRDefault="00385246" w:rsidP="00385246">
            <w:pPr>
              <w:spacing w:line="360" w:lineRule="auto"/>
              <w:ind w:rightChars="-3" w:right="-6" w:firstLineChars="200" w:firstLine="420"/>
              <w:rPr>
                <w:rFonts w:ascii="楷体" w:eastAsia="楷体" w:hAnsi="楷体" w:hint="eastAsia"/>
                <w:sz w:val="24"/>
                <w:szCs w:val="24"/>
              </w:rPr>
            </w:pPr>
            <w:r>
              <w:rPr>
                <w:noProof/>
              </w:rPr>
              <w:lastRenderedPageBreak/>
              <w:drawing>
                <wp:anchor distT="0" distB="0" distL="114300" distR="114300" simplePos="0" relativeHeight="251667456" behindDoc="0" locked="0" layoutInCell="1" allowOverlap="1" wp14:anchorId="3EF166F7" wp14:editId="4E07EC78">
                  <wp:simplePos x="0" y="0"/>
                  <wp:positionH relativeFrom="column">
                    <wp:posOffset>222250</wp:posOffset>
                  </wp:positionH>
                  <wp:positionV relativeFrom="paragraph">
                    <wp:posOffset>182245</wp:posOffset>
                  </wp:positionV>
                  <wp:extent cx="5520422" cy="288925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biLevel thresh="75000"/>
                          </a:blip>
                          <a:stretch>
                            <a:fillRect/>
                          </a:stretch>
                        </pic:blipFill>
                        <pic:spPr>
                          <a:xfrm>
                            <a:off x="0" y="0"/>
                            <a:ext cx="5526264" cy="2892307"/>
                          </a:xfrm>
                          <a:prstGeom prst="rect">
                            <a:avLst/>
                          </a:prstGeom>
                        </pic:spPr>
                      </pic:pic>
                    </a:graphicData>
                  </a:graphic>
                  <wp14:sizeRelH relativeFrom="margin">
                    <wp14:pctWidth>0</wp14:pctWidth>
                  </wp14:sizeRelH>
                  <wp14:sizeRelV relativeFrom="margin">
                    <wp14:pctHeight>0</wp14:pctHeight>
                  </wp14:sizeRelV>
                </wp:anchor>
              </w:drawing>
            </w:r>
          </w:p>
          <w:p w:rsidR="00385246" w:rsidRDefault="00385246" w:rsidP="00DA3CE6">
            <w:pPr>
              <w:spacing w:line="360" w:lineRule="auto"/>
              <w:ind w:rightChars="-3" w:right="-6" w:firstLineChars="200" w:firstLine="480"/>
              <w:rPr>
                <w:rFonts w:ascii="楷体" w:eastAsia="楷体" w:hAnsi="楷体" w:hint="eastAsia"/>
                <w:sz w:val="24"/>
                <w:szCs w:val="24"/>
              </w:rPr>
            </w:pPr>
          </w:p>
          <w:p w:rsidR="00DA3CE6" w:rsidRDefault="00DA3CE6" w:rsidP="00385246">
            <w:pPr>
              <w:spacing w:line="360" w:lineRule="auto"/>
              <w:ind w:rightChars="-3" w:right="-6" w:firstLineChars="200" w:firstLine="480"/>
              <w:rPr>
                <w:rFonts w:ascii="楷体" w:eastAsia="楷体" w:hAnsi="楷体" w:hint="eastAsia"/>
                <w:sz w:val="24"/>
                <w:szCs w:val="24"/>
              </w:rPr>
            </w:pPr>
          </w:p>
          <w:p w:rsidR="00DA3CE6" w:rsidRDefault="00DA3CE6" w:rsidP="00DA3CE6">
            <w:pPr>
              <w:spacing w:line="360" w:lineRule="auto"/>
              <w:ind w:rightChars="-3" w:right="-6" w:firstLineChars="200" w:firstLine="480"/>
              <w:rPr>
                <w:rFonts w:ascii="楷体" w:eastAsia="楷体" w:hAnsi="楷体" w:hint="eastAsia"/>
                <w:sz w:val="24"/>
                <w:szCs w:val="24"/>
              </w:rPr>
            </w:pPr>
          </w:p>
          <w:p w:rsidR="00DA3CE6" w:rsidRDefault="00DA3CE6" w:rsidP="00DA3CE6">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DA3CE6" w:rsidRDefault="00DA3CE6" w:rsidP="002B4483">
            <w:pPr>
              <w:spacing w:line="360" w:lineRule="auto"/>
              <w:ind w:rightChars="-3" w:right="-6" w:firstLineChars="200" w:firstLine="480"/>
              <w:rPr>
                <w:rFonts w:ascii="楷体" w:eastAsia="楷体" w:hAnsi="楷体" w:hint="eastAsia"/>
                <w:sz w:val="24"/>
                <w:szCs w:val="24"/>
              </w:rPr>
            </w:pPr>
          </w:p>
          <w:p w:rsidR="0079502D" w:rsidRPr="00320A42" w:rsidRDefault="0079502D" w:rsidP="002B4483">
            <w:pPr>
              <w:spacing w:line="360" w:lineRule="auto"/>
              <w:ind w:rightChars="-3" w:right="-6" w:firstLineChars="200" w:firstLine="480"/>
              <w:rPr>
                <w:rFonts w:ascii="楷体" w:eastAsia="楷体" w:hAnsi="楷体"/>
                <w:sz w:val="24"/>
                <w:szCs w:val="24"/>
              </w:rPr>
            </w:pPr>
            <w:r w:rsidRPr="00320A42">
              <w:rPr>
                <w:rFonts w:ascii="楷体" w:eastAsia="楷体" w:hAnsi="楷体" w:hint="eastAsia"/>
                <w:sz w:val="24"/>
                <w:szCs w:val="24"/>
              </w:rPr>
              <w:t>（3）该公司对商品销售及销售服务过程进行了质量控制的规定。</w:t>
            </w:r>
          </w:p>
          <w:p w:rsidR="0079502D" w:rsidRDefault="0079502D" w:rsidP="00741B0A">
            <w:pPr>
              <w:spacing w:line="360" w:lineRule="auto"/>
              <w:ind w:rightChars="-3" w:right="-6" w:firstLine="482"/>
              <w:rPr>
                <w:rFonts w:ascii="楷体" w:eastAsia="楷体" w:hAnsi="楷体" w:hint="eastAsia"/>
                <w:sz w:val="24"/>
                <w:szCs w:val="24"/>
              </w:rPr>
            </w:pPr>
            <w:r w:rsidRPr="00320A42">
              <w:rPr>
                <w:rFonts w:ascii="楷体" w:eastAsia="楷体" w:hAnsi="楷体"/>
                <w:sz w:val="24"/>
                <w:szCs w:val="24"/>
              </w:rPr>
              <w:t>提供了</w:t>
            </w:r>
            <w:r w:rsidRPr="00320A42">
              <w:rPr>
                <w:rFonts w:ascii="楷体" w:eastAsia="楷体" w:hAnsi="楷体" w:hint="eastAsia"/>
                <w:sz w:val="24"/>
                <w:szCs w:val="24"/>
              </w:rPr>
              <w:t>“销售服务过程检查记录表”，定期对接单、采购、检验、交付、售后服务等过程进行检查，</w:t>
            </w:r>
            <w:r w:rsidR="00741B0A">
              <w:rPr>
                <w:rFonts w:ascii="楷体" w:eastAsia="楷体" w:hAnsi="楷体" w:hint="eastAsia"/>
                <w:sz w:val="24"/>
                <w:szCs w:val="24"/>
              </w:rPr>
              <w:t>检查内容主要有：</w:t>
            </w:r>
            <w:r w:rsidR="00741B0A" w:rsidRPr="00741B0A">
              <w:rPr>
                <w:rFonts w:ascii="楷体" w:eastAsia="楷体" w:hAnsi="楷体" w:hint="eastAsia"/>
                <w:sz w:val="24"/>
                <w:szCs w:val="24"/>
              </w:rPr>
              <w:t>销售时效是否按期执行</w:t>
            </w:r>
            <w:r w:rsidR="00741B0A">
              <w:rPr>
                <w:rFonts w:ascii="楷体" w:eastAsia="楷体" w:hAnsi="楷体" w:hint="eastAsia"/>
                <w:sz w:val="24"/>
                <w:szCs w:val="24"/>
              </w:rPr>
              <w:t>、</w:t>
            </w:r>
            <w:r w:rsidR="00741B0A" w:rsidRPr="00741B0A">
              <w:rPr>
                <w:rFonts w:ascii="楷体" w:eastAsia="楷体" w:hAnsi="楷体" w:hint="eastAsia"/>
                <w:sz w:val="24"/>
                <w:szCs w:val="24"/>
              </w:rPr>
              <w:t>销售内容是否符合规范要求</w:t>
            </w:r>
            <w:r w:rsidR="00741B0A">
              <w:rPr>
                <w:rFonts w:ascii="楷体" w:eastAsia="楷体" w:hAnsi="楷体" w:hint="eastAsia"/>
                <w:sz w:val="24"/>
                <w:szCs w:val="24"/>
              </w:rPr>
              <w:t>、</w:t>
            </w:r>
            <w:r w:rsidR="00741B0A" w:rsidRPr="00741B0A">
              <w:rPr>
                <w:rFonts w:ascii="楷体" w:eastAsia="楷体" w:hAnsi="楷体" w:hint="eastAsia"/>
                <w:sz w:val="24"/>
                <w:szCs w:val="24"/>
              </w:rPr>
              <w:t>销售人员业务专业知识是否全面</w:t>
            </w:r>
            <w:r w:rsidR="00741B0A">
              <w:rPr>
                <w:rFonts w:ascii="楷体" w:eastAsia="楷体" w:hAnsi="楷体" w:hint="eastAsia"/>
                <w:sz w:val="24"/>
                <w:szCs w:val="24"/>
              </w:rPr>
              <w:t>、</w:t>
            </w:r>
            <w:r w:rsidR="00741B0A" w:rsidRPr="00741B0A">
              <w:rPr>
                <w:rFonts w:ascii="楷体" w:eastAsia="楷体" w:hAnsi="楷体" w:hint="eastAsia"/>
                <w:sz w:val="24"/>
                <w:szCs w:val="24"/>
              </w:rPr>
              <w:t>销售人员业务洽谈是否条理清晰明确</w:t>
            </w:r>
            <w:r w:rsidR="00741B0A">
              <w:rPr>
                <w:rFonts w:ascii="楷体" w:eastAsia="楷体" w:hAnsi="楷体" w:hint="eastAsia"/>
                <w:sz w:val="24"/>
                <w:szCs w:val="24"/>
              </w:rPr>
              <w:t>、</w:t>
            </w:r>
            <w:r w:rsidR="00741B0A" w:rsidRPr="00741B0A">
              <w:rPr>
                <w:rFonts w:ascii="楷体" w:eastAsia="楷体" w:hAnsi="楷体" w:hint="eastAsia"/>
                <w:sz w:val="24"/>
                <w:szCs w:val="24"/>
              </w:rPr>
              <w:t>销售人员服务态度是否热情服务</w:t>
            </w:r>
            <w:r w:rsidR="00741B0A">
              <w:rPr>
                <w:rFonts w:ascii="楷体" w:eastAsia="楷体" w:hAnsi="楷体" w:hint="eastAsia"/>
                <w:sz w:val="24"/>
                <w:szCs w:val="24"/>
              </w:rPr>
              <w:t>、</w:t>
            </w:r>
            <w:r w:rsidR="00741B0A" w:rsidRPr="00741B0A">
              <w:rPr>
                <w:rFonts w:ascii="楷体" w:eastAsia="楷体" w:hAnsi="楷体" w:hint="eastAsia"/>
                <w:sz w:val="24"/>
                <w:szCs w:val="24"/>
              </w:rPr>
              <w:t>销售收费价格是否合理</w:t>
            </w:r>
            <w:r w:rsidR="00741B0A">
              <w:rPr>
                <w:rFonts w:ascii="楷体" w:eastAsia="楷体" w:hAnsi="楷体" w:hint="eastAsia"/>
                <w:sz w:val="24"/>
                <w:szCs w:val="24"/>
              </w:rPr>
              <w:t>、</w:t>
            </w:r>
            <w:r w:rsidR="00741B0A" w:rsidRPr="00741B0A">
              <w:rPr>
                <w:rFonts w:ascii="楷体" w:eastAsia="楷体" w:hAnsi="楷体" w:hint="eastAsia"/>
                <w:sz w:val="24"/>
                <w:szCs w:val="24"/>
              </w:rPr>
              <w:t>销售手续办理是否齐全</w:t>
            </w:r>
            <w:r w:rsidR="00741B0A">
              <w:rPr>
                <w:rFonts w:ascii="楷体" w:eastAsia="楷体" w:hAnsi="楷体" w:hint="eastAsia"/>
                <w:sz w:val="24"/>
                <w:szCs w:val="24"/>
              </w:rPr>
              <w:t>、是否按时交付</w:t>
            </w:r>
            <w:r w:rsidR="00741B0A" w:rsidRPr="00741B0A">
              <w:rPr>
                <w:rFonts w:ascii="楷体" w:eastAsia="楷体" w:hAnsi="楷体" w:hint="eastAsia"/>
                <w:sz w:val="24"/>
                <w:szCs w:val="24"/>
              </w:rPr>
              <w:t>客户</w:t>
            </w:r>
            <w:r w:rsidR="00741B0A">
              <w:rPr>
                <w:rFonts w:ascii="楷体" w:eastAsia="楷体" w:hAnsi="楷体" w:hint="eastAsia"/>
                <w:sz w:val="24"/>
                <w:szCs w:val="24"/>
              </w:rPr>
              <w:t>、</w:t>
            </w:r>
            <w:r w:rsidR="00741B0A" w:rsidRPr="00741B0A">
              <w:rPr>
                <w:rFonts w:ascii="楷体" w:eastAsia="楷体" w:hAnsi="楷体" w:hint="eastAsia"/>
                <w:sz w:val="24"/>
                <w:szCs w:val="24"/>
              </w:rPr>
              <w:t>是否对品接收进行确认</w:t>
            </w:r>
            <w:r w:rsidR="00741B0A">
              <w:rPr>
                <w:rFonts w:ascii="楷体" w:eastAsia="楷体" w:hAnsi="楷体" w:hint="eastAsia"/>
                <w:sz w:val="24"/>
                <w:szCs w:val="24"/>
              </w:rPr>
              <w:t>等，</w:t>
            </w:r>
            <w:r w:rsidRPr="00320A42">
              <w:rPr>
                <w:rFonts w:ascii="楷体" w:eastAsia="楷体" w:hAnsi="楷体" w:hint="eastAsia"/>
                <w:sz w:val="24"/>
                <w:szCs w:val="24"/>
              </w:rPr>
              <w:t>抽查202</w:t>
            </w:r>
            <w:r w:rsidR="00741B0A">
              <w:rPr>
                <w:rFonts w:ascii="楷体" w:eastAsia="楷体" w:hAnsi="楷体" w:hint="eastAsia"/>
                <w:sz w:val="24"/>
                <w:szCs w:val="24"/>
              </w:rPr>
              <w:t>2</w:t>
            </w:r>
            <w:r w:rsidRPr="00320A42">
              <w:rPr>
                <w:rFonts w:ascii="楷体" w:eastAsia="楷体" w:hAnsi="楷体" w:hint="eastAsia"/>
                <w:sz w:val="24"/>
                <w:szCs w:val="24"/>
              </w:rPr>
              <w:t>.</w:t>
            </w:r>
            <w:r w:rsidR="00741B0A">
              <w:rPr>
                <w:rFonts w:ascii="楷体" w:eastAsia="楷体" w:hAnsi="楷体" w:hint="eastAsia"/>
                <w:sz w:val="24"/>
                <w:szCs w:val="24"/>
              </w:rPr>
              <w:t>4</w:t>
            </w:r>
            <w:r w:rsidRPr="00320A42">
              <w:rPr>
                <w:rFonts w:ascii="楷体" w:eastAsia="楷体" w:hAnsi="楷体" w:hint="eastAsia"/>
                <w:sz w:val="24"/>
                <w:szCs w:val="24"/>
              </w:rPr>
              <w:t>.2日检查结果</w:t>
            </w:r>
            <w:r w:rsidR="00741B0A">
              <w:rPr>
                <w:rFonts w:ascii="楷体" w:eastAsia="楷体" w:hAnsi="楷体" w:hint="eastAsia"/>
                <w:sz w:val="24"/>
                <w:szCs w:val="24"/>
              </w:rPr>
              <w:t>合格</w:t>
            </w:r>
            <w:r w:rsidRPr="00320A42">
              <w:rPr>
                <w:rFonts w:ascii="楷体" w:eastAsia="楷体" w:hAnsi="楷体" w:hint="eastAsia"/>
                <w:sz w:val="24"/>
                <w:szCs w:val="24"/>
              </w:rPr>
              <w:t>，检查人</w:t>
            </w:r>
            <w:r w:rsidR="00741B0A">
              <w:rPr>
                <w:rFonts w:ascii="楷体" w:eastAsia="楷体" w:hAnsi="楷体" w:hint="eastAsia"/>
                <w:sz w:val="24"/>
                <w:szCs w:val="24"/>
              </w:rPr>
              <w:t>董宁宁，</w:t>
            </w:r>
            <w:r w:rsidR="00741B0A" w:rsidRPr="00741B0A">
              <w:rPr>
                <w:rFonts w:ascii="楷体" w:eastAsia="楷体" w:hAnsi="楷体" w:hint="eastAsia"/>
                <w:sz w:val="24"/>
                <w:szCs w:val="24"/>
              </w:rPr>
              <w:t>审核人沈枭豪</w:t>
            </w:r>
            <w:r w:rsidRPr="00320A42">
              <w:rPr>
                <w:rFonts w:ascii="楷体" w:eastAsia="楷体" w:hAnsi="楷体" w:hint="eastAsia"/>
                <w:sz w:val="24"/>
                <w:szCs w:val="24"/>
              </w:rPr>
              <w:t>。</w:t>
            </w:r>
          </w:p>
          <w:p w:rsidR="00385246" w:rsidRPr="00320A42" w:rsidRDefault="00385246" w:rsidP="00741B0A">
            <w:pPr>
              <w:spacing w:line="360" w:lineRule="auto"/>
              <w:ind w:rightChars="-3" w:right="-6" w:firstLine="482"/>
              <w:rPr>
                <w:rFonts w:ascii="楷体" w:eastAsia="楷体" w:hAnsi="楷体"/>
                <w:sz w:val="24"/>
                <w:szCs w:val="24"/>
              </w:rPr>
            </w:pPr>
          </w:p>
          <w:p w:rsidR="002D6554" w:rsidRDefault="0079502D" w:rsidP="002B4483">
            <w:pPr>
              <w:spacing w:line="360" w:lineRule="auto"/>
              <w:ind w:rightChars="-3" w:right="-6" w:firstLine="482"/>
              <w:rPr>
                <w:rFonts w:ascii="楷体" w:eastAsia="楷体" w:hAnsi="楷体" w:hint="eastAsia"/>
                <w:sz w:val="24"/>
                <w:szCs w:val="24"/>
              </w:rPr>
            </w:pPr>
            <w:r w:rsidRPr="00320A42">
              <w:rPr>
                <w:rFonts w:ascii="楷体" w:eastAsia="楷体" w:hAnsi="楷体" w:hint="eastAsia"/>
                <w:sz w:val="24"/>
                <w:szCs w:val="24"/>
              </w:rPr>
              <w:lastRenderedPageBreak/>
              <w:t xml:space="preserve"> （4）</w:t>
            </w:r>
            <w:r w:rsidR="002D6554">
              <w:rPr>
                <w:rFonts w:ascii="楷体" w:eastAsia="楷体" w:hAnsi="楷体" w:hint="eastAsia"/>
                <w:sz w:val="24"/>
                <w:szCs w:val="24"/>
              </w:rPr>
              <w:t>提供客户验收</w:t>
            </w:r>
            <w:r w:rsidR="00385246">
              <w:rPr>
                <w:rFonts w:ascii="楷体" w:eastAsia="楷体" w:hAnsi="楷体" w:hint="eastAsia"/>
                <w:sz w:val="24"/>
                <w:szCs w:val="24"/>
              </w:rPr>
              <w:t>单，</w:t>
            </w:r>
          </w:p>
          <w:p w:rsidR="00385246" w:rsidRDefault="00385246" w:rsidP="002B4483">
            <w:pPr>
              <w:spacing w:line="360" w:lineRule="auto"/>
              <w:ind w:rightChars="-3" w:right="-6" w:firstLine="482"/>
              <w:rPr>
                <w:rFonts w:ascii="楷体" w:eastAsia="楷体" w:hAnsi="楷体" w:hint="eastAsia"/>
                <w:sz w:val="24"/>
                <w:szCs w:val="24"/>
              </w:rPr>
            </w:pPr>
            <w:r>
              <w:rPr>
                <w:noProof/>
              </w:rPr>
              <w:drawing>
                <wp:anchor distT="0" distB="0" distL="114300" distR="114300" simplePos="0" relativeHeight="251669504" behindDoc="0" locked="0" layoutInCell="1" allowOverlap="1" wp14:anchorId="4F0AA642" wp14:editId="669913C2">
                  <wp:simplePos x="0" y="0"/>
                  <wp:positionH relativeFrom="column">
                    <wp:posOffset>622300</wp:posOffset>
                  </wp:positionH>
                  <wp:positionV relativeFrom="paragraph">
                    <wp:posOffset>5715</wp:posOffset>
                  </wp:positionV>
                  <wp:extent cx="3754120" cy="5307965"/>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54120" cy="5307965"/>
                          </a:xfrm>
                          <a:prstGeom prst="rect">
                            <a:avLst/>
                          </a:prstGeom>
                        </pic:spPr>
                      </pic:pic>
                    </a:graphicData>
                  </a:graphic>
                  <wp14:sizeRelH relativeFrom="margin">
                    <wp14:pctWidth>0</wp14:pctWidth>
                  </wp14:sizeRelH>
                  <wp14:sizeRelV relativeFrom="margin">
                    <wp14:pctHeight>0</wp14:pctHeight>
                  </wp14:sizeRelV>
                </wp:anchor>
              </w:drawing>
            </w:r>
          </w:p>
          <w:p w:rsidR="002D6554" w:rsidRDefault="002D6554" w:rsidP="002B4483">
            <w:pPr>
              <w:spacing w:line="360" w:lineRule="auto"/>
              <w:ind w:rightChars="-3" w:right="-6" w:firstLine="482"/>
              <w:rPr>
                <w:rFonts w:ascii="楷体" w:eastAsia="楷体" w:hAnsi="楷体" w:hint="eastAsia"/>
                <w:sz w:val="24"/>
                <w:szCs w:val="24"/>
              </w:rPr>
            </w:pPr>
          </w:p>
          <w:p w:rsidR="002D6554" w:rsidRDefault="002D6554" w:rsidP="002B4483">
            <w:pPr>
              <w:spacing w:line="360" w:lineRule="auto"/>
              <w:ind w:rightChars="-3" w:right="-6" w:firstLine="482"/>
              <w:rPr>
                <w:rFonts w:ascii="楷体" w:eastAsia="楷体" w:hAnsi="楷体" w:hint="eastAsia"/>
                <w:sz w:val="24"/>
                <w:szCs w:val="24"/>
              </w:rPr>
            </w:pPr>
          </w:p>
          <w:p w:rsidR="002D6554" w:rsidRDefault="002D6554" w:rsidP="002B4483">
            <w:pPr>
              <w:spacing w:line="360" w:lineRule="auto"/>
              <w:ind w:rightChars="-3" w:right="-6" w:firstLine="482"/>
              <w:rPr>
                <w:rFonts w:ascii="楷体" w:eastAsia="楷体" w:hAnsi="楷体" w:hint="eastAsia"/>
                <w:sz w:val="24"/>
                <w:szCs w:val="24"/>
              </w:rPr>
            </w:pPr>
          </w:p>
          <w:p w:rsidR="002D6554" w:rsidRDefault="002D6554" w:rsidP="002B4483">
            <w:pPr>
              <w:spacing w:line="360" w:lineRule="auto"/>
              <w:ind w:rightChars="-3" w:right="-6" w:firstLine="482"/>
              <w:rPr>
                <w:rFonts w:ascii="楷体" w:eastAsia="楷体" w:hAnsi="楷体" w:hint="eastAsia"/>
                <w:sz w:val="24"/>
                <w:szCs w:val="24"/>
              </w:rPr>
            </w:pPr>
          </w:p>
          <w:p w:rsidR="002D6554" w:rsidRDefault="002D6554" w:rsidP="002B4483">
            <w:pPr>
              <w:spacing w:line="360" w:lineRule="auto"/>
              <w:ind w:rightChars="-3" w:right="-6" w:firstLine="482"/>
              <w:rPr>
                <w:rFonts w:ascii="楷体" w:eastAsia="楷体" w:hAnsi="楷体" w:hint="eastAsia"/>
                <w:sz w:val="24"/>
                <w:szCs w:val="24"/>
              </w:rPr>
            </w:pPr>
          </w:p>
          <w:p w:rsidR="002D6554" w:rsidRDefault="002D6554" w:rsidP="002B4483">
            <w:pPr>
              <w:spacing w:line="360" w:lineRule="auto"/>
              <w:ind w:rightChars="-3" w:right="-6" w:firstLine="482"/>
              <w:rPr>
                <w:rFonts w:ascii="楷体" w:eastAsia="楷体" w:hAnsi="楷体" w:hint="eastAsia"/>
                <w:sz w:val="24"/>
                <w:szCs w:val="24"/>
              </w:rPr>
            </w:pPr>
          </w:p>
          <w:p w:rsidR="002D6554" w:rsidRDefault="002D6554" w:rsidP="002B4483">
            <w:pPr>
              <w:spacing w:line="360" w:lineRule="auto"/>
              <w:ind w:rightChars="-3" w:right="-6" w:firstLine="482"/>
              <w:rPr>
                <w:rFonts w:ascii="楷体" w:eastAsia="楷体" w:hAnsi="楷体" w:hint="eastAsia"/>
                <w:sz w:val="24"/>
                <w:szCs w:val="24"/>
              </w:rPr>
            </w:pPr>
          </w:p>
          <w:p w:rsidR="002D6554" w:rsidRDefault="002D6554"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r>
              <w:rPr>
                <w:noProof/>
              </w:rPr>
              <w:lastRenderedPageBreak/>
              <w:drawing>
                <wp:anchor distT="0" distB="0" distL="114300" distR="114300" simplePos="0" relativeHeight="251671552" behindDoc="0" locked="0" layoutInCell="1" allowOverlap="1" wp14:anchorId="777125D4" wp14:editId="4AC523EF">
                  <wp:simplePos x="0" y="0"/>
                  <wp:positionH relativeFrom="column">
                    <wp:posOffset>355600</wp:posOffset>
                  </wp:positionH>
                  <wp:positionV relativeFrom="paragraph">
                    <wp:posOffset>106045</wp:posOffset>
                  </wp:positionV>
                  <wp:extent cx="3550628" cy="506095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48702" cy="5058205"/>
                          </a:xfrm>
                          <a:prstGeom prst="rect">
                            <a:avLst/>
                          </a:prstGeom>
                        </pic:spPr>
                      </pic:pic>
                    </a:graphicData>
                  </a:graphic>
                  <wp14:sizeRelH relativeFrom="margin">
                    <wp14:pctWidth>0</wp14:pctWidth>
                  </wp14:sizeRelH>
                  <wp14:sizeRelV relativeFrom="margin">
                    <wp14:pctHeight>0</wp14:pctHeight>
                  </wp14:sizeRelV>
                </wp:anchor>
              </w:drawing>
            </w: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385246" w:rsidRDefault="00385246" w:rsidP="002B4483">
            <w:pPr>
              <w:spacing w:line="360" w:lineRule="auto"/>
              <w:ind w:rightChars="-3" w:right="-6" w:firstLine="482"/>
              <w:rPr>
                <w:rFonts w:ascii="楷体" w:eastAsia="楷体" w:hAnsi="楷体" w:hint="eastAsia"/>
                <w:sz w:val="24"/>
                <w:szCs w:val="24"/>
              </w:rPr>
            </w:pPr>
          </w:p>
          <w:p w:rsidR="0079502D" w:rsidRPr="00320A42" w:rsidRDefault="0079502D" w:rsidP="002B4483">
            <w:pPr>
              <w:spacing w:line="360" w:lineRule="auto"/>
              <w:ind w:rightChars="-3" w:right="-6" w:firstLine="482"/>
              <w:rPr>
                <w:rFonts w:ascii="楷体" w:eastAsia="楷体" w:hAnsi="楷体"/>
                <w:sz w:val="24"/>
                <w:szCs w:val="24"/>
              </w:rPr>
            </w:pPr>
          </w:p>
          <w:p w:rsidR="0079502D" w:rsidRPr="00320A42" w:rsidRDefault="0079502D" w:rsidP="002B4483">
            <w:pPr>
              <w:pStyle w:val="a7"/>
              <w:spacing w:line="360" w:lineRule="auto"/>
              <w:ind w:left="0" w:firstLine="482"/>
              <w:rPr>
                <w:rFonts w:ascii="楷体" w:eastAsia="楷体" w:hAnsi="楷体" w:cs="楷体"/>
                <w:szCs w:val="24"/>
              </w:rPr>
            </w:pPr>
            <w:r w:rsidRPr="00320A42">
              <w:rPr>
                <w:rFonts w:ascii="楷体" w:eastAsia="楷体" w:hAnsi="楷体" w:hint="eastAsia"/>
                <w:szCs w:val="24"/>
              </w:rPr>
              <w:t>公司产品监视和测量控制基本有效。</w:t>
            </w:r>
          </w:p>
        </w:tc>
        <w:tc>
          <w:tcPr>
            <w:tcW w:w="851" w:type="dxa"/>
          </w:tcPr>
          <w:p w:rsidR="0079502D" w:rsidRPr="005D5291" w:rsidRDefault="0079502D">
            <w:pPr>
              <w:spacing w:line="360" w:lineRule="auto"/>
              <w:rPr>
                <w:rFonts w:ascii="楷体" w:eastAsia="楷体" w:hAnsi="楷体"/>
                <w:sz w:val="24"/>
                <w:szCs w:val="24"/>
              </w:rPr>
            </w:pPr>
          </w:p>
        </w:tc>
      </w:tr>
      <w:tr w:rsidR="0079502D" w:rsidRPr="005D5291" w:rsidTr="002B4483">
        <w:trPr>
          <w:trHeight w:val="1525"/>
        </w:trPr>
        <w:tc>
          <w:tcPr>
            <w:tcW w:w="1809" w:type="dxa"/>
            <w:vAlign w:val="center"/>
          </w:tcPr>
          <w:p w:rsidR="0079502D" w:rsidRPr="00320A42" w:rsidRDefault="0079502D" w:rsidP="002B4483">
            <w:pPr>
              <w:spacing w:line="360" w:lineRule="auto"/>
              <w:rPr>
                <w:rFonts w:ascii="楷体" w:eastAsia="楷体" w:hAnsi="楷体"/>
                <w:sz w:val="24"/>
                <w:szCs w:val="24"/>
              </w:rPr>
            </w:pPr>
            <w:r w:rsidRPr="00320A42">
              <w:rPr>
                <w:rFonts w:ascii="楷体" w:eastAsia="楷体" w:hAnsi="楷体" w:hint="eastAsia"/>
                <w:sz w:val="24"/>
                <w:szCs w:val="24"/>
              </w:rPr>
              <w:lastRenderedPageBreak/>
              <w:t>不合格输出的控制</w:t>
            </w:r>
          </w:p>
        </w:tc>
        <w:tc>
          <w:tcPr>
            <w:tcW w:w="1311" w:type="dxa"/>
          </w:tcPr>
          <w:p w:rsidR="0079502D" w:rsidRPr="00320A42" w:rsidRDefault="0079502D" w:rsidP="002B4483">
            <w:pPr>
              <w:spacing w:line="360" w:lineRule="auto"/>
              <w:rPr>
                <w:rFonts w:ascii="楷体" w:eastAsia="楷体" w:hAnsi="楷体"/>
                <w:sz w:val="24"/>
                <w:szCs w:val="24"/>
              </w:rPr>
            </w:pPr>
            <w:r w:rsidRPr="00320A42">
              <w:rPr>
                <w:rFonts w:ascii="楷体" w:eastAsia="楷体" w:hAnsi="楷体" w:hint="eastAsia"/>
                <w:sz w:val="24"/>
                <w:szCs w:val="24"/>
              </w:rPr>
              <w:t>Q</w:t>
            </w:r>
            <w:r w:rsidRPr="00320A42">
              <w:rPr>
                <w:rFonts w:ascii="楷体" w:eastAsia="楷体" w:hAnsi="楷体"/>
                <w:sz w:val="24"/>
                <w:szCs w:val="24"/>
              </w:rPr>
              <w:t>8.7</w:t>
            </w:r>
            <w:r w:rsidRPr="00320A42">
              <w:rPr>
                <w:rFonts w:ascii="楷体" w:eastAsia="楷体" w:hAnsi="楷体" w:hint="eastAsia"/>
                <w:sz w:val="24"/>
                <w:szCs w:val="24"/>
              </w:rPr>
              <w:t xml:space="preserve"> </w:t>
            </w:r>
          </w:p>
          <w:p w:rsidR="0079502D" w:rsidRPr="00320A42" w:rsidRDefault="0079502D" w:rsidP="002B4483">
            <w:pPr>
              <w:spacing w:line="360" w:lineRule="auto"/>
              <w:rPr>
                <w:rFonts w:ascii="楷体" w:eastAsia="楷体" w:hAnsi="楷体" w:cs="楷体"/>
                <w:sz w:val="24"/>
                <w:szCs w:val="24"/>
              </w:rPr>
            </w:pPr>
          </w:p>
        </w:tc>
        <w:tc>
          <w:tcPr>
            <w:tcW w:w="10738" w:type="dxa"/>
            <w:vAlign w:val="center"/>
          </w:tcPr>
          <w:p w:rsidR="0079502D" w:rsidRPr="00320A42" w:rsidRDefault="0079502D" w:rsidP="002B4483">
            <w:pPr>
              <w:autoSpaceDE w:val="0"/>
              <w:autoSpaceDN w:val="0"/>
              <w:spacing w:line="360" w:lineRule="auto"/>
              <w:ind w:firstLineChars="200" w:firstLine="480"/>
              <w:rPr>
                <w:rFonts w:ascii="楷体" w:eastAsia="楷体" w:hAnsi="楷体" w:cs="楷体"/>
                <w:bCs/>
                <w:sz w:val="24"/>
                <w:szCs w:val="24"/>
              </w:rPr>
            </w:pPr>
            <w:r w:rsidRPr="00320A42">
              <w:rPr>
                <w:rFonts w:ascii="楷体" w:eastAsia="楷体" w:hAnsi="楷体" w:cs="楷体" w:hint="eastAsia"/>
                <w:bCs/>
                <w:sz w:val="24"/>
                <w:szCs w:val="24"/>
              </w:rPr>
              <w:t>公司制定并执行了《</w:t>
            </w:r>
            <w:r w:rsidR="00573E8E" w:rsidRPr="00573E8E">
              <w:rPr>
                <w:rFonts w:ascii="楷体" w:eastAsia="楷体" w:hAnsi="楷体" w:cs="楷体" w:hint="eastAsia"/>
                <w:bCs/>
                <w:sz w:val="24"/>
                <w:szCs w:val="24"/>
              </w:rPr>
              <w:t>RZHH-CX-17</w:t>
            </w:r>
            <w:r w:rsidR="00573E8E" w:rsidRPr="00573E8E">
              <w:rPr>
                <w:rFonts w:ascii="楷体" w:eastAsia="楷体" w:hAnsi="楷体" w:cs="楷体" w:hint="eastAsia"/>
                <w:bCs/>
                <w:sz w:val="24"/>
                <w:szCs w:val="24"/>
              </w:rPr>
              <w:tab/>
              <w:t>不合格控制程序</w:t>
            </w:r>
            <w:r w:rsidRPr="00320A42">
              <w:rPr>
                <w:rFonts w:ascii="楷体" w:eastAsia="楷体" w:hAnsi="楷体" w:cs="楷体" w:hint="eastAsia"/>
                <w:bCs/>
                <w:sz w:val="24"/>
                <w:szCs w:val="24"/>
              </w:rPr>
              <w:t>》，文件对不合格品的识别、控制方法和职责权限</w:t>
            </w:r>
            <w:proofErr w:type="gramStart"/>
            <w:r w:rsidRPr="00320A42">
              <w:rPr>
                <w:rFonts w:ascii="楷体" w:eastAsia="楷体" w:hAnsi="楷体" w:cs="楷体" w:hint="eastAsia"/>
                <w:bCs/>
                <w:sz w:val="24"/>
                <w:szCs w:val="24"/>
              </w:rPr>
              <w:t>作出</w:t>
            </w:r>
            <w:proofErr w:type="gramEnd"/>
            <w:r w:rsidRPr="00320A42">
              <w:rPr>
                <w:rFonts w:ascii="楷体" w:eastAsia="楷体" w:hAnsi="楷体" w:cs="楷体" w:hint="eastAsia"/>
                <w:bCs/>
                <w:sz w:val="24"/>
                <w:szCs w:val="24"/>
              </w:rPr>
              <w:t>了规定，基本符合标准要求。</w:t>
            </w:r>
          </w:p>
          <w:p w:rsidR="0079502D" w:rsidRPr="00320A42" w:rsidRDefault="00EE324E" w:rsidP="002B4483">
            <w:pPr>
              <w:autoSpaceDE w:val="0"/>
              <w:autoSpaceDN w:val="0"/>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采购检验发现的</w:t>
            </w:r>
            <w:r w:rsidR="0079502D" w:rsidRPr="00320A42">
              <w:rPr>
                <w:rFonts w:ascii="楷体" w:eastAsia="楷体" w:hAnsi="楷体" w:cs="楷体" w:hint="eastAsia"/>
                <w:bCs/>
                <w:sz w:val="24"/>
                <w:szCs w:val="24"/>
              </w:rPr>
              <w:t>不合格品</w:t>
            </w:r>
            <w:r>
              <w:rPr>
                <w:rFonts w:ascii="楷体" w:eastAsia="楷体" w:hAnsi="楷体" w:cs="楷体" w:hint="eastAsia"/>
                <w:bCs/>
                <w:sz w:val="24"/>
                <w:szCs w:val="24"/>
              </w:rPr>
              <w:t>退换货处理，暂无</w:t>
            </w:r>
            <w:r w:rsidR="0079502D" w:rsidRPr="00320A42">
              <w:rPr>
                <w:rFonts w:ascii="楷体" w:eastAsia="楷体" w:hAnsi="楷体" w:cs="楷体" w:hint="eastAsia"/>
                <w:bCs/>
                <w:sz w:val="24"/>
                <w:szCs w:val="24"/>
              </w:rPr>
              <w:t>。</w:t>
            </w:r>
          </w:p>
          <w:p w:rsidR="0079502D" w:rsidRPr="00320A42" w:rsidRDefault="0079502D" w:rsidP="002B4483">
            <w:pPr>
              <w:autoSpaceDE w:val="0"/>
              <w:autoSpaceDN w:val="0"/>
              <w:spacing w:line="360" w:lineRule="auto"/>
              <w:ind w:firstLineChars="200" w:firstLine="480"/>
              <w:rPr>
                <w:rFonts w:ascii="楷体" w:eastAsia="楷体" w:hAnsi="楷体" w:cs="楷体"/>
                <w:sz w:val="24"/>
                <w:szCs w:val="24"/>
              </w:rPr>
            </w:pPr>
            <w:r w:rsidRPr="00320A42">
              <w:rPr>
                <w:rFonts w:ascii="楷体" w:eastAsia="楷体" w:hAnsi="楷体" w:cs="楷体" w:hint="eastAsia"/>
                <w:bCs/>
                <w:sz w:val="24"/>
                <w:szCs w:val="24"/>
              </w:rPr>
              <w:t>产品交付后没有发现不合格的情况，不合格品控制有效。</w:t>
            </w:r>
          </w:p>
        </w:tc>
        <w:tc>
          <w:tcPr>
            <w:tcW w:w="851" w:type="dxa"/>
          </w:tcPr>
          <w:p w:rsidR="0079502D" w:rsidRPr="005D5291" w:rsidRDefault="0079502D">
            <w:pPr>
              <w:spacing w:line="360" w:lineRule="auto"/>
              <w:rPr>
                <w:rFonts w:ascii="楷体" w:eastAsia="楷体" w:hAnsi="楷体"/>
                <w:sz w:val="24"/>
                <w:szCs w:val="24"/>
              </w:rPr>
            </w:pPr>
          </w:p>
        </w:tc>
      </w:tr>
      <w:tr w:rsidR="0079502D" w:rsidRPr="005D5291" w:rsidTr="00A932DD">
        <w:trPr>
          <w:trHeight w:val="1968"/>
        </w:trPr>
        <w:tc>
          <w:tcPr>
            <w:tcW w:w="1809" w:type="dxa"/>
            <w:vAlign w:val="center"/>
          </w:tcPr>
          <w:p w:rsidR="0079502D" w:rsidRPr="005D5291" w:rsidRDefault="0079502D">
            <w:pPr>
              <w:spacing w:line="360" w:lineRule="auto"/>
              <w:rPr>
                <w:rFonts w:ascii="楷体" w:eastAsia="楷体" w:hAnsi="楷体"/>
                <w:sz w:val="24"/>
                <w:szCs w:val="24"/>
              </w:rPr>
            </w:pPr>
            <w:r w:rsidRPr="005D5291">
              <w:rPr>
                <w:rFonts w:ascii="楷体" w:eastAsia="楷体" w:hAnsi="楷体" w:cs="Arial" w:hint="eastAsia"/>
                <w:sz w:val="24"/>
                <w:szCs w:val="24"/>
              </w:rPr>
              <w:t>客户满意</w:t>
            </w:r>
          </w:p>
        </w:tc>
        <w:tc>
          <w:tcPr>
            <w:tcW w:w="1311" w:type="dxa"/>
          </w:tcPr>
          <w:p w:rsidR="0079502D" w:rsidRPr="005D5291" w:rsidRDefault="0079502D">
            <w:pPr>
              <w:spacing w:line="360" w:lineRule="auto"/>
              <w:rPr>
                <w:rFonts w:ascii="楷体" w:eastAsia="楷体" w:hAnsi="楷体" w:cs="Arial"/>
                <w:sz w:val="24"/>
                <w:szCs w:val="24"/>
              </w:rPr>
            </w:pPr>
            <w:r w:rsidRPr="005D5291">
              <w:rPr>
                <w:rFonts w:ascii="楷体" w:eastAsia="楷体" w:hAnsi="楷体" w:cs="Arial" w:hint="eastAsia"/>
                <w:sz w:val="24"/>
                <w:szCs w:val="24"/>
              </w:rPr>
              <w:t xml:space="preserve">Q9.1.2 </w:t>
            </w:r>
          </w:p>
        </w:tc>
        <w:tc>
          <w:tcPr>
            <w:tcW w:w="10738" w:type="dxa"/>
          </w:tcPr>
          <w:p w:rsidR="00573E8E" w:rsidRDefault="00573E8E" w:rsidP="00573E8E">
            <w:pPr>
              <w:tabs>
                <w:tab w:val="left" w:pos="6120"/>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编制了《</w:t>
            </w:r>
            <w:r w:rsidRPr="00573E8E">
              <w:rPr>
                <w:rFonts w:ascii="楷体" w:eastAsia="楷体" w:hAnsi="楷体" w:hint="eastAsia"/>
                <w:sz w:val="24"/>
                <w:szCs w:val="24"/>
              </w:rPr>
              <w:t>RZHH-CX-22顾客投诉及满意测量控制程序</w:t>
            </w:r>
            <w:r>
              <w:rPr>
                <w:rFonts w:ascii="楷体" w:eastAsia="楷体" w:hAnsi="楷体" w:hint="eastAsia"/>
                <w:sz w:val="24"/>
                <w:szCs w:val="24"/>
              </w:rPr>
              <w:t>》。</w:t>
            </w:r>
          </w:p>
          <w:p w:rsidR="0079502D" w:rsidRPr="005D5291" w:rsidRDefault="0079502D">
            <w:pPr>
              <w:tabs>
                <w:tab w:val="left" w:pos="6597"/>
              </w:tabs>
              <w:spacing w:line="360" w:lineRule="auto"/>
              <w:ind w:firstLineChars="200" w:firstLine="480"/>
              <w:rPr>
                <w:rFonts w:ascii="楷体" w:eastAsia="楷体" w:hAnsi="楷体"/>
                <w:sz w:val="24"/>
                <w:szCs w:val="24"/>
              </w:rPr>
            </w:pPr>
            <w:r w:rsidRPr="005D5291">
              <w:rPr>
                <w:rFonts w:ascii="楷体" w:eastAsia="楷体" w:hAnsi="楷体" w:hint="eastAsia"/>
                <w:sz w:val="24"/>
                <w:szCs w:val="24"/>
              </w:rPr>
              <w:t>公司通过拜访、电话、电邮、问卷等形式，收集顾客反馈信息，监视顾客满意程度，评价体系的有效性，寻求体系改进的机会。</w:t>
            </w:r>
          </w:p>
          <w:p w:rsidR="0079502D" w:rsidRPr="005D5291" w:rsidRDefault="00BF6296" w:rsidP="00AB41AD">
            <w:pPr>
              <w:tabs>
                <w:tab w:val="left" w:pos="798"/>
                <w:tab w:val="left" w:pos="3606"/>
                <w:tab w:val="left" w:pos="5979"/>
                <w:tab w:val="left" w:pos="6807"/>
                <w:tab w:val="left" w:pos="8715"/>
                <w:tab w:val="left" w:pos="10413"/>
                <w:tab w:val="left" w:pos="11871"/>
                <w:tab w:val="left" w:pos="14949"/>
              </w:tabs>
              <w:autoSpaceDE w:val="0"/>
              <w:autoSpaceDN w:val="0"/>
              <w:spacing w:line="360" w:lineRule="auto"/>
              <w:ind w:firstLineChars="200" w:firstLine="480"/>
              <w:jc w:val="left"/>
              <w:rPr>
                <w:rFonts w:ascii="楷体" w:eastAsia="楷体" w:hAnsi="楷体"/>
                <w:sz w:val="24"/>
                <w:szCs w:val="24"/>
              </w:rPr>
            </w:pPr>
            <w:r>
              <w:rPr>
                <w:rFonts w:ascii="楷体" w:eastAsia="楷体" w:hAnsi="楷体" w:hint="eastAsia"/>
                <w:sz w:val="24"/>
                <w:szCs w:val="24"/>
              </w:rPr>
              <w:t>提供2022.4.16日《顾客满意</w:t>
            </w:r>
            <w:r w:rsidR="0079502D" w:rsidRPr="005D5291">
              <w:rPr>
                <w:rFonts w:ascii="楷体" w:eastAsia="楷体" w:hAnsi="楷体" w:hint="eastAsia"/>
                <w:sz w:val="24"/>
                <w:szCs w:val="24"/>
              </w:rPr>
              <w:t>度调查表》，调查包含：质量、交货期、服务、价格等指标，被调查客户包括：</w:t>
            </w:r>
            <w:r w:rsidRPr="00BF6296">
              <w:rPr>
                <w:rFonts w:ascii="楷体" w:eastAsia="楷体" w:hAnsi="楷体"/>
                <w:sz w:val="24"/>
                <w:szCs w:val="24"/>
              </w:rPr>
              <w:t>河北远东通信系统工程有限公司</w:t>
            </w:r>
            <w:r w:rsidRPr="00BF6296">
              <w:rPr>
                <w:rFonts w:ascii="楷体" w:eastAsia="楷体" w:hAnsi="楷体" w:hint="eastAsia"/>
                <w:sz w:val="24"/>
                <w:szCs w:val="24"/>
              </w:rPr>
              <w:t>、</w:t>
            </w:r>
            <w:r w:rsidRPr="00BF6296">
              <w:rPr>
                <w:rFonts w:ascii="楷体" w:eastAsia="楷体" w:hAnsi="楷体"/>
                <w:sz w:val="24"/>
                <w:szCs w:val="24"/>
              </w:rPr>
              <w:t>新疆交投科技有限责任公司</w:t>
            </w:r>
            <w:r w:rsidRPr="00BF6296">
              <w:rPr>
                <w:rFonts w:ascii="楷体" w:eastAsia="楷体" w:hAnsi="楷体" w:hint="eastAsia"/>
                <w:sz w:val="24"/>
                <w:szCs w:val="24"/>
              </w:rPr>
              <w:t>、</w:t>
            </w:r>
            <w:r w:rsidRPr="00BF6296">
              <w:rPr>
                <w:rFonts w:ascii="楷体" w:eastAsia="楷体" w:hAnsi="楷体"/>
                <w:sz w:val="24"/>
                <w:szCs w:val="24"/>
              </w:rPr>
              <w:t>中交机电工程局有限公司</w:t>
            </w:r>
            <w:r w:rsidR="0079502D" w:rsidRPr="005D5291">
              <w:rPr>
                <w:rFonts w:ascii="楷体" w:eastAsia="楷体" w:hAnsi="楷体" w:hint="eastAsia"/>
                <w:sz w:val="24"/>
                <w:szCs w:val="24"/>
              </w:rPr>
              <w:t>等</w:t>
            </w:r>
            <w:r>
              <w:rPr>
                <w:rFonts w:ascii="楷体" w:eastAsia="楷体" w:hAnsi="楷体" w:hint="eastAsia"/>
                <w:sz w:val="24"/>
                <w:szCs w:val="24"/>
              </w:rPr>
              <w:t>3</w:t>
            </w:r>
            <w:r w:rsidR="0079502D" w:rsidRPr="005D5291">
              <w:rPr>
                <w:rFonts w:ascii="楷体" w:eastAsia="楷体" w:hAnsi="楷体" w:hint="eastAsia"/>
                <w:sz w:val="24"/>
                <w:szCs w:val="24"/>
              </w:rPr>
              <w:t>个客户，从提供的调查表来看，客户对组织评价均为“很满意”、“满意”。</w:t>
            </w:r>
          </w:p>
          <w:p w:rsidR="0079502D" w:rsidRPr="005D5291" w:rsidRDefault="0079502D">
            <w:pPr>
              <w:tabs>
                <w:tab w:val="left" w:pos="6597"/>
              </w:tabs>
              <w:spacing w:line="360" w:lineRule="auto"/>
              <w:ind w:firstLineChars="200" w:firstLine="480"/>
              <w:rPr>
                <w:rFonts w:ascii="楷体" w:eastAsia="楷体" w:hAnsi="楷体"/>
                <w:sz w:val="24"/>
                <w:szCs w:val="24"/>
              </w:rPr>
            </w:pPr>
            <w:r w:rsidRPr="005D5291">
              <w:rPr>
                <w:rFonts w:ascii="楷体" w:eastAsia="楷体" w:hAnsi="楷体" w:hint="eastAsia"/>
                <w:sz w:val="24"/>
                <w:szCs w:val="24"/>
              </w:rPr>
              <w:t>经评价测算客户满意度得分9</w:t>
            </w:r>
            <w:r w:rsidR="00BF6296">
              <w:rPr>
                <w:rFonts w:ascii="楷体" w:eastAsia="楷体" w:hAnsi="楷体" w:hint="eastAsia"/>
                <w:sz w:val="24"/>
                <w:szCs w:val="24"/>
              </w:rPr>
              <w:t>8</w:t>
            </w:r>
            <w:r w:rsidRPr="005D5291">
              <w:rPr>
                <w:rFonts w:ascii="楷体" w:eastAsia="楷体" w:hAnsi="楷体" w:hint="eastAsia"/>
                <w:sz w:val="24"/>
                <w:szCs w:val="24"/>
              </w:rPr>
              <w:t>。</w:t>
            </w:r>
          </w:p>
          <w:p w:rsidR="0079502D" w:rsidRPr="005D5291" w:rsidRDefault="0079502D" w:rsidP="00D6642D">
            <w:pPr>
              <w:tabs>
                <w:tab w:val="left" w:pos="6597"/>
              </w:tabs>
              <w:spacing w:line="360" w:lineRule="auto"/>
              <w:ind w:firstLineChars="200" w:firstLine="480"/>
              <w:rPr>
                <w:rFonts w:ascii="楷体" w:eastAsia="楷体" w:hAnsi="楷体"/>
                <w:sz w:val="24"/>
                <w:szCs w:val="24"/>
              </w:rPr>
            </w:pPr>
            <w:r w:rsidRPr="005D5291">
              <w:rPr>
                <w:rFonts w:ascii="楷体" w:eastAsia="楷体" w:hAnsi="楷体" w:hint="eastAsia"/>
                <w:sz w:val="24"/>
                <w:szCs w:val="24"/>
              </w:rPr>
              <w:t>业务部经理介绍暂无顾客投诉情况发生，日常顾客的反馈均是一些小问题都已及时处理，处理后顾客满意，但是未保留相关记录，进行了交流改进。</w:t>
            </w:r>
          </w:p>
          <w:p w:rsidR="0079502D" w:rsidRDefault="0079502D" w:rsidP="00D6642D">
            <w:pPr>
              <w:tabs>
                <w:tab w:val="left" w:pos="6597"/>
              </w:tabs>
              <w:spacing w:line="360" w:lineRule="auto"/>
              <w:ind w:firstLineChars="200" w:firstLine="480"/>
              <w:rPr>
                <w:rFonts w:ascii="楷体" w:eastAsia="楷体" w:hAnsi="楷体" w:hint="eastAsia"/>
                <w:sz w:val="24"/>
                <w:szCs w:val="24"/>
              </w:rPr>
            </w:pPr>
            <w:r w:rsidRPr="005D5291">
              <w:rPr>
                <w:rFonts w:ascii="楷体" w:eastAsia="楷体" w:hAnsi="楷体" w:hint="eastAsia"/>
                <w:sz w:val="24"/>
                <w:szCs w:val="24"/>
              </w:rPr>
              <w:t>企业对顾客满意度的调查、分析利用进行了策划并实施，基本符合标准条款的要求。</w:t>
            </w:r>
          </w:p>
          <w:p w:rsidR="00B416E6" w:rsidRPr="005D5291" w:rsidRDefault="00B416E6" w:rsidP="00D6642D">
            <w:pPr>
              <w:tabs>
                <w:tab w:val="left" w:pos="6597"/>
              </w:tabs>
              <w:spacing w:line="360" w:lineRule="auto"/>
              <w:ind w:firstLineChars="200" w:firstLine="480"/>
              <w:rPr>
                <w:rFonts w:ascii="楷体" w:eastAsia="楷体" w:hAnsi="楷体"/>
                <w:sz w:val="24"/>
                <w:szCs w:val="24"/>
              </w:rPr>
            </w:pPr>
          </w:p>
        </w:tc>
        <w:tc>
          <w:tcPr>
            <w:tcW w:w="851" w:type="dxa"/>
          </w:tcPr>
          <w:p w:rsidR="0079502D" w:rsidRPr="005D5291" w:rsidRDefault="0079502D">
            <w:pPr>
              <w:spacing w:line="360" w:lineRule="auto"/>
              <w:rPr>
                <w:rFonts w:ascii="楷体" w:eastAsia="楷体" w:hAnsi="楷体"/>
                <w:sz w:val="24"/>
                <w:szCs w:val="24"/>
              </w:rPr>
            </w:pPr>
          </w:p>
        </w:tc>
      </w:tr>
      <w:tr w:rsidR="0079502D" w:rsidRPr="005D5291" w:rsidTr="00A932DD">
        <w:trPr>
          <w:trHeight w:val="2110"/>
        </w:trPr>
        <w:tc>
          <w:tcPr>
            <w:tcW w:w="1809" w:type="dxa"/>
            <w:vAlign w:val="center"/>
          </w:tcPr>
          <w:p w:rsidR="0079502D" w:rsidRPr="005D5291" w:rsidRDefault="0079502D">
            <w:pPr>
              <w:spacing w:line="360" w:lineRule="auto"/>
              <w:rPr>
                <w:rFonts w:ascii="楷体" w:eastAsia="楷体" w:hAnsi="楷体"/>
                <w:sz w:val="24"/>
                <w:szCs w:val="24"/>
              </w:rPr>
            </w:pPr>
            <w:r w:rsidRPr="005D5291">
              <w:rPr>
                <w:rFonts w:ascii="楷体" w:eastAsia="楷体" w:hAnsi="楷体" w:cs="Arial" w:hint="eastAsia"/>
                <w:sz w:val="24"/>
                <w:szCs w:val="24"/>
              </w:rPr>
              <w:lastRenderedPageBreak/>
              <w:t>环境因素</w:t>
            </w:r>
            <w:r w:rsidRPr="005D5291">
              <w:rPr>
                <w:rFonts w:ascii="楷体" w:eastAsia="楷体" w:hAnsi="楷体" w:cs="楷体" w:hint="eastAsia"/>
                <w:sz w:val="24"/>
                <w:szCs w:val="24"/>
              </w:rPr>
              <w:t>、</w:t>
            </w:r>
            <w:r w:rsidRPr="005D5291">
              <w:rPr>
                <w:rFonts w:ascii="楷体" w:eastAsia="楷体" w:hAnsi="楷体" w:cs="Arial" w:hint="eastAsia"/>
                <w:sz w:val="24"/>
                <w:szCs w:val="24"/>
              </w:rPr>
              <w:t>危险源辨识与评价</w:t>
            </w:r>
          </w:p>
        </w:tc>
        <w:tc>
          <w:tcPr>
            <w:tcW w:w="1311" w:type="dxa"/>
            <w:vAlign w:val="center"/>
          </w:tcPr>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r w:rsidRPr="005D5291">
              <w:rPr>
                <w:rFonts w:ascii="楷体" w:eastAsia="楷体" w:hAnsi="楷体" w:cs="楷体" w:hint="eastAsia"/>
                <w:sz w:val="24"/>
                <w:szCs w:val="24"/>
              </w:rPr>
              <w:t>EO</w:t>
            </w:r>
            <w:r w:rsidRPr="005D5291">
              <w:rPr>
                <w:rFonts w:ascii="楷体" w:eastAsia="楷体" w:hAnsi="楷体" w:cs="Arial" w:hint="eastAsia"/>
                <w:sz w:val="24"/>
                <w:szCs w:val="24"/>
              </w:rPr>
              <w:t>6.1.2</w:t>
            </w:r>
            <w:r w:rsidRPr="005D5291">
              <w:rPr>
                <w:rFonts w:ascii="楷体" w:eastAsia="楷体" w:hAnsi="楷体" w:cs="楷体" w:hint="eastAsia"/>
                <w:sz w:val="24"/>
                <w:szCs w:val="24"/>
              </w:rPr>
              <w:t xml:space="preserve"> </w:t>
            </w: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tc>
        <w:tc>
          <w:tcPr>
            <w:tcW w:w="10738" w:type="dxa"/>
            <w:vAlign w:val="center"/>
          </w:tcPr>
          <w:p w:rsidR="0079502D" w:rsidRPr="005D5291" w:rsidRDefault="0079502D">
            <w:pPr>
              <w:snapToGrid w:val="0"/>
              <w:spacing w:line="360" w:lineRule="auto"/>
              <w:ind w:firstLine="480"/>
              <w:rPr>
                <w:rFonts w:ascii="楷体" w:eastAsia="楷体" w:hAnsi="楷体" w:cs="楷体"/>
                <w:sz w:val="24"/>
                <w:szCs w:val="24"/>
              </w:rPr>
            </w:pPr>
            <w:r w:rsidRPr="005D5291">
              <w:rPr>
                <w:rFonts w:ascii="楷体" w:eastAsia="楷体" w:hAnsi="楷体" w:cs="楷体" w:hint="eastAsia"/>
                <w:sz w:val="24"/>
                <w:szCs w:val="24"/>
              </w:rPr>
              <w:t>业务部按照</w:t>
            </w:r>
            <w:r w:rsidR="00E71130" w:rsidRPr="00E71130">
              <w:rPr>
                <w:rFonts w:ascii="楷体" w:eastAsia="楷体" w:hAnsi="楷体" w:cs="楷体" w:hint="eastAsia"/>
                <w:sz w:val="24"/>
                <w:szCs w:val="24"/>
              </w:rPr>
              <w:t>《RZHH-CX-06环境因素的识别与评价控制程序》、《RZHH-CX-05危险源辨识、风险评价及风险控制程序》</w:t>
            </w:r>
            <w:r w:rsidRPr="005D5291">
              <w:rPr>
                <w:rFonts w:ascii="楷体" w:eastAsia="楷体" w:hAnsi="楷体" w:cs="楷体" w:hint="eastAsia"/>
                <w:sz w:val="24"/>
                <w:szCs w:val="24"/>
              </w:rPr>
              <w:t>对办公过程和销售服务过程的环境因素、危险源进行了辨识。</w:t>
            </w:r>
          </w:p>
          <w:p w:rsidR="0079502D" w:rsidRPr="005D5291" w:rsidRDefault="0079502D" w:rsidP="00B975B8">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查“</w:t>
            </w:r>
            <w:r w:rsidR="005B20CA" w:rsidRPr="00AF2A54">
              <w:rPr>
                <w:rFonts w:ascii="楷体" w:eastAsia="楷体" w:hAnsi="楷体" w:cs="华文楷体" w:hint="eastAsia"/>
                <w:sz w:val="24"/>
                <w:szCs w:val="24"/>
              </w:rPr>
              <w:t>环境因素识别/评价清单</w:t>
            </w:r>
            <w:r w:rsidRPr="005D5291">
              <w:rPr>
                <w:rFonts w:ascii="楷体" w:eastAsia="楷体" w:hAnsi="楷体" w:cs="楷体" w:hint="eastAsia"/>
                <w:sz w:val="24"/>
                <w:szCs w:val="24"/>
              </w:rPr>
              <w:t>”，识别了业务部在办公、采购、销售、相关方等各有关过程的环境因素，主要包括</w:t>
            </w:r>
            <w:r w:rsidR="005B20CA">
              <w:rPr>
                <w:rFonts w:ascii="楷体" w:eastAsia="楷体" w:hAnsi="楷体" w:cs="华文楷体" w:hint="eastAsia"/>
                <w:sz w:val="24"/>
                <w:szCs w:val="24"/>
              </w:rPr>
              <w:t>电的消耗、办公用纸的丢弃、塑料包装袋的丢弃、办公电器用电、废抹布的丢弃、烟头遗弃、火灾事故发生</w:t>
            </w:r>
            <w:r w:rsidR="005B20CA">
              <w:rPr>
                <w:rFonts w:ascii="楷体" w:eastAsia="楷体" w:hAnsi="楷体" w:cs="华文楷体" w:hint="eastAsia"/>
                <w:sz w:val="24"/>
                <w:szCs w:val="24"/>
              </w:rPr>
              <w:t>、</w:t>
            </w:r>
            <w:r w:rsidR="005B20CA">
              <w:rPr>
                <w:rFonts w:ascii="楷体_GB2312" w:eastAsia="楷体_GB2312" w:hAnsi="Arial Narrow" w:hint="eastAsia"/>
                <w:sz w:val="24"/>
              </w:rPr>
              <w:t>废弃捆扎材料丢弃</w:t>
            </w:r>
            <w:r w:rsidR="005B20CA">
              <w:rPr>
                <w:rFonts w:ascii="楷体_GB2312" w:eastAsia="楷体_GB2312" w:hAnsi="Arial Narrow" w:hint="eastAsia"/>
                <w:sz w:val="24"/>
              </w:rPr>
              <w:t>、</w:t>
            </w:r>
            <w:r w:rsidR="005B20CA">
              <w:rPr>
                <w:rFonts w:ascii="楷体_GB2312" w:eastAsia="楷体_GB2312" w:hAnsi="Arial Narrow" w:hint="eastAsia"/>
                <w:sz w:val="24"/>
              </w:rPr>
              <w:t>废弃包装袋/箱</w:t>
            </w:r>
            <w:r w:rsidR="005B20CA">
              <w:rPr>
                <w:rFonts w:ascii="楷体_GB2312" w:eastAsia="楷体_GB2312" w:hAnsi="Arial Narrow" w:hint="eastAsia"/>
                <w:sz w:val="24"/>
              </w:rPr>
              <w:t>、</w:t>
            </w:r>
            <w:r w:rsidR="005B20CA">
              <w:rPr>
                <w:rFonts w:ascii="楷体_GB2312" w:eastAsia="楷体_GB2312" w:hAnsi="Arial Narrow" w:hint="eastAsia"/>
                <w:sz w:val="24"/>
              </w:rPr>
              <w:t>车辆噪声排放</w:t>
            </w:r>
            <w:r w:rsidR="005B20CA">
              <w:rPr>
                <w:rFonts w:ascii="楷体_GB2312" w:eastAsia="楷体_GB2312" w:hAnsi="Arial Narrow" w:hint="eastAsia"/>
                <w:sz w:val="24"/>
              </w:rPr>
              <w:t>、</w:t>
            </w:r>
            <w:r w:rsidR="005B20CA">
              <w:rPr>
                <w:rFonts w:ascii="楷体_GB2312" w:eastAsia="楷体_GB2312" w:hAnsi="Arial Narrow" w:hint="eastAsia"/>
                <w:sz w:val="24"/>
              </w:rPr>
              <w:t>尾气排放</w:t>
            </w:r>
            <w:r w:rsidRPr="005D5291">
              <w:rPr>
                <w:rFonts w:ascii="楷体" w:eastAsia="楷体" w:hAnsi="楷体" w:cs="楷体" w:hint="eastAsia"/>
                <w:sz w:val="24"/>
                <w:szCs w:val="24"/>
              </w:rPr>
              <w:t>等环境因素，识别时能考虑产品生命周期观点，能考虑到</w:t>
            </w:r>
            <w:r w:rsidR="002B4483">
              <w:rPr>
                <w:rFonts w:ascii="楷体" w:eastAsia="楷体" w:hAnsi="楷体" w:cs="楷体"/>
                <w:sz w:val="24"/>
                <w:szCs w:val="24"/>
              </w:rPr>
              <w:t>电子产品（通信系统产品及安防系统产品）的销售</w:t>
            </w:r>
            <w:r w:rsidRPr="005D5291">
              <w:rPr>
                <w:rFonts w:ascii="楷体" w:eastAsia="楷体" w:hAnsi="楷体" w:cs="楷体"/>
                <w:sz w:val="24"/>
                <w:szCs w:val="24"/>
              </w:rPr>
              <w:t>的特点</w:t>
            </w:r>
            <w:r w:rsidRPr="005D5291">
              <w:rPr>
                <w:rFonts w:ascii="楷体" w:eastAsia="楷体" w:hAnsi="楷体" w:cs="楷体" w:hint="eastAsia"/>
                <w:sz w:val="24"/>
                <w:szCs w:val="24"/>
              </w:rPr>
              <w:t>。</w:t>
            </w:r>
          </w:p>
          <w:p w:rsidR="0079502D" w:rsidRPr="005D5291" w:rsidRDefault="0079502D">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查《重要环境因素清单》，涉及业务部有2项重要环境因素，包括：火灾、固体废弃物的排放。</w:t>
            </w:r>
          </w:p>
          <w:p w:rsidR="0079502D" w:rsidRPr="005D5291" w:rsidRDefault="0079502D">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控制措施：固废分类存放、垃圾等由综合部负责按规定处置，包装物分类卖掉，日常检查、培训教育，配备灭火器、进行应急演练等措施。</w:t>
            </w:r>
          </w:p>
          <w:p w:rsidR="0079502D" w:rsidRPr="005D5291" w:rsidRDefault="0079502D" w:rsidP="006A0E69">
            <w:pPr>
              <w:snapToGrid w:val="0"/>
              <w:spacing w:line="360" w:lineRule="auto"/>
              <w:rPr>
                <w:rFonts w:ascii="楷体" w:eastAsia="楷体" w:hAnsi="楷体" w:cs="楷体"/>
                <w:sz w:val="24"/>
                <w:szCs w:val="24"/>
              </w:rPr>
            </w:pPr>
            <w:r w:rsidRPr="005D5291">
              <w:rPr>
                <w:rFonts w:ascii="楷体" w:eastAsia="楷体" w:hAnsi="楷体" w:cs="楷体" w:hint="eastAsia"/>
                <w:sz w:val="24"/>
                <w:szCs w:val="24"/>
              </w:rPr>
              <w:t xml:space="preserve">    查“</w:t>
            </w:r>
            <w:r w:rsidR="00D77639" w:rsidRPr="00D77639">
              <w:rPr>
                <w:rFonts w:ascii="楷体" w:eastAsia="楷体" w:hAnsi="楷体" w:cs="楷体" w:hint="eastAsia"/>
                <w:sz w:val="24"/>
                <w:szCs w:val="24"/>
              </w:rPr>
              <w:t>危险源辨识评价表</w:t>
            </w:r>
            <w:r w:rsidRPr="005D5291">
              <w:rPr>
                <w:rFonts w:ascii="楷体" w:eastAsia="楷体" w:hAnsi="楷体" w:cs="楷体" w:hint="eastAsia"/>
                <w:sz w:val="24"/>
                <w:szCs w:val="24"/>
              </w:rPr>
              <w:t>”，识别了</w:t>
            </w:r>
            <w:r w:rsidR="00D77639" w:rsidRPr="00D77639">
              <w:rPr>
                <w:rFonts w:ascii="楷体" w:eastAsia="楷体" w:hAnsi="楷体" w:cs="楷体" w:hint="eastAsia"/>
                <w:sz w:val="24"/>
                <w:szCs w:val="24"/>
              </w:rPr>
              <w:t>人员的加班</w:t>
            </w:r>
            <w:r w:rsidR="00D77639" w:rsidRPr="00D77639">
              <w:rPr>
                <w:rFonts w:ascii="楷体" w:eastAsia="楷体" w:hAnsi="楷体" w:cs="楷体" w:hint="eastAsia"/>
                <w:sz w:val="24"/>
                <w:szCs w:val="24"/>
              </w:rPr>
              <w:t>、</w:t>
            </w:r>
            <w:r w:rsidR="00D77639" w:rsidRPr="00D77639">
              <w:rPr>
                <w:rFonts w:ascii="楷体" w:eastAsia="楷体" w:hAnsi="楷体" w:cs="楷体" w:hint="eastAsia"/>
                <w:sz w:val="24"/>
                <w:szCs w:val="24"/>
              </w:rPr>
              <w:t>用电设置不合理</w:t>
            </w:r>
            <w:r w:rsidR="00D77639" w:rsidRPr="00D77639">
              <w:rPr>
                <w:rFonts w:ascii="楷体" w:eastAsia="楷体" w:hAnsi="楷体" w:cs="楷体" w:hint="eastAsia"/>
                <w:sz w:val="24"/>
                <w:szCs w:val="24"/>
              </w:rPr>
              <w:t>、</w:t>
            </w:r>
            <w:r w:rsidR="00D77639" w:rsidRPr="00D77639">
              <w:rPr>
                <w:rFonts w:ascii="楷体" w:eastAsia="楷体" w:hAnsi="楷体" w:cs="楷体" w:hint="eastAsia"/>
                <w:sz w:val="24"/>
                <w:szCs w:val="24"/>
              </w:rPr>
              <w:t>电线老化</w:t>
            </w:r>
            <w:r w:rsidR="00D77639" w:rsidRPr="00D77639">
              <w:rPr>
                <w:rFonts w:ascii="楷体" w:eastAsia="楷体" w:hAnsi="楷体" w:cs="楷体" w:hint="eastAsia"/>
                <w:sz w:val="24"/>
                <w:szCs w:val="24"/>
              </w:rPr>
              <w:t>、</w:t>
            </w:r>
            <w:r w:rsidR="00D77639" w:rsidRPr="00D77639">
              <w:rPr>
                <w:rFonts w:ascii="楷体" w:eastAsia="楷体" w:hAnsi="楷体" w:cs="楷体" w:hint="eastAsia"/>
                <w:sz w:val="24"/>
                <w:szCs w:val="24"/>
              </w:rPr>
              <w:t>办公设施的不安全操作</w:t>
            </w:r>
            <w:r w:rsidR="00D77639" w:rsidRPr="00D77639">
              <w:rPr>
                <w:rFonts w:ascii="楷体" w:eastAsia="楷体" w:hAnsi="楷体" w:cs="楷体" w:hint="eastAsia"/>
                <w:sz w:val="24"/>
                <w:szCs w:val="24"/>
              </w:rPr>
              <w:t>、</w:t>
            </w:r>
            <w:r w:rsidR="00D77639" w:rsidRPr="00D77639">
              <w:rPr>
                <w:rFonts w:ascii="楷体" w:eastAsia="楷体" w:hAnsi="楷体" w:cs="楷体" w:hint="eastAsia"/>
                <w:sz w:val="24"/>
                <w:szCs w:val="24"/>
              </w:rPr>
              <w:t>人员上下班的交通</w:t>
            </w:r>
            <w:r w:rsidR="00D77639" w:rsidRPr="00D77639">
              <w:rPr>
                <w:rFonts w:ascii="楷体" w:eastAsia="楷体" w:hAnsi="楷体" w:cs="楷体" w:hint="eastAsia"/>
                <w:sz w:val="24"/>
                <w:szCs w:val="24"/>
              </w:rPr>
              <w:t>、</w:t>
            </w:r>
            <w:r w:rsidR="00D77639" w:rsidRPr="00D77639">
              <w:rPr>
                <w:rFonts w:ascii="楷体" w:eastAsia="楷体" w:hAnsi="楷体" w:cs="楷体" w:hint="eastAsia"/>
                <w:sz w:val="24"/>
                <w:szCs w:val="24"/>
              </w:rPr>
              <w:t>打印机的辐射</w:t>
            </w:r>
            <w:r w:rsidR="00D77639" w:rsidRPr="00D77639">
              <w:rPr>
                <w:rFonts w:ascii="楷体" w:eastAsia="楷体" w:hAnsi="楷体" w:cs="楷体" w:hint="eastAsia"/>
                <w:sz w:val="24"/>
                <w:szCs w:val="24"/>
              </w:rPr>
              <w:t>、</w:t>
            </w:r>
            <w:r w:rsidR="00D77639" w:rsidRPr="00D77639">
              <w:rPr>
                <w:rFonts w:ascii="楷体" w:eastAsia="楷体" w:hAnsi="楷体" w:cs="楷体" w:hint="eastAsia"/>
                <w:sz w:val="24"/>
                <w:szCs w:val="24"/>
              </w:rPr>
              <w:t>车辆事故</w:t>
            </w:r>
            <w:r w:rsidRPr="005D5291">
              <w:rPr>
                <w:rFonts w:ascii="楷体" w:eastAsia="楷体" w:hAnsi="楷体" w:cs="楷体" w:hint="eastAsia"/>
                <w:sz w:val="24"/>
                <w:szCs w:val="24"/>
              </w:rPr>
              <w:t>等危险源。</w:t>
            </w:r>
          </w:p>
          <w:p w:rsidR="0079502D" w:rsidRPr="005D5291" w:rsidRDefault="0079502D">
            <w:pPr>
              <w:spacing w:line="360" w:lineRule="auto"/>
              <w:ind w:firstLine="468"/>
              <w:rPr>
                <w:rFonts w:ascii="楷体" w:eastAsia="楷体" w:hAnsi="楷体" w:cs="楷体"/>
                <w:sz w:val="24"/>
                <w:szCs w:val="24"/>
              </w:rPr>
            </w:pPr>
            <w:r w:rsidRPr="005D5291">
              <w:rPr>
                <w:rFonts w:ascii="楷体" w:eastAsia="楷体" w:hAnsi="楷体" w:cs="楷体" w:hint="eastAsia"/>
                <w:sz w:val="24"/>
                <w:szCs w:val="24"/>
              </w:rPr>
              <w:t>查《不可接受风险清单》，涉及本部门的有</w:t>
            </w:r>
            <w:r>
              <w:rPr>
                <w:rFonts w:ascii="楷体" w:eastAsia="楷体" w:hAnsi="楷体" w:cs="楷体" w:hint="eastAsia"/>
                <w:sz w:val="24"/>
                <w:szCs w:val="24"/>
              </w:rPr>
              <w:t>4</w:t>
            </w:r>
            <w:r w:rsidRPr="005D5291">
              <w:rPr>
                <w:rFonts w:ascii="楷体" w:eastAsia="楷体" w:hAnsi="楷体" w:cs="楷体" w:hint="eastAsia"/>
                <w:sz w:val="24"/>
                <w:szCs w:val="24"/>
              </w:rPr>
              <w:t>个不可接受风险，包括：触电、火灾、</w:t>
            </w:r>
            <w:r w:rsidR="00D77639">
              <w:rPr>
                <w:rFonts w:ascii="楷体" w:eastAsia="楷体" w:hAnsi="楷体" w:cs="楷体" w:hint="eastAsia"/>
                <w:sz w:val="24"/>
                <w:szCs w:val="24"/>
              </w:rPr>
              <w:t>交通事故</w:t>
            </w:r>
            <w:r>
              <w:rPr>
                <w:rFonts w:ascii="楷体" w:eastAsia="楷体" w:hAnsi="楷体" w:cs="楷体" w:hint="eastAsia"/>
                <w:sz w:val="24"/>
                <w:szCs w:val="24"/>
              </w:rPr>
              <w:t>、疫情传播</w:t>
            </w:r>
            <w:r w:rsidRPr="005D5291">
              <w:rPr>
                <w:rFonts w:ascii="楷体" w:eastAsia="楷体" w:hAnsi="楷体" w:cs="楷体" w:hint="eastAsia"/>
                <w:sz w:val="24"/>
                <w:szCs w:val="24"/>
              </w:rPr>
              <w:t>等。</w:t>
            </w:r>
          </w:p>
          <w:p w:rsidR="0079502D" w:rsidRPr="005D5291" w:rsidRDefault="0079502D">
            <w:pPr>
              <w:spacing w:line="360" w:lineRule="auto"/>
              <w:ind w:firstLine="468"/>
              <w:rPr>
                <w:rFonts w:ascii="楷体" w:eastAsia="楷体" w:hAnsi="楷体" w:cs="楷体"/>
                <w:sz w:val="24"/>
                <w:szCs w:val="24"/>
              </w:rPr>
            </w:pPr>
            <w:r w:rsidRPr="005D5291">
              <w:rPr>
                <w:rFonts w:ascii="楷体" w:eastAsia="楷体" w:hAnsi="楷体" w:cs="楷体" w:hint="eastAsia"/>
                <w:sz w:val="24"/>
                <w:szCs w:val="24"/>
              </w:rPr>
              <w:t>控制措施：危险源控制执行管理方案、配备消防器材、个体防护、日常检查、培训教育、应急预案等运行控制措施。</w:t>
            </w:r>
          </w:p>
          <w:p w:rsidR="0079502D" w:rsidRDefault="0079502D">
            <w:pPr>
              <w:spacing w:line="360" w:lineRule="auto"/>
              <w:ind w:firstLineChars="150" w:firstLine="360"/>
              <w:rPr>
                <w:rFonts w:ascii="楷体" w:eastAsia="楷体" w:hAnsi="楷体" w:cs="楷体" w:hint="eastAsia"/>
                <w:sz w:val="24"/>
                <w:szCs w:val="24"/>
              </w:rPr>
            </w:pPr>
            <w:r w:rsidRPr="005D5291">
              <w:rPr>
                <w:rFonts w:ascii="楷体" w:eastAsia="楷体" w:hAnsi="楷体" w:cs="楷体" w:hint="eastAsia"/>
                <w:sz w:val="24"/>
                <w:szCs w:val="24"/>
              </w:rPr>
              <w:t xml:space="preserve"> 部门识别和评价基本充分，符合规定要求，运行控制参见EO8.1审核记录。</w:t>
            </w:r>
          </w:p>
          <w:p w:rsidR="00B416E6" w:rsidRPr="005D5291" w:rsidRDefault="00B416E6">
            <w:pPr>
              <w:spacing w:line="360" w:lineRule="auto"/>
              <w:ind w:firstLineChars="150" w:firstLine="360"/>
              <w:rPr>
                <w:rFonts w:ascii="楷体" w:eastAsia="楷体" w:hAnsi="楷体" w:cs="楷体"/>
                <w:sz w:val="24"/>
                <w:szCs w:val="24"/>
              </w:rPr>
            </w:pPr>
          </w:p>
          <w:p w:rsidR="0079502D" w:rsidRPr="005D5291" w:rsidRDefault="0079502D">
            <w:pPr>
              <w:spacing w:line="360" w:lineRule="auto"/>
              <w:ind w:firstLineChars="150" w:firstLine="360"/>
              <w:rPr>
                <w:rFonts w:ascii="楷体" w:eastAsia="楷体" w:hAnsi="楷体" w:cs="楷体"/>
                <w:sz w:val="24"/>
                <w:szCs w:val="24"/>
              </w:rPr>
            </w:pPr>
          </w:p>
        </w:tc>
        <w:tc>
          <w:tcPr>
            <w:tcW w:w="851" w:type="dxa"/>
          </w:tcPr>
          <w:p w:rsidR="0079502D" w:rsidRPr="005D5291" w:rsidRDefault="0079502D">
            <w:pPr>
              <w:spacing w:line="360" w:lineRule="auto"/>
              <w:rPr>
                <w:rFonts w:ascii="楷体" w:eastAsia="楷体" w:hAnsi="楷体"/>
                <w:sz w:val="24"/>
                <w:szCs w:val="24"/>
              </w:rPr>
            </w:pPr>
          </w:p>
        </w:tc>
      </w:tr>
      <w:tr w:rsidR="0079502D" w:rsidRPr="005D5291" w:rsidTr="00A932DD">
        <w:trPr>
          <w:trHeight w:val="676"/>
        </w:trPr>
        <w:tc>
          <w:tcPr>
            <w:tcW w:w="1809" w:type="dxa"/>
            <w:vAlign w:val="center"/>
          </w:tcPr>
          <w:p w:rsidR="0079502D" w:rsidRPr="005D5291" w:rsidRDefault="0079502D">
            <w:pPr>
              <w:rPr>
                <w:rFonts w:ascii="楷体" w:eastAsia="楷体" w:hAnsi="楷体"/>
                <w:sz w:val="24"/>
                <w:szCs w:val="24"/>
              </w:rPr>
            </w:pPr>
            <w:r w:rsidRPr="005D5291">
              <w:rPr>
                <w:rFonts w:ascii="楷体" w:eastAsia="楷体" w:hAnsi="楷体" w:cs="Arial" w:hint="eastAsia"/>
                <w:sz w:val="24"/>
                <w:szCs w:val="24"/>
              </w:rPr>
              <w:lastRenderedPageBreak/>
              <w:t>运行策划和控制</w:t>
            </w:r>
          </w:p>
        </w:tc>
        <w:tc>
          <w:tcPr>
            <w:tcW w:w="1311" w:type="dxa"/>
            <w:vAlign w:val="center"/>
          </w:tcPr>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r w:rsidRPr="005D5291">
              <w:rPr>
                <w:rFonts w:ascii="楷体" w:eastAsia="楷体" w:hAnsi="楷体" w:cs="楷体" w:hint="eastAsia"/>
                <w:sz w:val="24"/>
                <w:szCs w:val="24"/>
              </w:rPr>
              <w:t>EO</w:t>
            </w:r>
            <w:r w:rsidRPr="005D5291">
              <w:rPr>
                <w:rFonts w:ascii="楷体" w:eastAsia="楷体" w:hAnsi="楷体" w:cs="Arial" w:hint="eastAsia"/>
                <w:sz w:val="24"/>
                <w:szCs w:val="24"/>
              </w:rPr>
              <w:t>8.1</w:t>
            </w:r>
            <w:r w:rsidRPr="005D5291">
              <w:rPr>
                <w:rFonts w:ascii="楷体" w:eastAsia="楷体" w:hAnsi="楷体" w:cs="楷体" w:hint="eastAsia"/>
                <w:sz w:val="24"/>
                <w:szCs w:val="24"/>
              </w:rPr>
              <w:t xml:space="preserve"> </w:t>
            </w: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p>
          <w:p w:rsidR="0079502D" w:rsidRPr="005D5291" w:rsidRDefault="0079502D">
            <w:pPr>
              <w:spacing w:line="360" w:lineRule="auto"/>
              <w:rPr>
                <w:rFonts w:ascii="楷体" w:eastAsia="楷体" w:hAnsi="楷体" w:cs="楷体"/>
                <w:sz w:val="24"/>
                <w:szCs w:val="24"/>
              </w:rPr>
            </w:pPr>
            <w:r w:rsidRPr="005D5291">
              <w:rPr>
                <w:rFonts w:ascii="楷体" w:eastAsia="楷体" w:hAnsi="楷体" w:cs="楷体" w:hint="eastAsia"/>
                <w:sz w:val="24"/>
                <w:szCs w:val="24"/>
              </w:rPr>
              <w:t>EO:8.1</w:t>
            </w:r>
          </w:p>
          <w:p w:rsidR="0079502D" w:rsidRPr="005D5291" w:rsidRDefault="0079502D">
            <w:pPr>
              <w:spacing w:line="360" w:lineRule="auto"/>
              <w:rPr>
                <w:rFonts w:ascii="楷体" w:eastAsia="楷体" w:hAnsi="楷体" w:cs="楷体"/>
                <w:sz w:val="24"/>
                <w:szCs w:val="24"/>
              </w:rPr>
            </w:pPr>
          </w:p>
        </w:tc>
        <w:tc>
          <w:tcPr>
            <w:tcW w:w="10738" w:type="dxa"/>
            <w:vAlign w:val="center"/>
          </w:tcPr>
          <w:p w:rsidR="0079502D" w:rsidRPr="005D5291" w:rsidRDefault="0079502D">
            <w:pPr>
              <w:spacing w:line="360" w:lineRule="auto"/>
              <w:rPr>
                <w:rFonts w:ascii="楷体" w:eastAsia="楷体" w:hAnsi="楷体" w:cs="楷体"/>
                <w:sz w:val="24"/>
                <w:szCs w:val="24"/>
              </w:rPr>
            </w:pPr>
            <w:r w:rsidRPr="005D5291">
              <w:rPr>
                <w:rFonts w:ascii="楷体" w:eastAsia="楷体" w:hAnsi="楷体" w:cs="楷体" w:hint="eastAsia"/>
                <w:sz w:val="24"/>
                <w:szCs w:val="24"/>
              </w:rPr>
              <w:lastRenderedPageBreak/>
              <w:t>1.编制并实施</w:t>
            </w:r>
            <w:r w:rsidR="00504E49" w:rsidRPr="00866C03">
              <w:rPr>
                <w:rFonts w:ascii="楷体" w:eastAsia="楷体" w:hAnsi="楷体" w:cs="华文楷体" w:hint="eastAsia"/>
                <w:sz w:val="24"/>
                <w:szCs w:val="24"/>
              </w:rPr>
              <w:t>《RZHH-CX-16</w:t>
            </w:r>
            <w:r w:rsidR="00504E49" w:rsidRPr="00866C03">
              <w:rPr>
                <w:rFonts w:ascii="楷体" w:eastAsia="楷体" w:hAnsi="楷体" w:cs="华文楷体" w:hint="eastAsia"/>
                <w:sz w:val="24"/>
                <w:szCs w:val="24"/>
              </w:rPr>
              <w:tab/>
              <w:t>环境和职业健康安全运行控制程序》、《消防作业管理规定》、《固体废物管理规定》、《垃圾分类管理规定》、《销售服务管理制度》、《应急预案》</w:t>
            </w:r>
            <w:r w:rsidRPr="005D5291">
              <w:rPr>
                <w:rFonts w:ascii="楷体" w:eastAsia="楷体" w:hAnsi="楷体" w:cs="楷体" w:hint="eastAsia"/>
                <w:sz w:val="24"/>
                <w:szCs w:val="24"/>
              </w:rPr>
              <w:t>等环境、职业健康安全控制程序和管理制度。</w:t>
            </w:r>
          </w:p>
          <w:p w:rsidR="0079502D" w:rsidRPr="005D5291" w:rsidRDefault="0079502D">
            <w:pPr>
              <w:spacing w:line="360" w:lineRule="auto"/>
              <w:rPr>
                <w:rFonts w:ascii="楷体" w:eastAsia="楷体" w:hAnsi="楷体" w:cs="楷体"/>
                <w:sz w:val="24"/>
                <w:szCs w:val="24"/>
              </w:rPr>
            </w:pPr>
            <w:r w:rsidRPr="005D5291">
              <w:rPr>
                <w:rFonts w:ascii="楷体" w:eastAsia="楷体" w:hAnsi="楷体" w:cs="楷体" w:hint="eastAsia"/>
                <w:sz w:val="24"/>
                <w:szCs w:val="24"/>
              </w:rPr>
              <w:t>2.公司通过各地招标或业务洽谈进行销售，流程是招投标/业务洽谈→合同评审→</w:t>
            </w:r>
            <w:r w:rsidR="00F0682A">
              <w:rPr>
                <w:rFonts w:ascii="楷体" w:eastAsia="楷体" w:hAnsi="楷体" w:cs="楷体" w:hint="eastAsia"/>
                <w:sz w:val="24"/>
                <w:szCs w:val="24"/>
              </w:rPr>
              <w:t>采购</w:t>
            </w:r>
            <w:r w:rsidRPr="005D5291">
              <w:rPr>
                <w:rFonts w:ascii="楷体" w:eastAsia="楷体" w:hAnsi="楷体" w:cs="楷体" w:hint="eastAsia"/>
                <w:sz w:val="24"/>
                <w:szCs w:val="24"/>
              </w:rPr>
              <w:t>→</w:t>
            </w:r>
            <w:r w:rsidR="00F0682A">
              <w:rPr>
                <w:rFonts w:ascii="楷体" w:eastAsia="楷体" w:hAnsi="楷体" w:cs="楷体" w:hint="eastAsia"/>
                <w:sz w:val="24"/>
                <w:szCs w:val="24"/>
              </w:rPr>
              <w:t>验收</w:t>
            </w:r>
            <w:r w:rsidRPr="005D5291">
              <w:rPr>
                <w:rFonts w:ascii="楷体" w:eastAsia="楷体" w:hAnsi="楷体" w:cs="楷体" w:hint="eastAsia"/>
                <w:sz w:val="24"/>
                <w:szCs w:val="24"/>
              </w:rPr>
              <w:t>→</w:t>
            </w:r>
            <w:r w:rsidR="00F0682A">
              <w:rPr>
                <w:rFonts w:ascii="楷体" w:eastAsia="楷体" w:hAnsi="楷体" w:cs="楷体" w:hint="eastAsia"/>
                <w:sz w:val="24"/>
                <w:szCs w:val="24"/>
              </w:rPr>
              <w:t>交付</w:t>
            </w:r>
            <w:r w:rsidRPr="005D5291">
              <w:rPr>
                <w:rFonts w:ascii="楷体" w:eastAsia="楷体" w:hAnsi="楷体" w:cs="楷体" w:hint="eastAsia"/>
                <w:sz w:val="24"/>
                <w:szCs w:val="24"/>
              </w:rPr>
              <w:t>。</w:t>
            </w:r>
          </w:p>
          <w:p w:rsidR="0079502D" w:rsidRPr="005D5291" w:rsidRDefault="0079502D">
            <w:pPr>
              <w:spacing w:line="360" w:lineRule="auto"/>
              <w:rPr>
                <w:rFonts w:ascii="楷体" w:eastAsia="楷体" w:hAnsi="楷体" w:cs="楷体"/>
                <w:sz w:val="24"/>
                <w:szCs w:val="24"/>
              </w:rPr>
            </w:pPr>
            <w:r w:rsidRPr="005D5291">
              <w:rPr>
                <w:rFonts w:ascii="楷体" w:eastAsia="楷体" w:hAnsi="楷体" w:cs="楷体" w:hint="eastAsia"/>
                <w:sz w:val="24"/>
                <w:szCs w:val="24"/>
              </w:rPr>
              <w:t>3.公司目前销售的产品</w:t>
            </w:r>
            <w:r w:rsidRPr="005D5291">
              <w:rPr>
                <w:rFonts w:ascii="楷体" w:eastAsia="楷体" w:hAnsi="楷体" w:cs="楷体" w:hint="eastAsia"/>
                <w:bCs/>
                <w:sz w:val="24"/>
                <w:szCs w:val="24"/>
              </w:rPr>
              <w:t>主要是：</w:t>
            </w:r>
            <w:r w:rsidR="00B21A40" w:rsidRPr="00B21A40">
              <w:rPr>
                <w:rFonts w:ascii="楷体" w:eastAsia="楷体" w:hAnsi="楷体" w:cs="楷体"/>
                <w:sz w:val="24"/>
                <w:szCs w:val="24"/>
              </w:rPr>
              <w:t>通信系统产品及安防系统产品</w:t>
            </w:r>
            <w:r w:rsidRPr="005D5291">
              <w:rPr>
                <w:rFonts w:ascii="楷体" w:eastAsia="楷体" w:hAnsi="楷体" w:cs="楷体" w:hint="eastAsia"/>
                <w:sz w:val="24"/>
                <w:szCs w:val="24"/>
              </w:rPr>
              <w:t>等。以上产品全部由</w:t>
            </w:r>
            <w:r>
              <w:rPr>
                <w:rFonts w:ascii="楷体" w:eastAsia="楷体" w:hAnsi="楷体" w:cs="楷体" w:hint="eastAsia"/>
                <w:sz w:val="24"/>
                <w:szCs w:val="24"/>
              </w:rPr>
              <w:t>合格供方</w:t>
            </w:r>
            <w:r w:rsidRPr="005D5291">
              <w:rPr>
                <w:rFonts w:ascii="楷体" w:eastAsia="楷体" w:hAnsi="楷体" w:cs="楷体" w:hint="eastAsia"/>
                <w:sz w:val="24"/>
                <w:szCs w:val="24"/>
              </w:rPr>
              <w:t>提供，均有合格证。</w:t>
            </w:r>
          </w:p>
          <w:p w:rsidR="0079502D" w:rsidRPr="005D5291" w:rsidRDefault="0079502D" w:rsidP="002400DA">
            <w:pPr>
              <w:spacing w:line="360" w:lineRule="auto"/>
              <w:rPr>
                <w:rFonts w:ascii="楷体" w:eastAsia="楷体" w:hAnsi="楷体" w:cs="楷体"/>
                <w:sz w:val="24"/>
                <w:szCs w:val="24"/>
              </w:rPr>
            </w:pPr>
            <w:r w:rsidRPr="005D5291">
              <w:rPr>
                <w:rFonts w:ascii="楷体" w:eastAsia="楷体" w:hAnsi="楷体" w:cs="楷体" w:hint="eastAsia"/>
                <w:sz w:val="24"/>
                <w:szCs w:val="24"/>
              </w:rPr>
              <w:t>4.业务部经辨识、评价涉及的重要环境因素、不可接受风险主要是固废排放、火灾、触电、</w:t>
            </w:r>
            <w:r w:rsidR="00F0682A">
              <w:rPr>
                <w:rFonts w:ascii="楷体" w:eastAsia="楷体" w:hAnsi="楷体" w:cs="楷体" w:hint="eastAsia"/>
                <w:sz w:val="24"/>
                <w:szCs w:val="24"/>
              </w:rPr>
              <w:t>交通事故</w:t>
            </w:r>
            <w:r w:rsidRPr="005D5291">
              <w:rPr>
                <w:rFonts w:ascii="楷体" w:eastAsia="楷体" w:hAnsi="楷体" w:cs="楷体" w:hint="eastAsia"/>
                <w:sz w:val="24"/>
                <w:szCs w:val="24"/>
              </w:rPr>
              <w:t>伤害</w:t>
            </w:r>
            <w:r>
              <w:rPr>
                <w:rFonts w:ascii="楷体" w:eastAsia="楷体" w:hAnsi="楷体" w:cs="楷体" w:hint="eastAsia"/>
                <w:sz w:val="24"/>
                <w:szCs w:val="24"/>
              </w:rPr>
              <w:t>、疫情传播</w:t>
            </w:r>
            <w:r w:rsidRPr="005D5291">
              <w:rPr>
                <w:rFonts w:ascii="楷体" w:eastAsia="楷体" w:hAnsi="楷体" w:cs="楷体" w:hint="eastAsia"/>
                <w:sz w:val="24"/>
                <w:szCs w:val="24"/>
              </w:rPr>
              <w:t>等，控制方式主要有：应急预案、控制程序、管理方案、检查、个体防护、培训等。</w:t>
            </w:r>
          </w:p>
          <w:p w:rsidR="00F0682A" w:rsidRDefault="0079502D" w:rsidP="002400DA">
            <w:pPr>
              <w:spacing w:line="360" w:lineRule="auto"/>
              <w:rPr>
                <w:rFonts w:ascii="楷体" w:eastAsia="楷体" w:hAnsi="楷体" w:cs="楷体" w:hint="eastAsia"/>
                <w:sz w:val="24"/>
                <w:szCs w:val="24"/>
              </w:rPr>
            </w:pPr>
            <w:r w:rsidRPr="005D5291">
              <w:rPr>
                <w:rFonts w:ascii="楷体" w:eastAsia="楷体" w:hAnsi="楷体" w:cs="楷体" w:hint="eastAsia"/>
                <w:sz w:val="24"/>
                <w:szCs w:val="24"/>
              </w:rPr>
              <w:t>5.部门办公产生的废纸、生活垃圾等废弃物，以及危废（硒鼓）分类存放，统一</w:t>
            </w:r>
            <w:proofErr w:type="gramStart"/>
            <w:r w:rsidRPr="005D5291">
              <w:rPr>
                <w:rFonts w:ascii="楷体" w:eastAsia="楷体" w:hAnsi="楷体" w:cs="楷体" w:hint="eastAsia"/>
                <w:sz w:val="24"/>
                <w:szCs w:val="24"/>
              </w:rPr>
              <w:t>交综合</w:t>
            </w:r>
            <w:proofErr w:type="gramEnd"/>
            <w:r w:rsidRPr="005D5291">
              <w:rPr>
                <w:rFonts w:ascii="楷体" w:eastAsia="楷体" w:hAnsi="楷体" w:cs="楷体" w:hint="eastAsia"/>
                <w:sz w:val="24"/>
                <w:szCs w:val="24"/>
              </w:rPr>
              <w:t>部处理，处理办法：委托环卫部门处理，硒鼓墨盒回收交办公耗材公司折价回收。</w:t>
            </w:r>
          </w:p>
          <w:p w:rsidR="0079502D" w:rsidRPr="005D5291" w:rsidRDefault="0079502D" w:rsidP="002400DA">
            <w:pPr>
              <w:spacing w:line="360" w:lineRule="auto"/>
              <w:rPr>
                <w:rFonts w:ascii="楷体" w:eastAsia="楷体" w:hAnsi="楷体" w:cs="楷体"/>
                <w:sz w:val="24"/>
                <w:szCs w:val="24"/>
              </w:rPr>
            </w:pPr>
            <w:r w:rsidRPr="005D5291">
              <w:rPr>
                <w:rFonts w:ascii="楷体" w:eastAsia="楷体" w:hAnsi="楷体" w:cs="楷体" w:hint="eastAsia"/>
                <w:sz w:val="24"/>
                <w:szCs w:val="24"/>
              </w:rPr>
              <w:t>6.业务部人员参加了综合部组织的环境保护、安全防护方面的培训，并参加了综合部组织的应急演练，对应急消防知识进行了考核。部门日常办公活动中，加强用电安全，禁止私接乱接电气线路，防止触电事故和火灾事故的发生。</w:t>
            </w:r>
          </w:p>
          <w:p w:rsidR="0079502D" w:rsidRPr="005D5291" w:rsidRDefault="0079502D" w:rsidP="00C676F2">
            <w:pPr>
              <w:spacing w:line="360" w:lineRule="auto"/>
              <w:rPr>
                <w:rFonts w:ascii="楷体" w:eastAsia="楷体" w:hAnsi="楷体" w:cs="楷体"/>
                <w:sz w:val="24"/>
                <w:szCs w:val="24"/>
              </w:rPr>
            </w:pPr>
            <w:r w:rsidRPr="005D5291">
              <w:rPr>
                <w:rFonts w:ascii="楷体" w:eastAsia="楷体" w:hAnsi="楷体" w:cs="楷体" w:hint="eastAsia"/>
                <w:sz w:val="24"/>
                <w:szCs w:val="24"/>
              </w:rPr>
              <w:t>7.节能方面：主要是耗电，确保非工作时间不会出现电脑空耗的现象，人走灯灭。</w:t>
            </w:r>
          </w:p>
          <w:p w:rsidR="0079502D" w:rsidRPr="005D5291" w:rsidRDefault="0079502D" w:rsidP="00C676F2">
            <w:pPr>
              <w:spacing w:line="360" w:lineRule="auto"/>
              <w:rPr>
                <w:rFonts w:ascii="楷体" w:eastAsia="楷体" w:hAnsi="楷体" w:cs="楷体"/>
                <w:sz w:val="24"/>
                <w:szCs w:val="24"/>
              </w:rPr>
            </w:pPr>
            <w:r w:rsidRPr="005D5291">
              <w:rPr>
                <w:rFonts w:ascii="楷体" w:eastAsia="楷体" w:hAnsi="楷体" w:cs="楷体" w:hint="eastAsia"/>
                <w:sz w:val="24"/>
                <w:szCs w:val="24"/>
              </w:rPr>
              <w:t>8.办公污水排放至市政管道，销售及办公活动无噪声、废气产生。</w:t>
            </w:r>
          </w:p>
          <w:p w:rsidR="0079502D" w:rsidRDefault="0079502D" w:rsidP="006966B3">
            <w:pPr>
              <w:spacing w:line="360" w:lineRule="auto"/>
              <w:rPr>
                <w:rFonts w:ascii="楷体" w:eastAsia="楷体" w:hAnsi="楷体" w:cs="楷体"/>
                <w:sz w:val="24"/>
                <w:szCs w:val="24"/>
              </w:rPr>
            </w:pPr>
            <w:r w:rsidRPr="005D5291">
              <w:rPr>
                <w:rFonts w:ascii="楷体" w:eastAsia="楷体" w:hAnsi="楷体" w:cs="楷体" w:hint="eastAsia"/>
                <w:sz w:val="24"/>
                <w:szCs w:val="24"/>
              </w:rPr>
              <w:t>9.建立并实施了《</w:t>
            </w:r>
            <w:r w:rsidR="00573E8E" w:rsidRPr="00573E8E">
              <w:rPr>
                <w:rFonts w:ascii="楷体" w:eastAsia="楷体" w:hAnsi="楷体" w:cs="楷体" w:hint="eastAsia"/>
                <w:sz w:val="24"/>
                <w:szCs w:val="24"/>
              </w:rPr>
              <w:t>RZHH-CX-20</w:t>
            </w:r>
            <w:r w:rsidR="00573E8E" w:rsidRPr="00573E8E">
              <w:rPr>
                <w:rFonts w:ascii="楷体" w:eastAsia="楷体" w:hAnsi="楷体" w:cs="楷体" w:hint="eastAsia"/>
                <w:sz w:val="24"/>
                <w:szCs w:val="24"/>
              </w:rPr>
              <w:tab/>
              <w:t>相关方施加影响管理程序</w:t>
            </w:r>
            <w:r w:rsidRPr="005D5291">
              <w:rPr>
                <w:rFonts w:ascii="楷体" w:eastAsia="楷体" w:hAnsi="楷体" w:cs="楷体" w:hint="eastAsia"/>
                <w:sz w:val="24"/>
                <w:szCs w:val="24"/>
              </w:rPr>
              <w:t>》，</w:t>
            </w:r>
            <w:r w:rsidR="00F0682A">
              <w:rPr>
                <w:rFonts w:ascii="楷体" w:eastAsia="楷体" w:hAnsi="楷体" w:cs="楷体" w:hint="eastAsia"/>
                <w:sz w:val="24"/>
                <w:szCs w:val="24"/>
              </w:rPr>
              <w:t>对各相关方进行了环保和安全告知，</w:t>
            </w:r>
            <w:r w:rsidRPr="005D5291">
              <w:rPr>
                <w:rFonts w:ascii="楷体" w:eastAsia="楷体" w:hAnsi="楷体" w:cs="楷体" w:hint="eastAsia"/>
                <w:sz w:val="24"/>
                <w:szCs w:val="24"/>
              </w:rPr>
              <w:t>将公司的环境/职业健康安全方针、重要环境因素/危险源等，通知对方。</w:t>
            </w:r>
          </w:p>
          <w:p w:rsidR="0079502D" w:rsidRPr="005D5291" w:rsidRDefault="0079502D">
            <w:pPr>
              <w:spacing w:line="360" w:lineRule="auto"/>
              <w:rPr>
                <w:rFonts w:ascii="楷体" w:eastAsia="楷体" w:hAnsi="楷体" w:cs="楷体"/>
                <w:sz w:val="24"/>
                <w:szCs w:val="24"/>
              </w:rPr>
            </w:pPr>
            <w:r w:rsidRPr="005D5291">
              <w:rPr>
                <w:rFonts w:ascii="楷体" w:eastAsia="楷体" w:hAnsi="楷体" w:cs="楷体" w:hint="eastAsia"/>
                <w:sz w:val="24"/>
                <w:szCs w:val="24"/>
              </w:rPr>
              <w:t>1</w:t>
            </w:r>
            <w:r>
              <w:rPr>
                <w:rFonts w:ascii="楷体" w:eastAsia="楷体" w:hAnsi="楷体" w:cs="楷体" w:hint="eastAsia"/>
                <w:sz w:val="24"/>
                <w:szCs w:val="24"/>
              </w:rPr>
              <w:t>0</w:t>
            </w:r>
            <w:r w:rsidRPr="005D5291">
              <w:rPr>
                <w:rFonts w:ascii="楷体" w:eastAsia="楷体" w:hAnsi="楷体" w:cs="楷体" w:hint="eastAsia"/>
                <w:sz w:val="24"/>
                <w:szCs w:val="24"/>
              </w:rPr>
              <w:t>.对供应商施加影响还包括在评定供应商时，获取质量、环境、职业健康安全管理体系证书则优先，</w:t>
            </w:r>
            <w:r w:rsidRPr="005D5291">
              <w:rPr>
                <w:rFonts w:ascii="楷体" w:eastAsia="楷体" w:hAnsi="楷体" w:cs="楷体" w:hint="eastAsia"/>
                <w:sz w:val="24"/>
                <w:szCs w:val="24"/>
              </w:rPr>
              <w:lastRenderedPageBreak/>
              <w:t>产品必须用环保无毒无害材料、无漏电隐患等。</w:t>
            </w:r>
          </w:p>
          <w:p w:rsidR="0079502D" w:rsidRPr="005D5291" w:rsidRDefault="0079502D">
            <w:pPr>
              <w:spacing w:line="360" w:lineRule="auto"/>
              <w:rPr>
                <w:rFonts w:ascii="楷体" w:eastAsia="楷体" w:hAnsi="楷体" w:cs="楷体"/>
                <w:sz w:val="24"/>
                <w:szCs w:val="24"/>
              </w:rPr>
            </w:pPr>
            <w:r w:rsidRPr="005D5291">
              <w:rPr>
                <w:rFonts w:ascii="楷体" w:eastAsia="楷体" w:hAnsi="楷体" w:cs="楷体" w:hint="eastAsia"/>
                <w:sz w:val="24"/>
                <w:szCs w:val="24"/>
              </w:rPr>
              <w:t>1</w:t>
            </w:r>
            <w:r>
              <w:rPr>
                <w:rFonts w:ascii="楷体" w:eastAsia="楷体" w:hAnsi="楷体" w:cs="楷体" w:hint="eastAsia"/>
                <w:sz w:val="24"/>
                <w:szCs w:val="24"/>
              </w:rPr>
              <w:t>1</w:t>
            </w:r>
            <w:r w:rsidRPr="005D5291">
              <w:rPr>
                <w:rFonts w:ascii="楷体" w:eastAsia="楷体" w:hAnsi="楷体" w:cs="楷体" w:hint="eastAsia"/>
                <w:sz w:val="24"/>
                <w:szCs w:val="24"/>
              </w:rPr>
              <w:t>.装卸车时，要求装运人员必须穿戴劳动防护用品，注意安全防护，合理使用搬运工具，装卸完成及时清理垃圾打扫卫生。</w:t>
            </w:r>
          </w:p>
          <w:p w:rsidR="0079502D" w:rsidRPr="005D5291" w:rsidRDefault="0079502D" w:rsidP="002400DA">
            <w:pPr>
              <w:spacing w:line="360" w:lineRule="auto"/>
              <w:rPr>
                <w:rFonts w:ascii="楷体" w:eastAsia="楷体" w:hAnsi="楷体" w:cs="楷体"/>
                <w:sz w:val="24"/>
                <w:szCs w:val="24"/>
              </w:rPr>
            </w:pPr>
            <w:r w:rsidRPr="005D5291">
              <w:rPr>
                <w:rFonts w:ascii="楷体" w:eastAsia="楷体" w:hAnsi="楷体" w:cs="楷体" w:hint="eastAsia"/>
                <w:sz w:val="24"/>
                <w:szCs w:val="24"/>
              </w:rPr>
              <w:t>1</w:t>
            </w:r>
            <w:r>
              <w:rPr>
                <w:rFonts w:ascii="楷体" w:eastAsia="楷体" w:hAnsi="楷体" w:cs="楷体" w:hint="eastAsia"/>
                <w:sz w:val="24"/>
                <w:szCs w:val="24"/>
              </w:rPr>
              <w:t>2</w:t>
            </w:r>
            <w:r w:rsidRPr="005D5291">
              <w:rPr>
                <w:rFonts w:ascii="楷体" w:eastAsia="楷体" w:hAnsi="楷体" w:cs="楷体" w:hint="eastAsia"/>
                <w:sz w:val="24"/>
                <w:szCs w:val="24"/>
              </w:rPr>
              <w:t xml:space="preserve">.劳动防护用品，提供：口罩、手套、套袖、工作服. </w:t>
            </w:r>
          </w:p>
          <w:p w:rsidR="0079502D" w:rsidRPr="005D5291" w:rsidRDefault="0079502D" w:rsidP="002400DA">
            <w:pPr>
              <w:spacing w:line="360" w:lineRule="auto"/>
              <w:rPr>
                <w:rFonts w:ascii="楷体" w:eastAsia="楷体" w:hAnsi="楷体" w:cs="楷体"/>
                <w:sz w:val="24"/>
                <w:szCs w:val="24"/>
              </w:rPr>
            </w:pPr>
            <w:r w:rsidRPr="005D5291">
              <w:rPr>
                <w:rFonts w:ascii="楷体" w:eastAsia="楷体" w:hAnsi="楷体" w:cs="楷体" w:hint="eastAsia"/>
                <w:sz w:val="24"/>
                <w:szCs w:val="24"/>
              </w:rPr>
              <w:t>1</w:t>
            </w:r>
            <w:r>
              <w:rPr>
                <w:rFonts w:ascii="楷体" w:eastAsia="楷体" w:hAnsi="楷体" w:cs="楷体" w:hint="eastAsia"/>
                <w:sz w:val="24"/>
                <w:szCs w:val="24"/>
              </w:rPr>
              <w:t>3</w:t>
            </w:r>
            <w:r w:rsidRPr="005D5291">
              <w:rPr>
                <w:rFonts w:ascii="楷体" w:eastAsia="楷体" w:hAnsi="楷体" w:cs="楷体" w:hint="eastAsia"/>
                <w:sz w:val="24"/>
                <w:szCs w:val="24"/>
              </w:rPr>
              <w:t>.外出一般选择火车、飞机，避免长途驾驶和疲劳驾驶，出差在外注意饮食做好疫情防控。</w:t>
            </w:r>
          </w:p>
          <w:p w:rsidR="0079502D" w:rsidRPr="005D5291" w:rsidRDefault="0079502D">
            <w:pPr>
              <w:spacing w:line="360" w:lineRule="auto"/>
              <w:rPr>
                <w:rFonts w:ascii="楷体" w:eastAsia="楷体" w:hAnsi="楷体" w:cs="楷体"/>
                <w:sz w:val="24"/>
                <w:szCs w:val="24"/>
              </w:rPr>
            </w:pPr>
            <w:r w:rsidRPr="005D5291">
              <w:rPr>
                <w:rFonts w:ascii="楷体" w:eastAsia="楷体" w:hAnsi="楷体" w:cs="楷体" w:hint="eastAsia"/>
                <w:sz w:val="24"/>
                <w:szCs w:val="24"/>
              </w:rPr>
              <w:t>1</w:t>
            </w:r>
            <w:r>
              <w:rPr>
                <w:rFonts w:ascii="楷体" w:eastAsia="楷体" w:hAnsi="楷体" w:cs="楷体" w:hint="eastAsia"/>
                <w:sz w:val="24"/>
                <w:szCs w:val="24"/>
              </w:rPr>
              <w:t>4</w:t>
            </w:r>
            <w:r w:rsidRPr="005D5291">
              <w:rPr>
                <w:rFonts w:ascii="楷体" w:eastAsia="楷体" w:hAnsi="楷体" w:cs="楷体" w:hint="eastAsia"/>
                <w:sz w:val="24"/>
                <w:szCs w:val="24"/>
              </w:rPr>
              <w:t>.为主要长期员工购买社保。</w:t>
            </w:r>
          </w:p>
          <w:p w:rsidR="0079502D" w:rsidRPr="005D5291" w:rsidRDefault="0079502D" w:rsidP="00755B73">
            <w:pPr>
              <w:tabs>
                <w:tab w:val="left" w:pos="6597"/>
              </w:tabs>
              <w:spacing w:line="360" w:lineRule="auto"/>
              <w:rPr>
                <w:rFonts w:ascii="楷体" w:eastAsia="楷体" w:hAnsi="楷体" w:cs="楷体"/>
                <w:sz w:val="24"/>
                <w:szCs w:val="24"/>
              </w:rPr>
            </w:pPr>
            <w:r w:rsidRPr="005D5291">
              <w:rPr>
                <w:rFonts w:ascii="楷体" w:eastAsia="楷体" w:hAnsi="楷体" w:cs="楷体" w:hint="eastAsia"/>
                <w:sz w:val="24"/>
                <w:szCs w:val="24"/>
              </w:rPr>
              <w:t>1</w:t>
            </w:r>
            <w:r>
              <w:rPr>
                <w:rFonts w:ascii="楷体" w:eastAsia="楷体" w:hAnsi="楷体" w:cs="楷体" w:hint="eastAsia"/>
                <w:sz w:val="24"/>
                <w:szCs w:val="24"/>
              </w:rPr>
              <w:t>5.</w:t>
            </w:r>
            <w:r w:rsidRPr="005D5291">
              <w:rPr>
                <w:rFonts w:ascii="楷体" w:eastAsia="楷体" w:hAnsi="楷体" w:cs="楷体" w:hint="eastAsia"/>
                <w:sz w:val="24"/>
                <w:szCs w:val="24"/>
              </w:rPr>
              <w:t>公司无固定仓库，在</w:t>
            </w:r>
            <w:r>
              <w:rPr>
                <w:rFonts w:ascii="楷体" w:eastAsia="楷体" w:hAnsi="楷体" w:cs="楷体" w:hint="eastAsia"/>
                <w:sz w:val="24"/>
                <w:szCs w:val="24"/>
              </w:rPr>
              <w:t>周转</w:t>
            </w:r>
            <w:r w:rsidRPr="005D5291">
              <w:rPr>
                <w:rFonts w:ascii="楷体" w:eastAsia="楷体" w:hAnsi="楷体" w:cs="楷体" w:hint="eastAsia"/>
                <w:sz w:val="24"/>
                <w:szCs w:val="24"/>
              </w:rPr>
              <w:t>仓库装卸车时，要求装运人员必须穿戴劳动防护用品，注意安全防护，合理使用搬运工具，装卸完成及时清理垃圾打扫卫生。</w:t>
            </w:r>
          </w:p>
          <w:p w:rsidR="0079502D" w:rsidRPr="005D5291" w:rsidRDefault="0079502D" w:rsidP="005621D8">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部门运行控制基本符合要求。</w:t>
            </w:r>
          </w:p>
        </w:tc>
        <w:tc>
          <w:tcPr>
            <w:tcW w:w="851" w:type="dxa"/>
          </w:tcPr>
          <w:p w:rsidR="0079502D" w:rsidRPr="005D5291" w:rsidRDefault="0079502D">
            <w:pPr>
              <w:spacing w:line="360" w:lineRule="auto"/>
              <w:rPr>
                <w:rFonts w:ascii="楷体" w:eastAsia="楷体" w:hAnsi="楷体"/>
                <w:sz w:val="24"/>
                <w:szCs w:val="24"/>
              </w:rPr>
            </w:pPr>
          </w:p>
          <w:p w:rsidR="0079502D" w:rsidRPr="005D5291" w:rsidRDefault="0079502D">
            <w:pPr>
              <w:spacing w:line="360" w:lineRule="auto"/>
              <w:rPr>
                <w:rFonts w:ascii="楷体" w:eastAsia="楷体" w:hAnsi="楷体"/>
                <w:sz w:val="24"/>
                <w:szCs w:val="24"/>
              </w:rPr>
            </w:pPr>
          </w:p>
          <w:p w:rsidR="0079502D" w:rsidRPr="005D5291" w:rsidRDefault="0079502D">
            <w:pPr>
              <w:spacing w:line="360" w:lineRule="auto"/>
              <w:rPr>
                <w:rFonts w:ascii="楷体" w:eastAsia="楷体" w:hAnsi="楷体"/>
                <w:sz w:val="24"/>
                <w:szCs w:val="24"/>
              </w:rPr>
            </w:pPr>
          </w:p>
          <w:p w:rsidR="0079502D" w:rsidRDefault="0079502D" w:rsidP="00F44848">
            <w:pPr>
              <w:spacing w:line="360" w:lineRule="auto"/>
              <w:rPr>
                <w:rFonts w:ascii="楷体" w:eastAsia="楷体" w:hAnsi="楷体"/>
                <w:sz w:val="24"/>
                <w:szCs w:val="24"/>
              </w:rPr>
            </w:pPr>
          </w:p>
          <w:p w:rsidR="0079502D" w:rsidRDefault="0079502D" w:rsidP="00F44848">
            <w:pPr>
              <w:spacing w:line="360" w:lineRule="auto"/>
              <w:rPr>
                <w:rFonts w:ascii="楷体" w:eastAsia="楷体" w:hAnsi="楷体"/>
                <w:sz w:val="24"/>
                <w:szCs w:val="24"/>
              </w:rPr>
            </w:pPr>
          </w:p>
          <w:p w:rsidR="0079502D" w:rsidRDefault="0079502D" w:rsidP="00F44848">
            <w:pPr>
              <w:spacing w:line="360" w:lineRule="auto"/>
              <w:rPr>
                <w:rFonts w:ascii="楷体" w:eastAsia="楷体" w:hAnsi="楷体"/>
                <w:sz w:val="24"/>
                <w:szCs w:val="24"/>
              </w:rPr>
            </w:pPr>
          </w:p>
          <w:p w:rsidR="0079502D" w:rsidRDefault="0079502D" w:rsidP="00F44848">
            <w:pPr>
              <w:spacing w:line="360" w:lineRule="auto"/>
              <w:rPr>
                <w:rFonts w:ascii="楷体" w:eastAsia="楷体" w:hAnsi="楷体"/>
                <w:sz w:val="24"/>
                <w:szCs w:val="24"/>
              </w:rPr>
            </w:pPr>
          </w:p>
          <w:p w:rsidR="0079502D" w:rsidRPr="005D5291" w:rsidRDefault="0079502D" w:rsidP="00F44848">
            <w:pPr>
              <w:spacing w:line="360" w:lineRule="auto"/>
              <w:rPr>
                <w:rFonts w:ascii="楷体" w:eastAsia="楷体" w:hAnsi="楷体"/>
                <w:sz w:val="24"/>
                <w:szCs w:val="24"/>
              </w:rPr>
            </w:pPr>
          </w:p>
        </w:tc>
      </w:tr>
      <w:tr w:rsidR="0079502D" w:rsidRPr="005D5291" w:rsidTr="00A932DD">
        <w:trPr>
          <w:trHeight w:val="2110"/>
        </w:trPr>
        <w:tc>
          <w:tcPr>
            <w:tcW w:w="1809" w:type="dxa"/>
          </w:tcPr>
          <w:p w:rsidR="0079502D" w:rsidRPr="005D5291" w:rsidRDefault="0079502D">
            <w:pPr>
              <w:spacing w:line="360" w:lineRule="auto"/>
              <w:rPr>
                <w:rFonts w:ascii="楷体" w:eastAsia="楷体" w:hAnsi="楷体" w:cs="宋体"/>
                <w:sz w:val="24"/>
                <w:szCs w:val="24"/>
              </w:rPr>
            </w:pPr>
            <w:r w:rsidRPr="005D5291">
              <w:rPr>
                <w:rFonts w:ascii="楷体" w:eastAsia="楷体" w:hAnsi="楷体" w:cs="Arial" w:hint="eastAsia"/>
                <w:sz w:val="24"/>
                <w:szCs w:val="24"/>
              </w:rPr>
              <w:lastRenderedPageBreak/>
              <w:t>应急准备和响应</w:t>
            </w:r>
          </w:p>
        </w:tc>
        <w:tc>
          <w:tcPr>
            <w:tcW w:w="1311" w:type="dxa"/>
            <w:vAlign w:val="center"/>
          </w:tcPr>
          <w:p w:rsidR="0079502D" w:rsidRPr="005D5291" w:rsidRDefault="0079502D">
            <w:pPr>
              <w:tabs>
                <w:tab w:val="left" w:pos="218"/>
              </w:tabs>
              <w:spacing w:line="360" w:lineRule="auto"/>
              <w:rPr>
                <w:rFonts w:ascii="楷体" w:eastAsia="楷体" w:hAnsi="楷体" w:cs="楷体"/>
                <w:sz w:val="24"/>
                <w:szCs w:val="24"/>
              </w:rPr>
            </w:pPr>
            <w:r w:rsidRPr="005D5291">
              <w:rPr>
                <w:rFonts w:ascii="楷体" w:eastAsia="楷体" w:hAnsi="楷体" w:cs="楷体" w:hint="eastAsia"/>
                <w:sz w:val="24"/>
                <w:szCs w:val="24"/>
              </w:rPr>
              <w:t>EO</w:t>
            </w:r>
            <w:r w:rsidRPr="005D5291">
              <w:rPr>
                <w:rFonts w:ascii="楷体" w:eastAsia="楷体" w:hAnsi="楷体" w:cs="Arial" w:hint="eastAsia"/>
                <w:sz w:val="24"/>
                <w:szCs w:val="24"/>
              </w:rPr>
              <w:t>8.2</w:t>
            </w:r>
            <w:r w:rsidRPr="005D5291">
              <w:rPr>
                <w:rFonts w:ascii="楷体" w:eastAsia="楷体" w:hAnsi="楷体" w:cs="楷体" w:hint="eastAsia"/>
                <w:sz w:val="24"/>
                <w:szCs w:val="24"/>
              </w:rPr>
              <w:t xml:space="preserve"> </w:t>
            </w:r>
          </w:p>
        </w:tc>
        <w:tc>
          <w:tcPr>
            <w:tcW w:w="10738" w:type="dxa"/>
          </w:tcPr>
          <w:p w:rsidR="0079502D" w:rsidRPr="005D5291" w:rsidRDefault="0079502D">
            <w:pPr>
              <w:spacing w:line="360" w:lineRule="auto"/>
              <w:rPr>
                <w:rFonts w:ascii="楷体" w:eastAsia="楷体" w:hAnsi="楷体" w:cs="楷体"/>
                <w:sz w:val="24"/>
                <w:szCs w:val="24"/>
              </w:rPr>
            </w:pPr>
            <w:r w:rsidRPr="005D5291">
              <w:rPr>
                <w:rFonts w:ascii="楷体" w:eastAsia="楷体" w:hAnsi="楷体" w:cs="楷体" w:hint="eastAsia"/>
                <w:sz w:val="24"/>
                <w:szCs w:val="24"/>
              </w:rPr>
              <w:t xml:space="preserve">    制定实施了《</w:t>
            </w:r>
            <w:r w:rsidR="00850732" w:rsidRPr="0050519D">
              <w:rPr>
                <w:rFonts w:ascii="楷体" w:eastAsia="楷体" w:hAnsi="楷体" w:cs="华文楷体" w:hint="eastAsia"/>
                <w:sz w:val="24"/>
                <w:szCs w:val="24"/>
              </w:rPr>
              <w:t>RZHH-CX-09应急准备和响应控制程序</w:t>
            </w:r>
            <w:r w:rsidRPr="005D5291">
              <w:rPr>
                <w:rFonts w:ascii="楷体" w:eastAsia="楷体" w:hAnsi="楷体" w:cs="楷体" w:hint="eastAsia"/>
                <w:sz w:val="24"/>
                <w:szCs w:val="24"/>
              </w:rPr>
              <w:t>》，制定了火灾、触电、人员伤亡应急预案。内容包括：目的、适用范围、职责、应急处理细则、演习、必备资料等。</w:t>
            </w:r>
          </w:p>
          <w:p w:rsidR="0079502D" w:rsidRPr="005D5291" w:rsidRDefault="0079502D">
            <w:pPr>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2022.</w:t>
            </w:r>
            <w:r w:rsidR="00850732">
              <w:rPr>
                <w:rFonts w:ascii="楷体" w:eastAsia="楷体" w:hAnsi="楷体" w:cs="楷体" w:hint="eastAsia"/>
                <w:sz w:val="24"/>
                <w:szCs w:val="24"/>
              </w:rPr>
              <w:t>4</w:t>
            </w:r>
            <w:r>
              <w:rPr>
                <w:rFonts w:ascii="楷体" w:eastAsia="楷体" w:hAnsi="楷体" w:cs="楷体" w:hint="eastAsia"/>
                <w:sz w:val="24"/>
                <w:szCs w:val="24"/>
              </w:rPr>
              <w:t>.</w:t>
            </w:r>
            <w:r w:rsidR="00850732">
              <w:rPr>
                <w:rFonts w:ascii="楷体" w:eastAsia="楷体" w:hAnsi="楷体" w:cs="楷体" w:hint="eastAsia"/>
                <w:sz w:val="24"/>
                <w:szCs w:val="24"/>
              </w:rPr>
              <w:t>22</w:t>
            </w:r>
            <w:r w:rsidRPr="005D5291">
              <w:rPr>
                <w:rFonts w:ascii="楷体" w:eastAsia="楷体" w:hAnsi="楷体" w:cs="楷体" w:hint="eastAsia"/>
                <w:sz w:val="24"/>
                <w:szCs w:val="24"/>
              </w:rPr>
              <w:t>日参加了由综合部组织的消防演练。</w:t>
            </w:r>
          </w:p>
          <w:p w:rsidR="0079502D" w:rsidRPr="005D5291" w:rsidRDefault="0079502D" w:rsidP="00E95634">
            <w:pPr>
              <w:spacing w:line="360" w:lineRule="auto"/>
              <w:ind w:firstLineChars="150" w:firstLine="360"/>
              <w:rPr>
                <w:rFonts w:ascii="楷体" w:eastAsia="楷体" w:hAnsi="楷体" w:cs="楷体"/>
                <w:sz w:val="24"/>
                <w:szCs w:val="24"/>
              </w:rPr>
            </w:pPr>
            <w:r w:rsidRPr="005D5291">
              <w:rPr>
                <w:rFonts w:ascii="楷体" w:eastAsia="楷体" w:hAnsi="楷体" w:cs="楷体" w:hint="eastAsia"/>
                <w:sz w:val="24"/>
                <w:szCs w:val="24"/>
              </w:rPr>
              <w:t>自运行以来未发生紧急情况。</w:t>
            </w:r>
            <w:bookmarkStart w:id="0" w:name="_GoBack"/>
            <w:bookmarkEnd w:id="0"/>
          </w:p>
        </w:tc>
        <w:tc>
          <w:tcPr>
            <w:tcW w:w="851" w:type="dxa"/>
          </w:tcPr>
          <w:p w:rsidR="0079502D" w:rsidRPr="005D5291" w:rsidRDefault="0079502D">
            <w:pPr>
              <w:spacing w:line="360" w:lineRule="auto"/>
              <w:rPr>
                <w:rFonts w:ascii="楷体" w:eastAsia="楷体" w:hAnsi="楷体"/>
                <w:sz w:val="24"/>
                <w:szCs w:val="24"/>
              </w:rPr>
            </w:pPr>
          </w:p>
        </w:tc>
      </w:tr>
      <w:tr w:rsidR="0079502D" w:rsidRPr="005D5291" w:rsidTr="00B31E1B">
        <w:trPr>
          <w:trHeight w:val="626"/>
        </w:trPr>
        <w:tc>
          <w:tcPr>
            <w:tcW w:w="1809" w:type="dxa"/>
          </w:tcPr>
          <w:p w:rsidR="0079502D" w:rsidRPr="005D5291" w:rsidRDefault="0079502D">
            <w:pPr>
              <w:spacing w:line="360" w:lineRule="auto"/>
              <w:rPr>
                <w:rFonts w:ascii="楷体" w:eastAsia="楷体" w:hAnsi="楷体" w:cs="Arial"/>
                <w:sz w:val="24"/>
                <w:szCs w:val="24"/>
              </w:rPr>
            </w:pPr>
          </w:p>
        </w:tc>
        <w:tc>
          <w:tcPr>
            <w:tcW w:w="1311" w:type="dxa"/>
            <w:vAlign w:val="center"/>
          </w:tcPr>
          <w:p w:rsidR="0079502D" w:rsidRPr="005D5291" w:rsidRDefault="0079502D">
            <w:pPr>
              <w:tabs>
                <w:tab w:val="left" w:pos="218"/>
              </w:tabs>
              <w:spacing w:line="360" w:lineRule="auto"/>
              <w:rPr>
                <w:rFonts w:ascii="楷体" w:eastAsia="楷体" w:hAnsi="楷体" w:cs="楷体"/>
                <w:sz w:val="24"/>
                <w:szCs w:val="24"/>
              </w:rPr>
            </w:pPr>
          </w:p>
        </w:tc>
        <w:tc>
          <w:tcPr>
            <w:tcW w:w="10738" w:type="dxa"/>
          </w:tcPr>
          <w:p w:rsidR="0079502D" w:rsidRPr="005D5291" w:rsidRDefault="0079502D">
            <w:pPr>
              <w:spacing w:line="360" w:lineRule="auto"/>
              <w:rPr>
                <w:rFonts w:ascii="楷体" w:eastAsia="楷体" w:hAnsi="楷体" w:cs="楷体"/>
                <w:sz w:val="24"/>
                <w:szCs w:val="24"/>
              </w:rPr>
            </w:pPr>
          </w:p>
        </w:tc>
        <w:tc>
          <w:tcPr>
            <w:tcW w:w="851" w:type="dxa"/>
          </w:tcPr>
          <w:p w:rsidR="0079502D" w:rsidRPr="005D5291" w:rsidRDefault="0079502D">
            <w:pPr>
              <w:spacing w:line="360" w:lineRule="auto"/>
              <w:rPr>
                <w:rFonts w:ascii="楷体" w:eastAsia="楷体" w:hAnsi="楷体"/>
                <w:sz w:val="24"/>
                <w:szCs w:val="24"/>
              </w:rPr>
            </w:pPr>
          </w:p>
        </w:tc>
      </w:tr>
    </w:tbl>
    <w:p w:rsidR="006124F4" w:rsidRPr="005D5291" w:rsidRDefault="00500DD5">
      <w:pPr>
        <w:rPr>
          <w:rFonts w:ascii="楷体" w:eastAsia="楷体" w:hAnsi="楷体"/>
        </w:rPr>
      </w:pPr>
      <w:r w:rsidRPr="005D5291">
        <w:rPr>
          <w:rFonts w:ascii="楷体" w:eastAsia="楷体" w:hAnsi="楷体"/>
        </w:rPr>
        <w:ptab w:relativeTo="margin" w:alignment="center" w:leader="none"/>
      </w:r>
    </w:p>
    <w:p w:rsidR="006124F4" w:rsidRPr="005D5291" w:rsidRDefault="006124F4">
      <w:pPr>
        <w:rPr>
          <w:rFonts w:ascii="楷体" w:eastAsia="楷体" w:hAnsi="楷体"/>
        </w:rPr>
      </w:pPr>
    </w:p>
    <w:p w:rsidR="006124F4" w:rsidRPr="005D5291" w:rsidRDefault="00500DD5">
      <w:pPr>
        <w:pStyle w:val="a4"/>
        <w:rPr>
          <w:rFonts w:ascii="楷体" w:eastAsia="楷体" w:hAnsi="楷体"/>
        </w:rPr>
      </w:pPr>
      <w:r w:rsidRPr="005D5291">
        <w:rPr>
          <w:rFonts w:ascii="楷体" w:eastAsia="楷体" w:hAnsi="楷体" w:hint="eastAsia"/>
        </w:rPr>
        <w:t>说明：不符合标注N</w:t>
      </w:r>
    </w:p>
    <w:sectPr w:rsidR="006124F4" w:rsidRPr="005D5291">
      <w:headerReference w:type="default" r:id="rId15"/>
      <w:footerReference w:type="default" r:id="rId16"/>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54C" w:rsidRDefault="0054354C">
      <w:r>
        <w:separator/>
      </w:r>
    </w:p>
  </w:endnote>
  <w:endnote w:type="continuationSeparator" w:id="0">
    <w:p w:rsidR="0054354C" w:rsidRDefault="00543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2B4483" w:rsidRDefault="002B4483">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850732">
              <w:rPr>
                <w:b/>
                <w:noProof/>
              </w:rPr>
              <w:t>18</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850732">
              <w:rPr>
                <w:b/>
                <w:noProof/>
              </w:rPr>
              <w:t>18</w:t>
            </w:r>
            <w:r>
              <w:rPr>
                <w:b/>
                <w:sz w:val="24"/>
                <w:szCs w:val="24"/>
              </w:rPr>
              <w:fldChar w:fldCharType="end"/>
            </w:r>
          </w:p>
        </w:sdtContent>
      </w:sdt>
    </w:sdtContent>
  </w:sdt>
  <w:p w:rsidR="002B4483" w:rsidRDefault="002B448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54C" w:rsidRDefault="0054354C">
      <w:r>
        <w:separator/>
      </w:r>
    </w:p>
  </w:footnote>
  <w:footnote w:type="continuationSeparator" w:id="0">
    <w:p w:rsidR="0054354C" w:rsidRDefault="005435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483" w:rsidRDefault="002B4483" w:rsidP="00637770">
    <w:pPr>
      <w:pStyle w:val="a5"/>
      <w:pBdr>
        <w:bottom w:val="none" w:sz="0" w:space="0" w:color="auto"/>
      </w:pBdr>
      <w:tabs>
        <w:tab w:val="clear" w:pos="4153"/>
        <w:tab w:val="left" w:pos="8910"/>
        <w:tab w:val="left" w:pos="9142"/>
      </w:tabs>
      <w:spacing w:line="320" w:lineRule="exact"/>
      <w:ind w:leftChars="-41" w:left="-86" w:firstLineChars="450" w:firstLine="1080"/>
      <w:jc w:val="left"/>
      <w:rPr>
        <w:rStyle w:val="CharChar1"/>
        <w:rFonts w:hint="default"/>
      </w:rPr>
    </w:pPr>
    <w:r>
      <w:rPr>
        <w:rFonts w:ascii="宋体" w:hAnsi="宋体" w:cs="宋体"/>
        <w:noProof/>
        <w:kern w:val="0"/>
        <w:sz w:val="24"/>
        <w:szCs w:val="24"/>
      </w:rPr>
      <w:drawing>
        <wp:anchor distT="0" distB="0" distL="114300" distR="114300" simplePos="0" relativeHeight="251658240" behindDoc="0" locked="0" layoutInCell="1" allowOverlap="1">
          <wp:simplePos x="0" y="0"/>
          <wp:positionH relativeFrom="column">
            <wp:posOffset>-35560</wp:posOffset>
          </wp:positionH>
          <wp:positionV relativeFrom="paragraph">
            <wp:posOffset>-57785</wp:posOffset>
          </wp:positionV>
          <wp:extent cx="481965" cy="485140"/>
          <wp:effectExtent l="0" t="0" r="0" b="0"/>
          <wp:wrapTopAndBottom/>
          <wp:docPr id="2" name="图片 2"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新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965" cy="485140"/>
                  </a:xfrm>
                  <a:prstGeom prst="rect">
                    <a:avLst/>
                  </a:prstGeom>
                  <a:noFill/>
                </pic:spPr>
              </pic:pic>
            </a:graphicData>
          </a:graphic>
          <wp14:sizeRelH relativeFrom="page">
            <wp14:pctWidth>0</wp14:pctWidth>
          </wp14:sizeRelH>
          <wp14:sizeRelV relativeFrom="page">
            <wp14:pctHeight>0</wp14:pctHeight>
          </wp14:sizeRelV>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2B4483" w:rsidRDefault="002B448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2B4483" w:rsidRDefault="002B4483" w:rsidP="00637770">
                <w:pPr>
                  <w:rPr>
                    <w:sz w:val="18"/>
                    <w:szCs w:val="18"/>
                  </w:rPr>
                </w:pPr>
                <w:r>
                  <w:rPr>
                    <w:rFonts w:hint="eastAsia"/>
                    <w:sz w:val="18"/>
                    <w:szCs w:val="18"/>
                  </w:rPr>
                  <w:t>ISC-B-II-12(05</w:t>
                </w:r>
                <w:r>
                  <w:rPr>
                    <w:rFonts w:hint="eastAsia"/>
                    <w:sz w:val="18"/>
                    <w:szCs w:val="18"/>
                  </w:rPr>
                  <w:t>版）</w:t>
                </w:r>
              </w:p>
              <w:p w:rsidR="002B4483" w:rsidRDefault="002B4483"/>
            </w:txbxContent>
          </v:textbox>
        </v:shape>
      </w:pict>
    </w:r>
    <w:r>
      <w:rPr>
        <w:rStyle w:val="CharChar1"/>
        <w:rFonts w:hint="default"/>
      </w:rPr>
      <w:t xml:space="preserve">        </w:t>
    </w: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r>
      <w:rPr>
        <w:rStyle w:val="CharChar1"/>
        <w:rFonts w:hint="default"/>
        <w:w w:val="90"/>
        <w:szCs w:val="21"/>
      </w:rPr>
      <w:t xml:space="preserve">  </w:t>
    </w:r>
    <w:r>
      <w:rPr>
        <w:rStyle w:val="CharChar1"/>
        <w:rFonts w:hint="default"/>
        <w:w w:val="90"/>
        <w:sz w:val="20"/>
      </w:rPr>
      <w:t xml:space="preserve"> </w:t>
    </w:r>
    <w:r>
      <w:rPr>
        <w:rStyle w:val="CharChar1"/>
        <w:rFonts w:hint="default"/>
        <w:w w:val="90"/>
      </w:rPr>
      <w:t xml:space="preserve">                   </w:t>
    </w:r>
  </w:p>
  <w:p w:rsidR="002B4483" w:rsidRDefault="002B448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076D"/>
    <w:rsid w:val="000009E5"/>
    <w:rsid w:val="00004597"/>
    <w:rsid w:val="00004817"/>
    <w:rsid w:val="00005AA6"/>
    <w:rsid w:val="000214B6"/>
    <w:rsid w:val="0002505F"/>
    <w:rsid w:val="0002531E"/>
    <w:rsid w:val="00027524"/>
    <w:rsid w:val="00027F3C"/>
    <w:rsid w:val="000328AB"/>
    <w:rsid w:val="0003373A"/>
    <w:rsid w:val="000412F6"/>
    <w:rsid w:val="00045270"/>
    <w:rsid w:val="0004642B"/>
    <w:rsid w:val="00047E49"/>
    <w:rsid w:val="00050D5F"/>
    <w:rsid w:val="0005199E"/>
    <w:rsid w:val="00051C33"/>
    <w:rsid w:val="00055DC5"/>
    <w:rsid w:val="0005697E"/>
    <w:rsid w:val="00057652"/>
    <w:rsid w:val="000579CF"/>
    <w:rsid w:val="00061602"/>
    <w:rsid w:val="00062FE7"/>
    <w:rsid w:val="00072B81"/>
    <w:rsid w:val="00073D52"/>
    <w:rsid w:val="00076A2D"/>
    <w:rsid w:val="00076CD3"/>
    <w:rsid w:val="0007745F"/>
    <w:rsid w:val="0008033E"/>
    <w:rsid w:val="0008079F"/>
    <w:rsid w:val="00082216"/>
    <w:rsid w:val="00082398"/>
    <w:rsid w:val="000828F8"/>
    <w:rsid w:val="00083437"/>
    <w:rsid w:val="00083701"/>
    <w:rsid w:val="00083C43"/>
    <w:rsid w:val="000849D2"/>
    <w:rsid w:val="00085D74"/>
    <w:rsid w:val="00086082"/>
    <w:rsid w:val="000953FC"/>
    <w:rsid w:val="000A0159"/>
    <w:rsid w:val="000A192B"/>
    <w:rsid w:val="000A5E44"/>
    <w:rsid w:val="000A7044"/>
    <w:rsid w:val="000B0541"/>
    <w:rsid w:val="000B1394"/>
    <w:rsid w:val="000B25DF"/>
    <w:rsid w:val="000B2E9C"/>
    <w:rsid w:val="000B40BD"/>
    <w:rsid w:val="000C123B"/>
    <w:rsid w:val="000C1E42"/>
    <w:rsid w:val="000C2724"/>
    <w:rsid w:val="000C408E"/>
    <w:rsid w:val="000C5E10"/>
    <w:rsid w:val="000D03D4"/>
    <w:rsid w:val="000D5401"/>
    <w:rsid w:val="000D5976"/>
    <w:rsid w:val="000D697A"/>
    <w:rsid w:val="000D6D2B"/>
    <w:rsid w:val="000D7F6A"/>
    <w:rsid w:val="000E137C"/>
    <w:rsid w:val="000E2B69"/>
    <w:rsid w:val="000E2FCD"/>
    <w:rsid w:val="000E42A2"/>
    <w:rsid w:val="000E557B"/>
    <w:rsid w:val="000E56A8"/>
    <w:rsid w:val="000E6EB4"/>
    <w:rsid w:val="000E7848"/>
    <w:rsid w:val="000E7EF7"/>
    <w:rsid w:val="000F35F1"/>
    <w:rsid w:val="000F7D53"/>
    <w:rsid w:val="0010097B"/>
    <w:rsid w:val="00101F08"/>
    <w:rsid w:val="001022F1"/>
    <w:rsid w:val="001037D5"/>
    <w:rsid w:val="001123FA"/>
    <w:rsid w:val="001128CC"/>
    <w:rsid w:val="00112EBF"/>
    <w:rsid w:val="0011668A"/>
    <w:rsid w:val="00117BB9"/>
    <w:rsid w:val="00135328"/>
    <w:rsid w:val="0014402F"/>
    <w:rsid w:val="001446FB"/>
    <w:rsid w:val="00145688"/>
    <w:rsid w:val="00146C22"/>
    <w:rsid w:val="00150852"/>
    <w:rsid w:val="0015334D"/>
    <w:rsid w:val="00161106"/>
    <w:rsid w:val="00161757"/>
    <w:rsid w:val="001677C1"/>
    <w:rsid w:val="001737D0"/>
    <w:rsid w:val="00173DEB"/>
    <w:rsid w:val="001779ED"/>
    <w:rsid w:val="00180D2D"/>
    <w:rsid w:val="0018301A"/>
    <w:rsid w:val="001846F8"/>
    <w:rsid w:val="001904A8"/>
    <w:rsid w:val="001918ED"/>
    <w:rsid w:val="00192A7F"/>
    <w:rsid w:val="001A2536"/>
    <w:rsid w:val="001A2D7F"/>
    <w:rsid w:val="001A31C8"/>
    <w:rsid w:val="001A3DF8"/>
    <w:rsid w:val="001A572D"/>
    <w:rsid w:val="001A5BAE"/>
    <w:rsid w:val="001A6BE4"/>
    <w:rsid w:val="001B33B0"/>
    <w:rsid w:val="001B7B68"/>
    <w:rsid w:val="001C5A8B"/>
    <w:rsid w:val="001C5AD2"/>
    <w:rsid w:val="001C724A"/>
    <w:rsid w:val="001C74CE"/>
    <w:rsid w:val="001D318E"/>
    <w:rsid w:val="001D4AB3"/>
    <w:rsid w:val="001D4AD8"/>
    <w:rsid w:val="001D54FF"/>
    <w:rsid w:val="001D65A1"/>
    <w:rsid w:val="001E1631"/>
    <w:rsid w:val="001E1974"/>
    <w:rsid w:val="001E2B95"/>
    <w:rsid w:val="001E636B"/>
    <w:rsid w:val="001F0521"/>
    <w:rsid w:val="001F6E53"/>
    <w:rsid w:val="00202BC2"/>
    <w:rsid w:val="002122D7"/>
    <w:rsid w:val="00214113"/>
    <w:rsid w:val="00215081"/>
    <w:rsid w:val="00215B15"/>
    <w:rsid w:val="00222532"/>
    <w:rsid w:val="00222BDA"/>
    <w:rsid w:val="002250F7"/>
    <w:rsid w:val="0023038C"/>
    <w:rsid w:val="00231ECE"/>
    <w:rsid w:val="00236EA5"/>
    <w:rsid w:val="00237407"/>
    <w:rsid w:val="00237445"/>
    <w:rsid w:val="00237625"/>
    <w:rsid w:val="0024000F"/>
    <w:rsid w:val="002400DA"/>
    <w:rsid w:val="002451B5"/>
    <w:rsid w:val="00247AD6"/>
    <w:rsid w:val="00250E2E"/>
    <w:rsid w:val="002513BC"/>
    <w:rsid w:val="002518FD"/>
    <w:rsid w:val="00252A48"/>
    <w:rsid w:val="0026246B"/>
    <w:rsid w:val="0026497A"/>
    <w:rsid w:val="00264A93"/>
    <w:rsid w:val="002651A6"/>
    <w:rsid w:val="00267E42"/>
    <w:rsid w:val="00273F55"/>
    <w:rsid w:val="00275306"/>
    <w:rsid w:val="0027665C"/>
    <w:rsid w:val="0027695B"/>
    <w:rsid w:val="00281EB5"/>
    <w:rsid w:val="002840AC"/>
    <w:rsid w:val="00287888"/>
    <w:rsid w:val="00290C8D"/>
    <w:rsid w:val="00290FC2"/>
    <w:rsid w:val="00293973"/>
    <w:rsid w:val="002973F0"/>
    <w:rsid w:val="002975C1"/>
    <w:rsid w:val="002A0E6E"/>
    <w:rsid w:val="002A2529"/>
    <w:rsid w:val="002A33CC"/>
    <w:rsid w:val="002A34DD"/>
    <w:rsid w:val="002A397E"/>
    <w:rsid w:val="002A6354"/>
    <w:rsid w:val="002B01C2"/>
    <w:rsid w:val="002B14DB"/>
    <w:rsid w:val="002B1808"/>
    <w:rsid w:val="002B4483"/>
    <w:rsid w:val="002B7910"/>
    <w:rsid w:val="002C0A00"/>
    <w:rsid w:val="002C1ACE"/>
    <w:rsid w:val="002C1AF9"/>
    <w:rsid w:val="002C350A"/>
    <w:rsid w:val="002C3E0D"/>
    <w:rsid w:val="002C47E9"/>
    <w:rsid w:val="002C5BA5"/>
    <w:rsid w:val="002C708B"/>
    <w:rsid w:val="002D41FB"/>
    <w:rsid w:val="002D4F8D"/>
    <w:rsid w:val="002D6554"/>
    <w:rsid w:val="002E0587"/>
    <w:rsid w:val="002E1E1D"/>
    <w:rsid w:val="002E70E0"/>
    <w:rsid w:val="002F05FA"/>
    <w:rsid w:val="002F307B"/>
    <w:rsid w:val="002F6B71"/>
    <w:rsid w:val="00301256"/>
    <w:rsid w:val="0030146A"/>
    <w:rsid w:val="0030204B"/>
    <w:rsid w:val="003075BF"/>
    <w:rsid w:val="00310253"/>
    <w:rsid w:val="00310456"/>
    <w:rsid w:val="00312608"/>
    <w:rsid w:val="00314A7F"/>
    <w:rsid w:val="00314D71"/>
    <w:rsid w:val="00317401"/>
    <w:rsid w:val="0032358B"/>
    <w:rsid w:val="00326FC1"/>
    <w:rsid w:val="00330405"/>
    <w:rsid w:val="00330BA1"/>
    <w:rsid w:val="00331241"/>
    <w:rsid w:val="0033189B"/>
    <w:rsid w:val="00331EC6"/>
    <w:rsid w:val="00332F7A"/>
    <w:rsid w:val="00336052"/>
    <w:rsid w:val="00337922"/>
    <w:rsid w:val="00340867"/>
    <w:rsid w:val="00340CC4"/>
    <w:rsid w:val="00342857"/>
    <w:rsid w:val="00342E9F"/>
    <w:rsid w:val="00351CEE"/>
    <w:rsid w:val="0035211B"/>
    <w:rsid w:val="003524D2"/>
    <w:rsid w:val="003608CB"/>
    <w:rsid w:val="00362501"/>
    <w:rsid w:val="003627B6"/>
    <w:rsid w:val="003635F3"/>
    <w:rsid w:val="00365EC5"/>
    <w:rsid w:val="0036714F"/>
    <w:rsid w:val="003708D5"/>
    <w:rsid w:val="003744AD"/>
    <w:rsid w:val="00374D02"/>
    <w:rsid w:val="0038061A"/>
    <w:rsid w:val="0038063B"/>
    <w:rsid w:val="00380837"/>
    <w:rsid w:val="003810B0"/>
    <w:rsid w:val="00381F0F"/>
    <w:rsid w:val="00382518"/>
    <w:rsid w:val="00382EDD"/>
    <w:rsid w:val="003836CA"/>
    <w:rsid w:val="00383D8B"/>
    <w:rsid w:val="00384306"/>
    <w:rsid w:val="00385246"/>
    <w:rsid w:val="00385291"/>
    <w:rsid w:val="00386A98"/>
    <w:rsid w:val="00395FF0"/>
    <w:rsid w:val="003A01F2"/>
    <w:rsid w:val="003A086B"/>
    <w:rsid w:val="003A12A3"/>
    <w:rsid w:val="003A1E9C"/>
    <w:rsid w:val="003A3A07"/>
    <w:rsid w:val="003A6219"/>
    <w:rsid w:val="003A7A5C"/>
    <w:rsid w:val="003B2D44"/>
    <w:rsid w:val="003B4296"/>
    <w:rsid w:val="003B4CA7"/>
    <w:rsid w:val="003B7A77"/>
    <w:rsid w:val="003D2552"/>
    <w:rsid w:val="003D30C1"/>
    <w:rsid w:val="003D42CB"/>
    <w:rsid w:val="003D6BE3"/>
    <w:rsid w:val="003D736E"/>
    <w:rsid w:val="003E0E52"/>
    <w:rsid w:val="003F20A5"/>
    <w:rsid w:val="003F233D"/>
    <w:rsid w:val="00400B96"/>
    <w:rsid w:val="00401BD6"/>
    <w:rsid w:val="00402106"/>
    <w:rsid w:val="00404862"/>
    <w:rsid w:val="00404CD0"/>
    <w:rsid w:val="00405AE7"/>
    <w:rsid w:val="00405D5F"/>
    <w:rsid w:val="00407272"/>
    <w:rsid w:val="00407762"/>
    <w:rsid w:val="0041080B"/>
    <w:rsid w:val="00410914"/>
    <w:rsid w:val="00410B9E"/>
    <w:rsid w:val="00413A57"/>
    <w:rsid w:val="00415AA3"/>
    <w:rsid w:val="00420C60"/>
    <w:rsid w:val="00421CB2"/>
    <w:rsid w:val="00423983"/>
    <w:rsid w:val="00424349"/>
    <w:rsid w:val="00424D15"/>
    <w:rsid w:val="00424E87"/>
    <w:rsid w:val="00425826"/>
    <w:rsid w:val="0042604D"/>
    <w:rsid w:val="00426A56"/>
    <w:rsid w:val="00430432"/>
    <w:rsid w:val="00433759"/>
    <w:rsid w:val="0043494E"/>
    <w:rsid w:val="00436ADC"/>
    <w:rsid w:val="00440B76"/>
    <w:rsid w:val="004414A5"/>
    <w:rsid w:val="004416BC"/>
    <w:rsid w:val="004450D0"/>
    <w:rsid w:val="004452BE"/>
    <w:rsid w:val="00454A81"/>
    <w:rsid w:val="00455AA5"/>
    <w:rsid w:val="00456697"/>
    <w:rsid w:val="004573C5"/>
    <w:rsid w:val="00462E74"/>
    <w:rsid w:val="004638EF"/>
    <w:rsid w:val="00464BF7"/>
    <w:rsid w:val="00465FE1"/>
    <w:rsid w:val="00471378"/>
    <w:rsid w:val="00475491"/>
    <w:rsid w:val="00480C4D"/>
    <w:rsid w:val="004869FB"/>
    <w:rsid w:val="00490404"/>
    <w:rsid w:val="00491735"/>
    <w:rsid w:val="00494A46"/>
    <w:rsid w:val="004A2C0A"/>
    <w:rsid w:val="004A3C79"/>
    <w:rsid w:val="004B1338"/>
    <w:rsid w:val="004B1EC1"/>
    <w:rsid w:val="004B2129"/>
    <w:rsid w:val="004B217F"/>
    <w:rsid w:val="004B3600"/>
    <w:rsid w:val="004B3E7F"/>
    <w:rsid w:val="004B437C"/>
    <w:rsid w:val="004B768D"/>
    <w:rsid w:val="004C07FE"/>
    <w:rsid w:val="004C4564"/>
    <w:rsid w:val="004C706C"/>
    <w:rsid w:val="004D0880"/>
    <w:rsid w:val="004D3E4C"/>
    <w:rsid w:val="004D4610"/>
    <w:rsid w:val="004E2863"/>
    <w:rsid w:val="004E51E1"/>
    <w:rsid w:val="004E6BA9"/>
    <w:rsid w:val="004F185D"/>
    <w:rsid w:val="00500DD5"/>
    <w:rsid w:val="00502126"/>
    <w:rsid w:val="00502C16"/>
    <w:rsid w:val="005037D9"/>
    <w:rsid w:val="00504418"/>
    <w:rsid w:val="00504E49"/>
    <w:rsid w:val="005056ED"/>
    <w:rsid w:val="00506D58"/>
    <w:rsid w:val="005115FC"/>
    <w:rsid w:val="00513A36"/>
    <w:rsid w:val="005159E6"/>
    <w:rsid w:val="00516106"/>
    <w:rsid w:val="005162A7"/>
    <w:rsid w:val="00517E4C"/>
    <w:rsid w:val="005210D2"/>
    <w:rsid w:val="005217C3"/>
    <w:rsid w:val="00521CF0"/>
    <w:rsid w:val="005272FD"/>
    <w:rsid w:val="00530B0E"/>
    <w:rsid w:val="00530BBE"/>
    <w:rsid w:val="0053145D"/>
    <w:rsid w:val="00531B68"/>
    <w:rsid w:val="0053208B"/>
    <w:rsid w:val="00532214"/>
    <w:rsid w:val="00534814"/>
    <w:rsid w:val="00536930"/>
    <w:rsid w:val="005402A9"/>
    <w:rsid w:val="00540396"/>
    <w:rsid w:val="0054270E"/>
    <w:rsid w:val="00542A03"/>
    <w:rsid w:val="00542E4E"/>
    <w:rsid w:val="0054354C"/>
    <w:rsid w:val="005452BE"/>
    <w:rsid w:val="0054635B"/>
    <w:rsid w:val="00546DD5"/>
    <w:rsid w:val="00547980"/>
    <w:rsid w:val="00552F32"/>
    <w:rsid w:val="005550A1"/>
    <w:rsid w:val="005577C1"/>
    <w:rsid w:val="00560A2A"/>
    <w:rsid w:val="005621D8"/>
    <w:rsid w:val="00562249"/>
    <w:rsid w:val="00562C0A"/>
    <w:rsid w:val="00563650"/>
    <w:rsid w:val="00564E53"/>
    <w:rsid w:val="00564E58"/>
    <w:rsid w:val="005709C8"/>
    <w:rsid w:val="00571DE8"/>
    <w:rsid w:val="00573E8E"/>
    <w:rsid w:val="00574F8E"/>
    <w:rsid w:val="0057559A"/>
    <w:rsid w:val="00580224"/>
    <w:rsid w:val="00581B74"/>
    <w:rsid w:val="00583277"/>
    <w:rsid w:val="00583744"/>
    <w:rsid w:val="00584E4C"/>
    <w:rsid w:val="00586FD9"/>
    <w:rsid w:val="0058789C"/>
    <w:rsid w:val="00592C3E"/>
    <w:rsid w:val="00595FA8"/>
    <w:rsid w:val="005A000F"/>
    <w:rsid w:val="005A045C"/>
    <w:rsid w:val="005A06C7"/>
    <w:rsid w:val="005A1ED6"/>
    <w:rsid w:val="005A3411"/>
    <w:rsid w:val="005A4E86"/>
    <w:rsid w:val="005A76D9"/>
    <w:rsid w:val="005B173D"/>
    <w:rsid w:val="005B20CA"/>
    <w:rsid w:val="005B2B6C"/>
    <w:rsid w:val="005B6888"/>
    <w:rsid w:val="005B74BA"/>
    <w:rsid w:val="005B78B3"/>
    <w:rsid w:val="005C6298"/>
    <w:rsid w:val="005D3185"/>
    <w:rsid w:val="005D5291"/>
    <w:rsid w:val="005D6E95"/>
    <w:rsid w:val="005E34B1"/>
    <w:rsid w:val="005E4859"/>
    <w:rsid w:val="005F3F52"/>
    <w:rsid w:val="005F4B95"/>
    <w:rsid w:val="005F6C65"/>
    <w:rsid w:val="00600F02"/>
    <w:rsid w:val="00602F7A"/>
    <w:rsid w:val="006037C6"/>
    <w:rsid w:val="0060444D"/>
    <w:rsid w:val="006122FC"/>
    <w:rsid w:val="006124F4"/>
    <w:rsid w:val="006131EC"/>
    <w:rsid w:val="00624138"/>
    <w:rsid w:val="0062550A"/>
    <w:rsid w:val="006354BB"/>
    <w:rsid w:val="006362D0"/>
    <w:rsid w:val="00637770"/>
    <w:rsid w:val="006424CE"/>
    <w:rsid w:val="00642776"/>
    <w:rsid w:val="00644FE2"/>
    <w:rsid w:val="00645B86"/>
    <w:rsid w:val="00645CCB"/>
    <w:rsid w:val="00645FB8"/>
    <w:rsid w:val="00650512"/>
    <w:rsid w:val="0065134F"/>
    <w:rsid w:val="00651986"/>
    <w:rsid w:val="006545E8"/>
    <w:rsid w:val="00655718"/>
    <w:rsid w:val="00664736"/>
    <w:rsid w:val="00665701"/>
    <w:rsid w:val="00665980"/>
    <w:rsid w:val="006675FB"/>
    <w:rsid w:val="00670321"/>
    <w:rsid w:val="00672BD0"/>
    <w:rsid w:val="0067640C"/>
    <w:rsid w:val="006836D9"/>
    <w:rsid w:val="00686699"/>
    <w:rsid w:val="00686D0C"/>
    <w:rsid w:val="006945C0"/>
    <w:rsid w:val="00695256"/>
    <w:rsid w:val="006953A3"/>
    <w:rsid w:val="00695570"/>
    <w:rsid w:val="006966B3"/>
    <w:rsid w:val="006969A9"/>
    <w:rsid w:val="00696AF1"/>
    <w:rsid w:val="006A0E69"/>
    <w:rsid w:val="006A1CCB"/>
    <w:rsid w:val="006A3B31"/>
    <w:rsid w:val="006A66C1"/>
    <w:rsid w:val="006A68F3"/>
    <w:rsid w:val="006A73E8"/>
    <w:rsid w:val="006B06F4"/>
    <w:rsid w:val="006B2C6D"/>
    <w:rsid w:val="006B4127"/>
    <w:rsid w:val="006B5614"/>
    <w:rsid w:val="006C24BF"/>
    <w:rsid w:val="006C40B9"/>
    <w:rsid w:val="006C6653"/>
    <w:rsid w:val="006D0ECF"/>
    <w:rsid w:val="006D13DC"/>
    <w:rsid w:val="006E3160"/>
    <w:rsid w:val="006E66F5"/>
    <w:rsid w:val="006E678B"/>
    <w:rsid w:val="006F1D0B"/>
    <w:rsid w:val="006F50AA"/>
    <w:rsid w:val="006F5843"/>
    <w:rsid w:val="006F599A"/>
    <w:rsid w:val="006F7580"/>
    <w:rsid w:val="00703009"/>
    <w:rsid w:val="0070367F"/>
    <w:rsid w:val="00712F3C"/>
    <w:rsid w:val="00713183"/>
    <w:rsid w:val="00715C27"/>
    <w:rsid w:val="00715C34"/>
    <w:rsid w:val="00716D00"/>
    <w:rsid w:val="007170AA"/>
    <w:rsid w:val="00722A29"/>
    <w:rsid w:val="00732B66"/>
    <w:rsid w:val="007374B6"/>
    <w:rsid w:val="00737C0F"/>
    <w:rsid w:val="00737C8F"/>
    <w:rsid w:val="007406DE"/>
    <w:rsid w:val="00740DCC"/>
    <w:rsid w:val="00741B0A"/>
    <w:rsid w:val="00742186"/>
    <w:rsid w:val="00742565"/>
    <w:rsid w:val="00743E79"/>
    <w:rsid w:val="00744BEA"/>
    <w:rsid w:val="00751532"/>
    <w:rsid w:val="00751C37"/>
    <w:rsid w:val="00752CE5"/>
    <w:rsid w:val="0075411F"/>
    <w:rsid w:val="00755B73"/>
    <w:rsid w:val="0075769B"/>
    <w:rsid w:val="007623FE"/>
    <w:rsid w:val="0077198E"/>
    <w:rsid w:val="007757F3"/>
    <w:rsid w:val="00776579"/>
    <w:rsid w:val="007774A6"/>
    <w:rsid w:val="007815DC"/>
    <w:rsid w:val="007848B9"/>
    <w:rsid w:val="00787AEA"/>
    <w:rsid w:val="00793469"/>
    <w:rsid w:val="00794679"/>
    <w:rsid w:val="0079502D"/>
    <w:rsid w:val="00796A7C"/>
    <w:rsid w:val="00796E4A"/>
    <w:rsid w:val="007A0F09"/>
    <w:rsid w:val="007A2588"/>
    <w:rsid w:val="007A47FB"/>
    <w:rsid w:val="007A5DFE"/>
    <w:rsid w:val="007A7056"/>
    <w:rsid w:val="007B106B"/>
    <w:rsid w:val="007B275D"/>
    <w:rsid w:val="007C0E7F"/>
    <w:rsid w:val="007C3955"/>
    <w:rsid w:val="007C587C"/>
    <w:rsid w:val="007C5C79"/>
    <w:rsid w:val="007D661E"/>
    <w:rsid w:val="007D67CE"/>
    <w:rsid w:val="007E4877"/>
    <w:rsid w:val="007E6AEB"/>
    <w:rsid w:val="007E7152"/>
    <w:rsid w:val="007F01EC"/>
    <w:rsid w:val="007F0ABF"/>
    <w:rsid w:val="007F6A01"/>
    <w:rsid w:val="007F77B2"/>
    <w:rsid w:val="007F7DF2"/>
    <w:rsid w:val="00806CD1"/>
    <w:rsid w:val="008079FA"/>
    <w:rsid w:val="00810D58"/>
    <w:rsid w:val="0081321A"/>
    <w:rsid w:val="00823D48"/>
    <w:rsid w:val="00824572"/>
    <w:rsid w:val="00825286"/>
    <w:rsid w:val="0082611C"/>
    <w:rsid w:val="008323CC"/>
    <w:rsid w:val="008336D7"/>
    <w:rsid w:val="00835B31"/>
    <w:rsid w:val="00840E5E"/>
    <w:rsid w:val="00841BA0"/>
    <w:rsid w:val="00844B5D"/>
    <w:rsid w:val="00845F70"/>
    <w:rsid w:val="008463E6"/>
    <w:rsid w:val="0084793C"/>
    <w:rsid w:val="00847B64"/>
    <w:rsid w:val="00850413"/>
    <w:rsid w:val="00850732"/>
    <w:rsid w:val="00857B4A"/>
    <w:rsid w:val="00860633"/>
    <w:rsid w:val="008646DE"/>
    <w:rsid w:val="00864902"/>
    <w:rsid w:val="00864BE7"/>
    <w:rsid w:val="00865200"/>
    <w:rsid w:val="008700E0"/>
    <w:rsid w:val="00871695"/>
    <w:rsid w:val="00880A7F"/>
    <w:rsid w:val="00881D80"/>
    <w:rsid w:val="00884879"/>
    <w:rsid w:val="00887945"/>
    <w:rsid w:val="00891C25"/>
    <w:rsid w:val="008929B9"/>
    <w:rsid w:val="008945E1"/>
    <w:rsid w:val="008957E5"/>
    <w:rsid w:val="008973EE"/>
    <w:rsid w:val="00897630"/>
    <w:rsid w:val="008A67DB"/>
    <w:rsid w:val="008B1414"/>
    <w:rsid w:val="008B2609"/>
    <w:rsid w:val="008C06A4"/>
    <w:rsid w:val="008C22E0"/>
    <w:rsid w:val="008C51BA"/>
    <w:rsid w:val="008C7870"/>
    <w:rsid w:val="008D089D"/>
    <w:rsid w:val="008E31F5"/>
    <w:rsid w:val="008E376D"/>
    <w:rsid w:val="008E4D06"/>
    <w:rsid w:val="008F0B04"/>
    <w:rsid w:val="008F3FE0"/>
    <w:rsid w:val="008F41A1"/>
    <w:rsid w:val="008F7C55"/>
    <w:rsid w:val="00900C72"/>
    <w:rsid w:val="0090150F"/>
    <w:rsid w:val="009023F1"/>
    <w:rsid w:val="0090248D"/>
    <w:rsid w:val="0090435D"/>
    <w:rsid w:val="009064F9"/>
    <w:rsid w:val="00906FE4"/>
    <w:rsid w:val="00907732"/>
    <w:rsid w:val="00922540"/>
    <w:rsid w:val="00926284"/>
    <w:rsid w:val="00930694"/>
    <w:rsid w:val="00930E70"/>
    <w:rsid w:val="009331A3"/>
    <w:rsid w:val="0093521F"/>
    <w:rsid w:val="00936368"/>
    <w:rsid w:val="00936493"/>
    <w:rsid w:val="009370D3"/>
    <w:rsid w:val="00945677"/>
    <w:rsid w:val="00950E55"/>
    <w:rsid w:val="00951FB6"/>
    <w:rsid w:val="00954B9F"/>
    <w:rsid w:val="00954FA5"/>
    <w:rsid w:val="00955B84"/>
    <w:rsid w:val="009610F8"/>
    <w:rsid w:val="00961EAE"/>
    <w:rsid w:val="00962113"/>
    <w:rsid w:val="00962F78"/>
    <w:rsid w:val="0096609F"/>
    <w:rsid w:val="00966D8E"/>
    <w:rsid w:val="00971600"/>
    <w:rsid w:val="00973499"/>
    <w:rsid w:val="009823CC"/>
    <w:rsid w:val="00983B0D"/>
    <w:rsid w:val="00984342"/>
    <w:rsid w:val="00987356"/>
    <w:rsid w:val="009973B4"/>
    <w:rsid w:val="009A76A1"/>
    <w:rsid w:val="009B0991"/>
    <w:rsid w:val="009B1982"/>
    <w:rsid w:val="009B213F"/>
    <w:rsid w:val="009B3A92"/>
    <w:rsid w:val="009B7EB8"/>
    <w:rsid w:val="009C40AA"/>
    <w:rsid w:val="009C5BC8"/>
    <w:rsid w:val="009C7717"/>
    <w:rsid w:val="009D1FC3"/>
    <w:rsid w:val="009D48E6"/>
    <w:rsid w:val="009D6D70"/>
    <w:rsid w:val="009D7B1B"/>
    <w:rsid w:val="009D7E11"/>
    <w:rsid w:val="009E30DA"/>
    <w:rsid w:val="009E4D46"/>
    <w:rsid w:val="009E577A"/>
    <w:rsid w:val="009E6193"/>
    <w:rsid w:val="009E7DD1"/>
    <w:rsid w:val="009F27DA"/>
    <w:rsid w:val="009F2AEE"/>
    <w:rsid w:val="009F5318"/>
    <w:rsid w:val="009F609F"/>
    <w:rsid w:val="009F7752"/>
    <w:rsid w:val="009F7EED"/>
    <w:rsid w:val="00A01006"/>
    <w:rsid w:val="00A115EA"/>
    <w:rsid w:val="00A138EC"/>
    <w:rsid w:val="00A14639"/>
    <w:rsid w:val="00A169D0"/>
    <w:rsid w:val="00A26E44"/>
    <w:rsid w:val="00A31761"/>
    <w:rsid w:val="00A31E40"/>
    <w:rsid w:val="00A34B9E"/>
    <w:rsid w:val="00A363D9"/>
    <w:rsid w:val="00A458FE"/>
    <w:rsid w:val="00A53106"/>
    <w:rsid w:val="00A55962"/>
    <w:rsid w:val="00A57F3D"/>
    <w:rsid w:val="00A6128F"/>
    <w:rsid w:val="00A6317F"/>
    <w:rsid w:val="00A63D90"/>
    <w:rsid w:val="00A672B4"/>
    <w:rsid w:val="00A71DD1"/>
    <w:rsid w:val="00A7595A"/>
    <w:rsid w:val="00A76C35"/>
    <w:rsid w:val="00A801DE"/>
    <w:rsid w:val="00A86F44"/>
    <w:rsid w:val="00A90A22"/>
    <w:rsid w:val="00A932DD"/>
    <w:rsid w:val="00A94694"/>
    <w:rsid w:val="00A95DF8"/>
    <w:rsid w:val="00A960E3"/>
    <w:rsid w:val="00A96BA7"/>
    <w:rsid w:val="00A97734"/>
    <w:rsid w:val="00AA1814"/>
    <w:rsid w:val="00AA1A59"/>
    <w:rsid w:val="00AA6C7E"/>
    <w:rsid w:val="00AA7CF3"/>
    <w:rsid w:val="00AA7F40"/>
    <w:rsid w:val="00AB2990"/>
    <w:rsid w:val="00AB3547"/>
    <w:rsid w:val="00AB3C2B"/>
    <w:rsid w:val="00AB41AD"/>
    <w:rsid w:val="00AB41FC"/>
    <w:rsid w:val="00AB7D2F"/>
    <w:rsid w:val="00AC09DC"/>
    <w:rsid w:val="00AC3C8A"/>
    <w:rsid w:val="00AC56CE"/>
    <w:rsid w:val="00AC763E"/>
    <w:rsid w:val="00AD1C7F"/>
    <w:rsid w:val="00AD333E"/>
    <w:rsid w:val="00AD4385"/>
    <w:rsid w:val="00AD6F34"/>
    <w:rsid w:val="00AF0AAB"/>
    <w:rsid w:val="00AF156F"/>
    <w:rsid w:val="00AF5BEF"/>
    <w:rsid w:val="00AF616B"/>
    <w:rsid w:val="00B02A1D"/>
    <w:rsid w:val="00B0685B"/>
    <w:rsid w:val="00B077F0"/>
    <w:rsid w:val="00B07916"/>
    <w:rsid w:val="00B11273"/>
    <w:rsid w:val="00B15887"/>
    <w:rsid w:val="00B160D4"/>
    <w:rsid w:val="00B17A56"/>
    <w:rsid w:val="00B20E72"/>
    <w:rsid w:val="00B21A40"/>
    <w:rsid w:val="00B22D22"/>
    <w:rsid w:val="00B23030"/>
    <w:rsid w:val="00B237B9"/>
    <w:rsid w:val="00B23A5E"/>
    <w:rsid w:val="00B23C36"/>
    <w:rsid w:val="00B23CAA"/>
    <w:rsid w:val="00B2585D"/>
    <w:rsid w:val="00B26482"/>
    <w:rsid w:val="00B31E1B"/>
    <w:rsid w:val="00B374FA"/>
    <w:rsid w:val="00B410EE"/>
    <w:rsid w:val="00B416E6"/>
    <w:rsid w:val="00B4369C"/>
    <w:rsid w:val="00B43D4C"/>
    <w:rsid w:val="00B443E9"/>
    <w:rsid w:val="00B57EAB"/>
    <w:rsid w:val="00B57F31"/>
    <w:rsid w:val="00B64949"/>
    <w:rsid w:val="00B7473F"/>
    <w:rsid w:val="00B81284"/>
    <w:rsid w:val="00B8202D"/>
    <w:rsid w:val="00B857F1"/>
    <w:rsid w:val="00B865DD"/>
    <w:rsid w:val="00B92297"/>
    <w:rsid w:val="00B929FD"/>
    <w:rsid w:val="00B938DD"/>
    <w:rsid w:val="00B95B99"/>
    <w:rsid w:val="00B95F69"/>
    <w:rsid w:val="00B9622D"/>
    <w:rsid w:val="00B96691"/>
    <w:rsid w:val="00B975B8"/>
    <w:rsid w:val="00BA0438"/>
    <w:rsid w:val="00BA3355"/>
    <w:rsid w:val="00BB6A56"/>
    <w:rsid w:val="00BB6EDD"/>
    <w:rsid w:val="00BB7133"/>
    <w:rsid w:val="00BC1EF6"/>
    <w:rsid w:val="00BC2015"/>
    <w:rsid w:val="00BC299C"/>
    <w:rsid w:val="00BC36BE"/>
    <w:rsid w:val="00BC6CDF"/>
    <w:rsid w:val="00BC71B0"/>
    <w:rsid w:val="00BE06EB"/>
    <w:rsid w:val="00BE2675"/>
    <w:rsid w:val="00BE2857"/>
    <w:rsid w:val="00BE395F"/>
    <w:rsid w:val="00BE6A10"/>
    <w:rsid w:val="00BF4C49"/>
    <w:rsid w:val="00BF597E"/>
    <w:rsid w:val="00BF6296"/>
    <w:rsid w:val="00C028B7"/>
    <w:rsid w:val="00C0299D"/>
    <w:rsid w:val="00C03098"/>
    <w:rsid w:val="00C0339F"/>
    <w:rsid w:val="00C06DA6"/>
    <w:rsid w:val="00C12525"/>
    <w:rsid w:val="00C14685"/>
    <w:rsid w:val="00C173F0"/>
    <w:rsid w:val="00C31C73"/>
    <w:rsid w:val="00C423F1"/>
    <w:rsid w:val="00C429FD"/>
    <w:rsid w:val="00C42C8D"/>
    <w:rsid w:val="00C44F0C"/>
    <w:rsid w:val="00C46B78"/>
    <w:rsid w:val="00C51224"/>
    <w:rsid w:val="00C51A36"/>
    <w:rsid w:val="00C548BE"/>
    <w:rsid w:val="00C54D2F"/>
    <w:rsid w:val="00C55228"/>
    <w:rsid w:val="00C56A39"/>
    <w:rsid w:val="00C676F2"/>
    <w:rsid w:val="00C67E19"/>
    <w:rsid w:val="00C67E47"/>
    <w:rsid w:val="00C71E85"/>
    <w:rsid w:val="00C73543"/>
    <w:rsid w:val="00C740E7"/>
    <w:rsid w:val="00C74156"/>
    <w:rsid w:val="00C74F8C"/>
    <w:rsid w:val="00C7585D"/>
    <w:rsid w:val="00C81ACE"/>
    <w:rsid w:val="00C82EF0"/>
    <w:rsid w:val="00C835A1"/>
    <w:rsid w:val="00C86F9B"/>
    <w:rsid w:val="00C87FEE"/>
    <w:rsid w:val="00C911DA"/>
    <w:rsid w:val="00C920A9"/>
    <w:rsid w:val="00C92DE3"/>
    <w:rsid w:val="00CA22B6"/>
    <w:rsid w:val="00CA43A6"/>
    <w:rsid w:val="00CA5996"/>
    <w:rsid w:val="00CA5A02"/>
    <w:rsid w:val="00CA614B"/>
    <w:rsid w:val="00CB0B69"/>
    <w:rsid w:val="00CB11CC"/>
    <w:rsid w:val="00CB260B"/>
    <w:rsid w:val="00CB728B"/>
    <w:rsid w:val="00CC2586"/>
    <w:rsid w:val="00CD2D9F"/>
    <w:rsid w:val="00CD53A5"/>
    <w:rsid w:val="00CD7B7C"/>
    <w:rsid w:val="00CE2A9E"/>
    <w:rsid w:val="00CE315A"/>
    <w:rsid w:val="00CE7BE1"/>
    <w:rsid w:val="00CF147A"/>
    <w:rsid w:val="00CF1726"/>
    <w:rsid w:val="00CF324A"/>
    <w:rsid w:val="00CF46F8"/>
    <w:rsid w:val="00CF615B"/>
    <w:rsid w:val="00CF6C5C"/>
    <w:rsid w:val="00D02852"/>
    <w:rsid w:val="00D02F7F"/>
    <w:rsid w:val="00D06F59"/>
    <w:rsid w:val="00D077F4"/>
    <w:rsid w:val="00D07DB4"/>
    <w:rsid w:val="00D1771F"/>
    <w:rsid w:val="00D2302E"/>
    <w:rsid w:val="00D27943"/>
    <w:rsid w:val="00D3392D"/>
    <w:rsid w:val="00D35309"/>
    <w:rsid w:val="00D35353"/>
    <w:rsid w:val="00D363BF"/>
    <w:rsid w:val="00D36B21"/>
    <w:rsid w:val="00D37F3C"/>
    <w:rsid w:val="00D40410"/>
    <w:rsid w:val="00D4063C"/>
    <w:rsid w:val="00D42730"/>
    <w:rsid w:val="00D429D7"/>
    <w:rsid w:val="00D43AE7"/>
    <w:rsid w:val="00D44AD0"/>
    <w:rsid w:val="00D458E8"/>
    <w:rsid w:val="00D5229B"/>
    <w:rsid w:val="00D55BC5"/>
    <w:rsid w:val="00D55E69"/>
    <w:rsid w:val="00D562F6"/>
    <w:rsid w:val="00D566B4"/>
    <w:rsid w:val="00D57786"/>
    <w:rsid w:val="00D624A3"/>
    <w:rsid w:val="00D62730"/>
    <w:rsid w:val="00D6642D"/>
    <w:rsid w:val="00D66DD1"/>
    <w:rsid w:val="00D744DA"/>
    <w:rsid w:val="00D77639"/>
    <w:rsid w:val="00D80A32"/>
    <w:rsid w:val="00D80F35"/>
    <w:rsid w:val="00D82E3A"/>
    <w:rsid w:val="00D8388C"/>
    <w:rsid w:val="00D87E15"/>
    <w:rsid w:val="00D95656"/>
    <w:rsid w:val="00D96342"/>
    <w:rsid w:val="00D96755"/>
    <w:rsid w:val="00D96A9C"/>
    <w:rsid w:val="00DA0DF0"/>
    <w:rsid w:val="00DA3CE6"/>
    <w:rsid w:val="00DA53CD"/>
    <w:rsid w:val="00DA7616"/>
    <w:rsid w:val="00DC4F7D"/>
    <w:rsid w:val="00DC632A"/>
    <w:rsid w:val="00DD04F5"/>
    <w:rsid w:val="00DD1C8E"/>
    <w:rsid w:val="00DD3144"/>
    <w:rsid w:val="00DD4E0E"/>
    <w:rsid w:val="00DD4F25"/>
    <w:rsid w:val="00DE146D"/>
    <w:rsid w:val="00DE1582"/>
    <w:rsid w:val="00DE2D80"/>
    <w:rsid w:val="00DE6FCE"/>
    <w:rsid w:val="00DF3923"/>
    <w:rsid w:val="00DF3B67"/>
    <w:rsid w:val="00DF3ECC"/>
    <w:rsid w:val="00DF76DB"/>
    <w:rsid w:val="00E0156F"/>
    <w:rsid w:val="00E02739"/>
    <w:rsid w:val="00E038E4"/>
    <w:rsid w:val="00E04ED8"/>
    <w:rsid w:val="00E13D9A"/>
    <w:rsid w:val="00E21843"/>
    <w:rsid w:val="00E21E7D"/>
    <w:rsid w:val="00E24B8F"/>
    <w:rsid w:val="00E314D1"/>
    <w:rsid w:val="00E32D13"/>
    <w:rsid w:val="00E37702"/>
    <w:rsid w:val="00E43822"/>
    <w:rsid w:val="00E44012"/>
    <w:rsid w:val="00E44C05"/>
    <w:rsid w:val="00E467AB"/>
    <w:rsid w:val="00E51E90"/>
    <w:rsid w:val="00E52076"/>
    <w:rsid w:val="00E5272B"/>
    <w:rsid w:val="00E54035"/>
    <w:rsid w:val="00E62996"/>
    <w:rsid w:val="00E63714"/>
    <w:rsid w:val="00E64585"/>
    <w:rsid w:val="00E646C8"/>
    <w:rsid w:val="00E64A51"/>
    <w:rsid w:val="00E676F9"/>
    <w:rsid w:val="00E7040E"/>
    <w:rsid w:val="00E70928"/>
    <w:rsid w:val="00E71130"/>
    <w:rsid w:val="00E72398"/>
    <w:rsid w:val="00E73ED8"/>
    <w:rsid w:val="00E740A9"/>
    <w:rsid w:val="00E764D2"/>
    <w:rsid w:val="00E8220B"/>
    <w:rsid w:val="00E910C0"/>
    <w:rsid w:val="00E9449D"/>
    <w:rsid w:val="00E95634"/>
    <w:rsid w:val="00E97424"/>
    <w:rsid w:val="00EA10B1"/>
    <w:rsid w:val="00EA1524"/>
    <w:rsid w:val="00EA55F7"/>
    <w:rsid w:val="00EA7C42"/>
    <w:rsid w:val="00EB0164"/>
    <w:rsid w:val="00EB2329"/>
    <w:rsid w:val="00EB5DF5"/>
    <w:rsid w:val="00EB65F7"/>
    <w:rsid w:val="00EC2231"/>
    <w:rsid w:val="00EC42A8"/>
    <w:rsid w:val="00EC42F5"/>
    <w:rsid w:val="00EC6702"/>
    <w:rsid w:val="00ED0F62"/>
    <w:rsid w:val="00ED2789"/>
    <w:rsid w:val="00ED4169"/>
    <w:rsid w:val="00ED47C6"/>
    <w:rsid w:val="00EE1053"/>
    <w:rsid w:val="00EE324E"/>
    <w:rsid w:val="00EE7B72"/>
    <w:rsid w:val="00EF36E7"/>
    <w:rsid w:val="00F040E2"/>
    <w:rsid w:val="00F05A8B"/>
    <w:rsid w:val="00F0682A"/>
    <w:rsid w:val="00F06D09"/>
    <w:rsid w:val="00F101A2"/>
    <w:rsid w:val="00F11201"/>
    <w:rsid w:val="00F11D78"/>
    <w:rsid w:val="00F11E8A"/>
    <w:rsid w:val="00F13AB4"/>
    <w:rsid w:val="00F14D99"/>
    <w:rsid w:val="00F1570E"/>
    <w:rsid w:val="00F26793"/>
    <w:rsid w:val="00F300D2"/>
    <w:rsid w:val="00F32CB9"/>
    <w:rsid w:val="00F33729"/>
    <w:rsid w:val="00F343D0"/>
    <w:rsid w:val="00F35CD7"/>
    <w:rsid w:val="00F3666E"/>
    <w:rsid w:val="00F40BCF"/>
    <w:rsid w:val="00F44848"/>
    <w:rsid w:val="00F46920"/>
    <w:rsid w:val="00F46B1E"/>
    <w:rsid w:val="00F505E4"/>
    <w:rsid w:val="00F5091A"/>
    <w:rsid w:val="00F51005"/>
    <w:rsid w:val="00F5266A"/>
    <w:rsid w:val="00F52DD3"/>
    <w:rsid w:val="00F53FE9"/>
    <w:rsid w:val="00F5492A"/>
    <w:rsid w:val="00F606E1"/>
    <w:rsid w:val="00F657C4"/>
    <w:rsid w:val="00F6739D"/>
    <w:rsid w:val="00F708CB"/>
    <w:rsid w:val="00F76AFD"/>
    <w:rsid w:val="00F80C36"/>
    <w:rsid w:val="00F83639"/>
    <w:rsid w:val="00F840C3"/>
    <w:rsid w:val="00F856F5"/>
    <w:rsid w:val="00F862A2"/>
    <w:rsid w:val="00F87F8F"/>
    <w:rsid w:val="00F956F5"/>
    <w:rsid w:val="00FA0833"/>
    <w:rsid w:val="00FA1002"/>
    <w:rsid w:val="00FA350D"/>
    <w:rsid w:val="00FA4D7C"/>
    <w:rsid w:val="00FA5F9F"/>
    <w:rsid w:val="00FA623D"/>
    <w:rsid w:val="00FB03C3"/>
    <w:rsid w:val="00FB5A65"/>
    <w:rsid w:val="00FB6414"/>
    <w:rsid w:val="00FC09D9"/>
    <w:rsid w:val="00FC2889"/>
    <w:rsid w:val="00FC6E40"/>
    <w:rsid w:val="00FC6FE0"/>
    <w:rsid w:val="00FC78BF"/>
    <w:rsid w:val="00FD1448"/>
    <w:rsid w:val="00FD2869"/>
    <w:rsid w:val="00FD5EE5"/>
    <w:rsid w:val="00FD72A6"/>
    <w:rsid w:val="00FE065B"/>
    <w:rsid w:val="00FE09C9"/>
    <w:rsid w:val="00FE123F"/>
    <w:rsid w:val="00FE22F3"/>
    <w:rsid w:val="00FE48E7"/>
    <w:rsid w:val="00FF057F"/>
    <w:rsid w:val="108219C2"/>
    <w:rsid w:val="47874676"/>
    <w:rsid w:val="5EA12B9A"/>
    <w:rsid w:val="78420C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679"/>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semiHidden/>
    <w:unhideWhenUsed/>
    <w:qFormat/>
    <w:rPr>
      <w:color w:val="0000FF" w:themeColor="hyperlink"/>
      <w:u w:val="single"/>
    </w:rPr>
  </w:style>
  <w:style w:type="character" w:customStyle="1" w:styleId="Char1">
    <w:name w:val="页眉 Char"/>
    <w:basedOn w:val="a0"/>
    <w:link w:val="a5"/>
    <w:rPr>
      <w:rFonts w:ascii="Times New Roman" w:eastAsia="宋体" w:hAnsi="Times New Roman" w:cs="Times New Roman"/>
      <w:sz w:val="18"/>
      <w:szCs w:val="18"/>
    </w:rPr>
  </w:style>
  <w:style w:type="character" w:customStyle="1" w:styleId="Char0">
    <w:name w:val="页脚 Char"/>
    <w:basedOn w:val="a0"/>
    <w:link w:val="a4"/>
    <w:uiPriority w:val="99"/>
    <w:rPr>
      <w:rFonts w:ascii="Times New Roman" w:eastAsia="宋体" w:hAnsi="Times New Roman" w:cs="Times New Roman"/>
      <w:sz w:val="18"/>
      <w:szCs w:val="18"/>
    </w:rPr>
  </w:style>
  <w:style w:type="character" w:customStyle="1" w:styleId="Char">
    <w:name w:val="批注框文本 Char"/>
    <w:basedOn w:val="a0"/>
    <w:link w:val="a3"/>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qFormat/>
    <w:rPr>
      <w:rFonts w:ascii="Times New Roman" w:hAnsi="Times New Roman" w:cs="Times New Roman" w:hint="default"/>
      <w:color w:val="000000"/>
      <w:sz w:val="24"/>
      <w:szCs w:val="24"/>
    </w:rPr>
  </w:style>
  <w:style w:type="paragraph" w:customStyle="1" w:styleId="a7">
    <w:name w:val="东方正文"/>
    <w:basedOn w:val="a"/>
    <w:qFormat/>
    <w:pPr>
      <w:spacing w:line="400" w:lineRule="exact"/>
      <w:ind w:left="284" w:right="284"/>
    </w:pPr>
    <w:rPr>
      <w:sz w:val="24"/>
    </w:rPr>
  </w:style>
  <w:style w:type="paragraph" w:customStyle="1" w:styleId="Style2">
    <w:name w:val="_Style 2"/>
    <w:basedOn w:val="a"/>
    <w:uiPriority w:val="34"/>
    <w:qFormat/>
    <w:pPr>
      <w:widowControl/>
      <w:ind w:firstLineChars="200" w:firstLine="420"/>
      <w:jc w:val="left"/>
    </w:pPr>
    <w:rPr>
      <w:kern w:val="0"/>
      <w:sz w:val="20"/>
      <w:lang w:eastAsia="en-US"/>
    </w:rPr>
  </w:style>
  <w:style w:type="paragraph" w:styleId="a8">
    <w:name w:val="No Spacing"/>
    <w:uiPriority w:val="99"/>
    <w:qFormat/>
    <w:pPr>
      <w:widowControl w:val="0"/>
      <w:jc w:val="both"/>
    </w:pPr>
    <w:rPr>
      <w:rFonts w:ascii="Times New Roman" w:eastAsia="宋体" w:hAnsi="Times New Roman" w:cs="Times New Roman"/>
      <w:kern w:val="2"/>
      <w:sz w:val="21"/>
      <w:szCs w:val="24"/>
    </w:rPr>
  </w:style>
  <w:style w:type="character" w:styleId="a9">
    <w:name w:val="Emphasis"/>
    <w:basedOn w:val="a0"/>
    <w:uiPriority w:val="20"/>
    <w:qFormat/>
    <w:rsid w:val="00C54D2F"/>
    <w:rPr>
      <w:i/>
      <w:iCs/>
    </w:rPr>
  </w:style>
  <w:style w:type="character" w:customStyle="1" w:styleId="gaogao1">
    <w:name w:val="gaogao1"/>
    <w:basedOn w:val="a0"/>
    <w:rsid w:val="00742186"/>
  </w:style>
  <w:style w:type="paragraph" w:styleId="aa">
    <w:name w:val="Body Text"/>
    <w:basedOn w:val="a"/>
    <w:link w:val="Char2"/>
    <w:uiPriority w:val="99"/>
    <w:semiHidden/>
    <w:unhideWhenUsed/>
    <w:rsid w:val="00413A57"/>
    <w:pPr>
      <w:spacing w:after="120"/>
    </w:pPr>
  </w:style>
  <w:style w:type="character" w:customStyle="1" w:styleId="Char2">
    <w:name w:val="正文文本 Char"/>
    <w:basedOn w:val="a0"/>
    <w:link w:val="aa"/>
    <w:uiPriority w:val="99"/>
    <w:semiHidden/>
    <w:rsid w:val="00413A57"/>
    <w:rPr>
      <w:rFonts w:ascii="Times New Roman" w:eastAsia="宋体" w:hAnsi="Times New Roman"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239219">
      <w:bodyDiv w:val="1"/>
      <w:marLeft w:val="0"/>
      <w:marRight w:val="0"/>
      <w:marTop w:val="0"/>
      <w:marBottom w:val="0"/>
      <w:divBdr>
        <w:top w:val="none" w:sz="0" w:space="0" w:color="auto"/>
        <w:left w:val="none" w:sz="0" w:space="0" w:color="auto"/>
        <w:bottom w:val="none" w:sz="0" w:space="0" w:color="auto"/>
        <w:right w:val="none" w:sz="0" w:space="0" w:color="auto"/>
      </w:divBdr>
    </w:div>
    <w:div w:id="1216551351">
      <w:bodyDiv w:val="1"/>
      <w:marLeft w:val="0"/>
      <w:marRight w:val="0"/>
      <w:marTop w:val="0"/>
      <w:marBottom w:val="0"/>
      <w:divBdr>
        <w:top w:val="none" w:sz="0" w:space="0" w:color="auto"/>
        <w:left w:val="none" w:sz="0" w:space="0" w:color="auto"/>
        <w:bottom w:val="none" w:sz="0" w:space="0" w:color="auto"/>
        <w:right w:val="none" w:sz="0" w:space="0" w:color="auto"/>
      </w:divBdr>
    </w:div>
    <w:div w:id="1617447685">
      <w:bodyDiv w:val="1"/>
      <w:marLeft w:val="0"/>
      <w:marRight w:val="0"/>
      <w:marTop w:val="0"/>
      <w:marBottom w:val="0"/>
      <w:divBdr>
        <w:top w:val="none" w:sz="0" w:space="0" w:color="auto"/>
        <w:left w:val="none" w:sz="0" w:space="0" w:color="auto"/>
        <w:bottom w:val="none" w:sz="0" w:space="0" w:color="auto"/>
        <w:right w:val="none" w:sz="0" w:space="0" w:color="auto"/>
      </w:divBdr>
    </w:div>
    <w:div w:id="2040427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3082</TotalTime>
  <Pages>18</Pages>
  <Words>1185</Words>
  <Characters>6758</Characters>
  <Application>Microsoft Office Word</Application>
  <DocSecurity>0</DocSecurity>
  <Lines>56</Lines>
  <Paragraphs>15</Paragraphs>
  <ScaleCrop>false</ScaleCrop>
  <Company/>
  <LinksUpToDate>false</LinksUpToDate>
  <CharactersWithSpaces>7928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1295</cp:revision>
  <dcterms:created xsi:type="dcterms:W3CDTF">2015-06-17T12:51:00Z</dcterms:created>
  <dcterms:modified xsi:type="dcterms:W3CDTF">2022-06-11T23:02:00Z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