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1B4A0B" w:rsidP="00587460">
      <w:pPr>
        <w:ind w:firstLineChars="1300" w:firstLine="39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7412B0">
        <w:trPr>
          <w:cantSplit/>
          <w:trHeight w:val="915"/>
        </w:trPr>
        <w:tc>
          <w:tcPr>
            <w:tcW w:w="1368" w:type="dxa"/>
          </w:tcPr>
          <w:p w:rsidR="009961FF" w:rsidRDefault="001B4A0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1B4A0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1B4A0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7412B0" w:rsidRPr="006F26AB" w:rsidRDefault="001B4A0B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7412B0">
        <w:trPr>
          <w:cantSplit/>
        </w:trPr>
        <w:tc>
          <w:tcPr>
            <w:tcW w:w="1368" w:type="dxa"/>
          </w:tcPr>
          <w:p w:rsidR="009961FF" w:rsidRDefault="001B4A0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1B4A0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九江杜威橡胶科技有限公司</w:t>
            </w:r>
            <w:bookmarkEnd w:id="4"/>
          </w:p>
        </w:tc>
      </w:tr>
      <w:tr w:rsidR="007412B0">
        <w:trPr>
          <w:cantSplit/>
        </w:trPr>
        <w:tc>
          <w:tcPr>
            <w:tcW w:w="1368" w:type="dxa"/>
          </w:tcPr>
          <w:p w:rsidR="009961FF" w:rsidRDefault="001B4A0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5874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1B4A0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5874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邱仁</w:t>
            </w:r>
          </w:p>
        </w:tc>
      </w:tr>
      <w:tr w:rsidR="007412B0">
        <w:trPr>
          <w:trHeight w:val="4138"/>
        </w:trPr>
        <w:tc>
          <w:tcPr>
            <w:tcW w:w="10035" w:type="dxa"/>
            <w:gridSpan w:val="4"/>
          </w:tcPr>
          <w:p w:rsidR="009961FF" w:rsidRDefault="001B4A0B" w:rsidP="005874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1B4A0B" w:rsidP="005874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87460" w:rsidP="005874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楷体" w:eastAsia="楷体" w:hAnsi="楷体" w:cs="楷体" w:hint="eastAsia"/>
                <w:sz w:val="24"/>
              </w:rPr>
              <w:t>现场有登高作业、高温及化学品设备的操作、危险化学品使用等重大危险源，但是作业现场没有相关的安全警示标识，不符合</w:t>
            </w:r>
            <w:r w:rsidRPr="00F0607F">
              <w:rPr>
                <w:rFonts w:ascii="楷体" w:eastAsia="楷体" w:hAnsi="楷体" w:cs="楷体"/>
                <w:sz w:val="24"/>
              </w:rPr>
              <w:t>《安全标志GB2894-1996》</w:t>
            </w:r>
            <w:r>
              <w:rPr>
                <w:rFonts w:ascii="楷体" w:eastAsia="楷体" w:hAnsi="楷体" w:cs="楷体" w:hint="eastAsia"/>
                <w:sz w:val="24"/>
              </w:rPr>
              <w:t>要求。</w:t>
            </w:r>
          </w:p>
          <w:p w:rsidR="009961FF" w:rsidRDefault="001B4A0B" w:rsidP="005874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B4A0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1B4A0B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1B4A0B" w:rsidP="0058746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1B4A0B" w:rsidP="0058746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1B4A0B" w:rsidP="0058746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DA741E" w:rsidP="00DA741E">
            <w:pPr>
              <w:tabs>
                <w:tab w:val="left" w:pos="4300"/>
              </w:tabs>
              <w:snapToGrid w:val="0"/>
              <w:spacing w:line="280" w:lineRule="exact"/>
              <w:ind w:firstLineChars="800" w:firstLine="1600"/>
              <w:rPr>
                <w:rFonts w:ascii="宋体" w:hAnsi="宋体"/>
                <w:b/>
                <w:sz w:val="22"/>
                <w:szCs w:val="22"/>
              </w:rPr>
            </w:pPr>
            <w:bookmarkStart w:id="5" w:name="_GoBack"/>
            <w:bookmarkEnd w:id="5"/>
            <w:r>
              <w:rPr>
                <w:rFonts w:hint="eastAsia"/>
                <w:sz w:val="20"/>
              </w:rPr>
              <w:t>■</w:t>
            </w:r>
            <w:r w:rsidR="001B4A0B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1B4A0B"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1B4A0B"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1B4A0B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1B4A0B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8.1 </w:t>
            </w:r>
            <w:r w:rsidR="001B4A0B"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1B4A0B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1B4A0B" w:rsidP="0058746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1B4A0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DA741E">
              <w:rPr>
                <w:rFonts w:hint="eastAsia"/>
                <w:sz w:val="20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1B4A0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B4A0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1B4A0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7412B0">
        <w:trPr>
          <w:trHeight w:val="4491"/>
        </w:trPr>
        <w:tc>
          <w:tcPr>
            <w:tcW w:w="10035" w:type="dxa"/>
            <w:gridSpan w:val="4"/>
          </w:tcPr>
          <w:p w:rsidR="009961FF" w:rsidRDefault="001B4A0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1B4A0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B4A0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B4A0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B4A0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B4A0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B4A0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1B4A0B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412B0">
        <w:trPr>
          <w:trHeight w:val="1702"/>
        </w:trPr>
        <w:tc>
          <w:tcPr>
            <w:tcW w:w="10028" w:type="dxa"/>
          </w:tcPr>
          <w:p w:rsidR="009961FF" w:rsidRDefault="001B4A0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1B4A0B">
            <w:pPr>
              <w:rPr>
                <w:rFonts w:eastAsia="方正仿宋简体"/>
                <w:b/>
              </w:rPr>
            </w:pPr>
          </w:p>
          <w:p w:rsidR="009961FF" w:rsidRDefault="00587460">
            <w:pPr>
              <w:rPr>
                <w:rFonts w:eastAsia="方正仿宋简体"/>
                <w:b/>
              </w:rPr>
            </w:pPr>
            <w:r>
              <w:rPr>
                <w:rFonts w:ascii="楷体" w:eastAsia="楷体" w:hAnsi="楷体" w:cs="楷体" w:hint="eastAsia"/>
                <w:sz w:val="24"/>
              </w:rPr>
              <w:t>现场有登高作业、高温及化学品设备的操作、危险化学品使用等重大危险源，但是作业现场没有相关的安全警示标识，不符合《</w:t>
            </w:r>
            <w:r>
              <w:rPr>
                <w:rFonts w:ascii="宋体" w:hAnsi="宋体" w:cs="宋体" w:hint="eastAsia"/>
                <w:kern w:val="0"/>
                <w:sz w:val="24"/>
              </w:rPr>
              <w:t>安全标志GB2894-1996》要求。</w:t>
            </w:r>
          </w:p>
          <w:p w:rsidR="009961FF" w:rsidRDefault="001B4A0B">
            <w:pPr>
              <w:rPr>
                <w:rFonts w:eastAsia="方正仿宋简体"/>
                <w:b/>
              </w:rPr>
            </w:pPr>
          </w:p>
          <w:p w:rsidR="009961FF" w:rsidRDefault="001B4A0B">
            <w:pPr>
              <w:rPr>
                <w:rFonts w:eastAsia="方正仿宋简体"/>
                <w:b/>
              </w:rPr>
            </w:pPr>
          </w:p>
        </w:tc>
      </w:tr>
      <w:tr w:rsidR="007412B0">
        <w:trPr>
          <w:trHeight w:val="1393"/>
        </w:trPr>
        <w:tc>
          <w:tcPr>
            <w:tcW w:w="10028" w:type="dxa"/>
          </w:tcPr>
          <w:p w:rsidR="009961FF" w:rsidRDefault="001B4A0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1B4A0B">
            <w:pPr>
              <w:rPr>
                <w:rFonts w:eastAsia="方正仿宋简体"/>
                <w:b/>
              </w:rPr>
            </w:pPr>
          </w:p>
          <w:p w:rsidR="009961FF" w:rsidRDefault="001B4A0B">
            <w:pPr>
              <w:rPr>
                <w:rFonts w:eastAsia="方正仿宋简体"/>
                <w:b/>
              </w:rPr>
            </w:pPr>
          </w:p>
          <w:p w:rsidR="009961FF" w:rsidRDefault="001B4A0B">
            <w:pPr>
              <w:rPr>
                <w:rFonts w:eastAsia="方正仿宋简体"/>
                <w:b/>
              </w:rPr>
            </w:pPr>
          </w:p>
          <w:p w:rsidR="009961FF" w:rsidRDefault="001B4A0B">
            <w:pPr>
              <w:rPr>
                <w:rFonts w:eastAsia="方正仿宋简体"/>
                <w:b/>
              </w:rPr>
            </w:pPr>
          </w:p>
          <w:p w:rsidR="009961FF" w:rsidRDefault="001B4A0B">
            <w:pPr>
              <w:rPr>
                <w:rFonts w:eastAsia="方正仿宋简体"/>
                <w:b/>
              </w:rPr>
            </w:pPr>
          </w:p>
        </w:tc>
      </w:tr>
      <w:tr w:rsidR="007412B0">
        <w:trPr>
          <w:trHeight w:val="1854"/>
        </w:trPr>
        <w:tc>
          <w:tcPr>
            <w:tcW w:w="10028" w:type="dxa"/>
          </w:tcPr>
          <w:p w:rsidR="009961FF" w:rsidRDefault="001B4A0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1B4A0B">
            <w:pPr>
              <w:rPr>
                <w:rFonts w:eastAsia="方正仿宋简体"/>
                <w:b/>
              </w:rPr>
            </w:pPr>
          </w:p>
          <w:p w:rsidR="009961FF" w:rsidRDefault="001B4A0B">
            <w:pPr>
              <w:rPr>
                <w:rFonts w:eastAsia="方正仿宋简体"/>
                <w:b/>
              </w:rPr>
            </w:pPr>
          </w:p>
          <w:p w:rsidR="009961FF" w:rsidRDefault="001B4A0B">
            <w:pPr>
              <w:rPr>
                <w:rFonts w:eastAsia="方正仿宋简体"/>
                <w:b/>
              </w:rPr>
            </w:pPr>
          </w:p>
          <w:p w:rsidR="009961FF" w:rsidRDefault="001B4A0B">
            <w:pPr>
              <w:rPr>
                <w:rFonts w:eastAsia="方正仿宋简体"/>
                <w:b/>
              </w:rPr>
            </w:pPr>
          </w:p>
          <w:p w:rsidR="009961FF" w:rsidRDefault="001B4A0B">
            <w:pPr>
              <w:rPr>
                <w:rFonts w:eastAsia="方正仿宋简体"/>
                <w:b/>
              </w:rPr>
            </w:pPr>
          </w:p>
        </w:tc>
      </w:tr>
      <w:tr w:rsidR="007412B0">
        <w:trPr>
          <w:trHeight w:val="1537"/>
        </w:trPr>
        <w:tc>
          <w:tcPr>
            <w:tcW w:w="10028" w:type="dxa"/>
          </w:tcPr>
          <w:p w:rsidR="009961FF" w:rsidRDefault="001B4A0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1B4A0B">
            <w:pPr>
              <w:rPr>
                <w:rFonts w:eastAsia="方正仿宋简体"/>
                <w:b/>
              </w:rPr>
            </w:pPr>
          </w:p>
          <w:p w:rsidR="009961FF" w:rsidRDefault="001B4A0B">
            <w:pPr>
              <w:rPr>
                <w:rFonts w:eastAsia="方正仿宋简体"/>
                <w:b/>
              </w:rPr>
            </w:pPr>
          </w:p>
          <w:p w:rsidR="009961FF" w:rsidRDefault="001B4A0B">
            <w:pPr>
              <w:rPr>
                <w:rFonts w:eastAsia="方正仿宋简体"/>
                <w:b/>
              </w:rPr>
            </w:pPr>
          </w:p>
          <w:p w:rsidR="009961FF" w:rsidRDefault="001B4A0B">
            <w:pPr>
              <w:rPr>
                <w:rFonts w:eastAsia="方正仿宋简体"/>
                <w:b/>
              </w:rPr>
            </w:pPr>
          </w:p>
          <w:p w:rsidR="009961FF" w:rsidRDefault="001B4A0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7412B0">
        <w:trPr>
          <w:trHeight w:val="1699"/>
        </w:trPr>
        <w:tc>
          <w:tcPr>
            <w:tcW w:w="10028" w:type="dxa"/>
          </w:tcPr>
          <w:p w:rsidR="009961FF" w:rsidRDefault="001B4A0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1B4A0B">
            <w:pPr>
              <w:rPr>
                <w:rFonts w:eastAsia="方正仿宋简体"/>
                <w:b/>
              </w:rPr>
            </w:pPr>
          </w:p>
          <w:p w:rsidR="009961FF" w:rsidRDefault="001B4A0B">
            <w:pPr>
              <w:rPr>
                <w:rFonts w:eastAsia="方正仿宋简体"/>
                <w:b/>
              </w:rPr>
            </w:pPr>
          </w:p>
          <w:p w:rsidR="009961FF" w:rsidRDefault="001B4A0B">
            <w:pPr>
              <w:rPr>
                <w:rFonts w:eastAsia="方正仿宋简体"/>
                <w:b/>
              </w:rPr>
            </w:pPr>
          </w:p>
          <w:p w:rsidR="009961FF" w:rsidRDefault="001B4A0B">
            <w:pPr>
              <w:rPr>
                <w:rFonts w:eastAsia="方正仿宋简体"/>
                <w:b/>
              </w:rPr>
            </w:pPr>
          </w:p>
          <w:p w:rsidR="009961FF" w:rsidRDefault="001B4A0B">
            <w:pPr>
              <w:rPr>
                <w:rFonts w:eastAsia="方正仿宋简体"/>
                <w:b/>
              </w:rPr>
            </w:pPr>
          </w:p>
        </w:tc>
      </w:tr>
      <w:tr w:rsidR="007412B0" w:rsidTr="00587460">
        <w:trPr>
          <w:trHeight w:val="2131"/>
        </w:trPr>
        <w:tc>
          <w:tcPr>
            <w:tcW w:w="10028" w:type="dxa"/>
          </w:tcPr>
          <w:p w:rsidR="009961FF" w:rsidRDefault="001B4A0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1B4A0B">
            <w:pPr>
              <w:rPr>
                <w:rFonts w:eastAsia="方正仿宋简体"/>
                <w:b/>
              </w:rPr>
            </w:pPr>
          </w:p>
          <w:p w:rsidR="009961FF" w:rsidRDefault="001B4A0B">
            <w:pPr>
              <w:rPr>
                <w:rFonts w:eastAsia="方正仿宋简体"/>
                <w:b/>
              </w:rPr>
            </w:pPr>
          </w:p>
          <w:p w:rsidR="009961FF" w:rsidRDefault="001B4A0B">
            <w:pPr>
              <w:rPr>
                <w:rFonts w:eastAsia="方正仿宋简体"/>
                <w:b/>
              </w:rPr>
            </w:pPr>
          </w:p>
          <w:p w:rsidR="009961FF" w:rsidRDefault="001B4A0B">
            <w:pPr>
              <w:rPr>
                <w:rFonts w:eastAsia="方正仿宋简体"/>
                <w:b/>
              </w:rPr>
            </w:pPr>
          </w:p>
          <w:p w:rsidR="009961FF" w:rsidRDefault="001B4A0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587460">
              <w:rPr>
                <w:rFonts w:eastAsia="方正仿宋简体" w:hint="eastAsia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587460" w:rsidRDefault="00587460">
      <w:pPr>
        <w:rPr>
          <w:rFonts w:eastAsia="方正仿宋简体" w:hint="eastAsia"/>
          <w:b/>
        </w:rPr>
      </w:pPr>
    </w:p>
    <w:p w:rsidR="009961FF" w:rsidRPr="00BA2DA8" w:rsidRDefault="001B4A0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587460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587460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0B" w:rsidRDefault="001B4A0B">
      <w:r>
        <w:separator/>
      </w:r>
    </w:p>
  </w:endnote>
  <w:endnote w:type="continuationSeparator" w:id="0">
    <w:p w:rsidR="001B4A0B" w:rsidRDefault="001B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1B4A0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0B" w:rsidRDefault="001B4A0B">
      <w:r>
        <w:separator/>
      </w:r>
    </w:p>
  </w:footnote>
  <w:footnote w:type="continuationSeparator" w:id="0">
    <w:p w:rsidR="001B4A0B" w:rsidRDefault="001B4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1B4A0B" w:rsidP="0058746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1B4A0B" w:rsidP="0058746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1B4A0B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1B4A0B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1B4A0B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33F2329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4DA7C8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2B428E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05071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702BE7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C1278E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A40991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EB6D74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57E741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2B0"/>
    <w:rsid w:val="001B4A0B"/>
    <w:rsid w:val="00587460"/>
    <w:rsid w:val="007412B0"/>
    <w:rsid w:val="00DA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131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26</cp:revision>
  <cp:lastPrinted>2019-05-13T03:02:00Z</cp:lastPrinted>
  <dcterms:created xsi:type="dcterms:W3CDTF">2015-06-17T14:39:00Z</dcterms:created>
  <dcterms:modified xsi:type="dcterms:W3CDTF">2019-12-19T02:02:00Z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