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44649E" w:rsidRDefault="00971600" w:rsidP="0044649E">
      <w:pPr>
        <w:spacing w:line="360" w:lineRule="auto"/>
        <w:jc w:val="center"/>
        <w:rPr>
          <w:rFonts w:ascii="楷体" w:eastAsia="楷体" w:hAnsi="楷体"/>
          <w:bCs/>
          <w:sz w:val="24"/>
          <w:szCs w:val="24"/>
        </w:rPr>
      </w:pPr>
      <w:r w:rsidRPr="0044649E">
        <w:rPr>
          <w:rFonts w:ascii="楷体" w:eastAsia="楷体" w:hAnsi="楷体" w:hint="eastAsia"/>
          <w:bCs/>
          <w:sz w:val="24"/>
          <w:szCs w:val="24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0631"/>
        <w:gridCol w:w="1418"/>
      </w:tblGrid>
      <w:tr w:rsidR="005373F9" w:rsidRPr="0044649E" w:rsidTr="00E704B2">
        <w:trPr>
          <w:trHeight w:val="515"/>
        </w:trPr>
        <w:tc>
          <w:tcPr>
            <w:tcW w:w="1384" w:type="dxa"/>
            <w:vMerge w:val="restart"/>
            <w:vAlign w:val="center"/>
          </w:tcPr>
          <w:p w:rsidR="005373F9" w:rsidRPr="0044649E" w:rsidRDefault="005373F9" w:rsidP="0044649E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4649E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5373F9" w:rsidRPr="0044649E" w:rsidRDefault="005373F9" w:rsidP="0044649E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4649E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5373F9" w:rsidRPr="0044649E" w:rsidRDefault="005373F9" w:rsidP="0044649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4649E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631" w:type="dxa"/>
            <w:vAlign w:val="center"/>
          </w:tcPr>
          <w:p w:rsidR="005373F9" w:rsidRPr="009B4611" w:rsidRDefault="005373F9" w:rsidP="005373F9">
            <w:pPr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BE26A8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411BAC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r w:rsidR="00BE26A8">
              <w:rPr>
                <w:rFonts w:ascii="楷体" w:eastAsia="楷体" w:hAnsi="楷体" w:hint="eastAsia"/>
                <w:sz w:val="24"/>
                <w:szCs w:val="24"/>
              </w:rPr>
              <w:t>周陌夫</w:t>
            </w:r>
            <w:r w:rsidR="00411BAC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陪同人员：</w:t>
            </w:r>
            <w:proofErr w:type="gramStart"/>
            <w:r w:rsidR="00BE26A8" w:rsidRPr="00BE26A8">
              <w:rPr>
                <w:rFonts w:ascii="楷体" w:eastAsia="楷体" w:hAnsi="楷体" w:hint="eastAsia"/>
                <w:sz w:val="24"/>
                <w:szCs w:val="24"/>
              </w:rPr>
              <w:t>徐英纪</w:t>
            </w:r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5373F9" w:rsidRPr="0044649E" w:rsidRDefault="005373F9" w:rsidP="0044649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4649E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5373F9" w:rsidRPr="0044649E" w:rsidTr="00E704B2">
        <w:trPr>
          <w:trHeight w:val="403"/>
        </w:trPr>
        <w:tc>
          <w:tcPr>
            <w:tcW w:w="1384" w:type="dxa"/>
            <w:vMerge/>
            <w:vAlign w:val="center"/>
          </w:tcPr>
          <w:p w:rsidR="005373F9" w:rsidRPr="0044649E" w:rsidRDefault="005373F9" w:rsidP="0044649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373F9" w:rsidRPr="0044649E" w:rsidRDefault="005373F9" w:rsidP="0044649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31" w:type="dxa"/>
            <w:vAlign w:val="center"/>
          </w:tcPr>
          <w:p w:rsidR="005373F9" w:rsidRPr="009B4611" w:rsidRDefault="005373F9" w:rsidP="005373F9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文波</w:t>
            </w:r>
            <w:r w:rsidR="00F556D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F556DB" w:rsidRPr="00E96F5B">
              <w:rPr>
                <w:rFonts w:ascii="楷体" w:eastAsia="楷体" w:hAnsi="楷体" w:hint="eastAsia"/>
                <w:sz w:val="24"/>
                <w:szCs w:val="24"/>
              </w:rPr>
              <w:t>杨振国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="00411BAC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9B4611">
              <w:rPr>
                <w:rFonts w:ascii="楷体" w:eastAsia="楷体" w:hAnsi="楷体" w:hint="eastAsia"/>
                <w:sz w:val="24"/>
                <w:szCs w:val="24"/>
              </w:rPr>
              <w:t>审核时间：2019.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12.19</w:t>
            </w:r>
          </w:p>
        </w:tc>
        <w:tc>
          <w:tcPr>
            <w:tcW w:w="1418" w:type="dxa"/>
            <w:vMerge/>
          </w:tcPr>
          <w:p w:rsidR="005373F9" w:rsidRPr="0044649E" w:rsidRDefault="005373F9" w:rsidP="0044649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1EC1" w:rsidRPr="0044649E" w:rsidTr="00E704B2">
        <w:trPr>
          <w:trHeight w:val="516"/>
        </w:trPr>
        <w:tc>
          <w:tcPr>
            <w:tcW w:w="1384" w:type="dxa"/>
            <w:vMerge/>
            <w:vAlign w:val="center"/>
          </w:tcPr>
          <w:p w:rsidR="008973EE" w:rsidRPr="0044649E" w:rsidRDefault="008973EE" w:rsidP="0044649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44649E" w:rsidRDefault="008973EE" w:rsidP="0044649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31" w:type="dxa"/>
            <w:vAlign w:val="center"/>
          </w:tcPr>
          <w:p w:rsidR="002D0B5F" w:rsidRPr="0044649E" w:rsidRDefault="00971600" w:rsidP="002D0B5F">
            <w:pPr>
              <w:rPr>
                <w:rFonts w:ascii="楷体" w:eastAsia="楷体" w:hAnsi="楷体"/>
                <w:sz w:val="24"/>
                <w:szCs w:val="24"/>
              </w:rPr>
            </w:pPr>
            <w:r w:rsidRPr="0044649E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A718CD" w:rsidRPr="00A718CD">
              <w:rPr>
                <w:rFonts w:ascii="楷体" w:eastAsia="楷体" w:hAnsi="楷体" w:hint="eastAsia"/>
                <w:sz w:val="24"/>
                <w:szCs w:val="24"/>
              </w:rPr>
              <w:t>QMS:5.3组织的岗位、职责和权限、6.2质量目标、7.1.5监视和测量资源、8.6产品和服务的放行，</w:t>
            </w:r>
          </w:p>
        </w:tc>
        <w:tc>
          <w:tcPr>
            <w:tcW w:w="1418" w:type="dxa"/>
            <w:vMerge/>
          </w:tcPr>
          <w:p w:rsidR="008973EE" w:rsidRPr="0044649E" w:rsidRDefault="008973EE" w:rsidP="0044649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373F9" w:rsidRPr="0044649E" w:rsidTr="00E704B2">
        <w:trPr>
          <w:trHeight w:val="516"/>
        </w:trPr>
        <w:tc>
          <w:tcPr>
            <w:tcW w:w="1384" w:type="dxa"/>
            <w:vAlign w:val="center"/>
          </w:tcPr>
          <w:p w:rsidR="005373F9" w:rsidRPr="00641BDC" w:rsidRDefault="005373F9" w:rsidP="0044649E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641BDC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5373F9" w:rsidRPr="00641BDC" w:rsidRDefault="00A718CD" w:rsidP="0044649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5373F9" w:rsidRPr="00641BDC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0631" w:type="dxa"/>
          </w:tcPr>
          <w:p w:rsidR="00641BDC" w:rsidRPr="00641BDC" w:rsidRDefault="002D0B5F" w:rsidP="00641BD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41BDC">
              <w:rPr>
                <w:rFonts w:ascii="楷体" w:eastAsia="楷体" w:hAnsi="楷体" w:cs="楷体" w:hint="eastAsia"/>
                <w:sz w:val="24"/>
                <w:szCs w:val="24"/>
              </w:rPr>
              <w:t>现场询问质检部负责人，本部门职责主要有：负责</w:t>
            </w:r>
            <w:r w:rsidRPr="00641BDC">
              <w:rPr>
                <w:rFonts w:ascii="楷体" w:eastAsia="楷体" w:hAnsi="楷体" w:hint="eastAsia"/>
                <w:sz w:val="24"/>
                <w:szCs w:val="24"/>
              </w:rPr>
              <w:t>产品的质量检验工作、负责对监视和测量设备的控制和管理、</w:t>
            </w:r>
            <w:r w:rsidRPr="00641BDC">
              <w:rPr>
                <w:rFonts w:ascii="楷体" w:eastAsia="楷体" w:hAnsi="楷体" w:cs="楷体" w:hint="eastAsia"/>
                <w:sz w:val="24"/>
                <w:szCs w:val="24"/>
              </w:rPr>
              <w:t>不合格品管理、</w:t>
            </w:r>
            <w:r w:rsidR="00641BDC" w:rsidRPr="00641BDC">
              <w:rPr>
                <w:rFonts w:ascii="楷体" w:eastAsia="楷体" w:hAnsi="楷体" w:cs="楷体" w:hint="eastAsia"/>
                <w:sz w:val="24"/>
                <w:szCs w:val="24"/>
              </w:rPr>
              <w:t>产品和服务的放行、</w:t>
            </w:r>
            <w:r w:rsidRPr="00641BDC">
              <w:rPr>
                <w:rFonts w:ascii="楷体" w:eastAsia="楷体" w:hAnsi="楷体" w:cs="楷体" w:hint="eastAsia"/>
                <w:sz w:val="24"/>
                <w:szCs w:val="24"/>
              </w:rPr>
              <w:t>识别辨识本部门的环境</w:t>
            </w:r>
            <w:proofErr w:type="gramStart"/>
            <w:r w:rsidRPr="00641BDC">
              <w:rPr>
                <w:rFonts w:ascii="楷体" w:eastAsia="楷体" w:hAnsi="楷体" w:cs="楷体" w:hint="eastAsia"/>
                <w:sz w:val="24"/>
                <w:szCs w:val="24"/>
              </w:rPr>
              <w:t>因危险</w:t>
            </w:r>
            <w:proofErr w:type="gramEnd"/>
            <w:r w:rsidRPr="00641BDC">
              <w:rPr>
                <w:rFonts w:ascii="楷体" w:eastAsia="楷体" w:hAnsi="楷体" w:cs="楷体" w:hint="eastAsia"/>
                <w:sz w:val="24"/>
                <w:szCs w:val="24"/>
              </w:rPr>
              <w:t>源以及本部门的运行控制</w:t>
            </w:r>
            <w:r w:rsidR="00641BDC" w:rsidRPr="00641BDC"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 w:rsidRPr="00641BDC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373F9" w:rsidRPr="00641BDC" w:rsidRDefault="00641BDC" w:rsidP="005373F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41BDC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proofErr w:type="gramStart"/>
            <w:r w:rsidR="005373F9" w:rsidRPr="00641BDC">
              <w:rPr>
                <w:rFonts w:ascii="楷体" w:eastAsia="楷体" w:hAnsi="楷体" w:hint="eastAsia"/>
                <w:sz w:val="24"/>
                <w:szCs w:val="24"/>
              </w:rPr>
              <w:t>部上述</w:t>
            </w:r>
            <w:proofErr w:type="gramEnd"/>
            <w:r w:rsidR="005373F9" w:rsidRPr="00641BDC"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1418" w:type="dxa"/>
          </w:tcPr>
          <w:p w:rsidR="005373F9" w:rsidRPr="002D0B5F" w:rsidRDefault="005373F9" w:rsidP="0044649E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</w:tc>
      </w:tr>
      <w:tr w:rsidR="00E704B2" w:rsidRPr="0044649E" w:rsidTr="00623A29">
        <w:trPr>
          <w:trHeight w:val="516"/>
        </w:trPr>
        <w:tc>
          <w:tcPr>
            <w:tcW w:w="1384" w:type="dxa"/>
            <w:vAlign w:val="center"/>
          </w:tcPr>
          <w:p w:rsidR="00E704B2" w:rsidRPr="0044649E" w:rsidRDefault="00E704B2" w:rsidP="005F5E6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E704B2" w:rsidRPr="0044649E" w:rsidRDefault="00A718CD" w:rsidP="005F5E6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Q</w:t>
            </w:r>
            <w:r w:rsidR="00E704B2">
              <w:rPr>
                <w:rFonts w:ascii="楷体" w:eastAsia="楷体" w:hAnsi="楷体" w:hint="eastAsia"/>
                <w:sz w:val="24"/>
                <w:szCs w:val="24"/>
              </w:rPr>
              <w:t>6.2</w:t>
            </w:r>
          </w:p>
        </w:tc>
        <w:tc>
          <w:tcPr>
            <w:tcW w:w="10631" w:type="dxa"/>
            <w:vAlign w:val="center"/>
          </w:tcPr>
          <w:p w:rsidR="00E704B2" w:rsidRDefault="00E704B2" w:rsidP="005F5E6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4649E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门目标：</w:t>
            </w:r>
          </w:p>
          <w:p w:rsidR="00E704B2" w:rsidRPr="00C865C7" w:rsidRDefault="00E704B2" w:rsidP="005F5E6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865C7">
              <w:rPr>
                <w:rFonts w:ascii="楷体" w:eastAsia="楷体" w:hAnsi="楷体" w:hint="eastAsia"/>
                <w:sz w:val="24"/>
                <w:szCs w:val="24"/>
              </w:rPr>
              <w:t>1、测量设备检定校准率100%</w:t>
            </w:r>
          </w:p>
          <w:p w:rsidR="00E704B2" w:rsidRPr="00C865C7" w:rsidRDefault="00E704B2" w:rsidP="005F5E6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865C7">
              <w:rPr>
                <w:rFonts w:ascii="楷体" w:eastAsia="楷体" w:hAnsi="楷体" w:hint="eastAsia"/>
                <w:sz w:val="24"/>
                <w:szCs w:val="24"/>
              </w:rPr>
              <w:t>2、火灾、触电、高温灼伤、化学品泄漏、机械伤害事故为0.</w:t>
            </w:r>
          </w:p>
          <w:p w:rsidR="00E704B2" w:rsidRPr="00C865C7" w:rsidRDefault="00E704B2" w:rsidP="005F5E6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865C7">
              <w:rPr>
                <w:rFonts w:ascii="楷体" w:eastAsia="楷体" w:hAnsi="楷体" w:hint="eastAsia"/>
                <w:sz w:val="24"/>
                <w:szCs w:val="24"/>
              </w:rPr>
              <w:t>3、实验室检测准确率97%</w:t>
            </w:r>
          </w:p>
          <w:p w:rsidR="00E704B2" w:rsidRPr="00CF55B7" w:rsidRDefault="00E704B2" w:rsidP="005F5E6D">
            <w:pPr>
              <w:spacing w:line="360" w:lineRule="auto"/>
              <w:rPr>
                <w:rFonts w:ascii="楷体" w:eastAsia="楷体" w:hAnsi="楷体"/>
                <w:sz w:val="18"/>
                <w:szCs w:val="18"/>
                <w:highlight w:val="yellow"/>
              </w:rPr>
            </w:pPr>
            <w:r w:rsidRPr="00C865C7">
              <w:rPr>
                <w:rFonts w:ascii="楷体" w:eastAsia="楷体" w:hAnsi="楷体" w:hint="eastAsia"/>
                <w:sz w:val="24"/>
                <w:szCs w:val="24"/>
              </w:rPr>
              <w:t>4、固废、</w:t>
            </w:r>
            <w:proofErr w:type="gramStart"/>
            <w:r w:rsidRPr="00C865C7">
              <w:rPr>
                <w:rFonts w:ascii="楷体" w:eastAsia="楷体" w:hAnsi="楷体" w:hint="eastAsia"/>
                <w:sz w:val="24"/>
                <w:szCs w:val="24"/>
              </w:rPr>
              <w:t>危废分类</w:t>
            </w:r>
            <w:proofErr w:type="gramEnd"/>
            <w:r w:rsidRPr="00C865C7">
              <w:rPr>
                <w:rFonts w:ascii="楷体" w:eastAsia="楷体" w:hAnsi="楷体" w:hint="eastAsia"/>
                <w:sz w:val="24"/>
                <w:szCs w:val="24"/>
              </w:rPr>
              <w:t>处置率100%；</w:t>
            </w:r>
            <w:r w:rsidRPr="00EB7DE3">
              <w:rPr>
                <w:rFonts w:ascii="楷体" w:eastAsia="楷体" w:hAnsi="楷体" w:hint="eastAsia"/>
                <w:sz w:val="24"/>
                <w:szCs w:val="24"/>
              </w:rPr>
              <w:t>.</w:t>
            </w:r>
          </w:p>
          <w:p w:rsidR="00E704B2" w:rsidRDefault="00E704B2" w:rsidP="005F5E6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C5772">
              <w:rPr>
                <w:rFonts w:ascii="楷体" w:eastAsia="楷体" w:hAnsi="楷体" w:hint="eastAsia"/>
                <w:sz w:val="24"/>
                <w:szCs w:val="24"/>
              </w:rPr>
              <w:t>考核情况：2019.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11.12</w:t>
            </w:r>
            <w:r w:rsidRPr="00FC5772">
              <w:rPr>
                <w:rFonts w:ascii="楷体" w:eastAsia="楷体" w:hAnsi="楷体" w:hint="eastAsia"/>
                <w:sz w:val="24"/>
                <w:szCs w:val="24"/>
              </w:rPr>
              <w:t>日考核情况。</w:t>
            </w:r>
          </w:p>
          <w:p w:rsidR="00E704B2" w:rsidRPr="00C865C7" w:rsidRDefault="00E704B2" w:rsidP="005F5E6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865C7">
              <w:rPr>
                <w:rFonts w:ascii="楷体" w:eastAsia="楷体" w:hAnsi="楷体" w:hint="eastAsia"/>
                <w:sz w:val="24"/>
                <w:szCs w:val="24"/>
              </w:rPr>
              <w:t>1、校准率100%</w:t>
            </w:r>
          </w:p>
          <w:p w:rsidR="00E704B2" w:rsidRPr="00C865C7" w:rsidRDefault="00E704B2" w:rsidP="005F5E6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865C7">
              <w:rPr>
                <w:rFonts w:ascii="楷体" w:eastAsia="楷体" w:hAnsi="楷体" w:hint="eastAsia"/>
                <w:sz w:val="24"/>
                <w:szCs w:val="24"/>
              </w:rPr>
              <w:t>2、没有发生火灾、触电、高温灼伤、机械伤害、化学品泄漏事故</w:t>
            </w:r>
          </w:p>
          <w:p w:rsidR="00E704B2" w:rsidRPr="00C865C7" w:rsidRDefault="00E704B2" w:rsidP="005F5E6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865C7">
              <w:rPr>
                <w:rFonts w:ascii="楷体" w:eastAsia="楷体" w:hAnsi="楷体" w:hint="eastAsia"/>
                <w:sz w:val="24"/>
                <w:szCs w:val="24"/>
              </w:rPr>
              <w:t>3、</w:t>
            </w:r>
            <w:r w:rsidR="00A718CD" w:rsidRPr="00C865C7">
              <w:rPr>
                <w:rFonts w:ascii="楷体" w:eastAsia="楷体" w:hAnsi="楷体" w:hint="eastAsia"/>
                <w:sz w:val="24"/>
                <w:szCs w:val="24"/>
              </w:rPr>
              <w:t>实验室检测准确率</w:t>
            </w:r>
            <w:r w:rsidRPr="00C865C7">
              <w:rPr>
                <w:rFonts w:ascii="楷体" w:eastAsia="楷体" w:hAnsi="楷体" w:hint="eastAsia"/>
                <w:sz w:val="24"/>
                <w:szCs w:val="24"/>
              </w:rPr>
              <w:t>100%</w:t>
            </w:r>
          </w:p>
          <w:p w:rsidR="00E704B2" w:rsidRPr="0044649E" w:rsidRDefault="00E704B2" w:rsidP="005F5E6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865C7">
              <w:rPr>
                <w:rFonts w:ascii="楷体" w:eastAsia="楷体" w:hAnsi="楷体" w:hint="eastAsia"/>
                <w:sz w:val="24"/>
                <w:szCs w:val="24"/>
              </w:rPr>
              <w:t>4、固废、</w:t>
            </w:r>
            <w:proofErr w:type="gramStart"/>
            <w:r w:rsidRPr="00C865C7">
              <w:rPr>
                <w:rFonts w:ascii="楷体" w:eastAsia="楷体" w:hAnsi="楷体" w:hint="eastAsia"/>
                <w:sz w:val="24"/>
                <w:szCs w:val="24"/>
              </w:rPr>
              <w:t>危废分类</w:t>
            </w:r>
            <w:proofErr w:type="gramEnd"/>
            <w:r w:rsidRPr="00C865C7">
              <w:rPr>
                <w:rFonts w:ascii="楷体" w:eastAsia="楷体" w:hAnsi="楷体" w:hint="eastAsia"/>
                <w:sz w:val="24"/>
                <w:szCs w:val="24"/>
              </w:rPr>
              <w:t>处置100%；</w:t>
            </w:r>
          </w:p>
        </w:tc>
        <w:tc>
          <w:tcPr>
            <w:tcW w:w="1418" w:type="dxa"/>
          </w:tcPr>
          <w:p w:rsidR="00E704B2" w:rsidRPr="002D0B5F" w:rsidRDefault="00E704B2" w:rsidP="0044649E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</w:tc>
      </w:tr>
      <w:tr w:rsidR="00E704B2" w:rsidRPr="0044649E" w:rsidTr="00E704B2">
        <w:trPr>
          <w:trHeight w:val="516"/>
        </w:trPr>
        <w:tc>
          <w:tcPr>
            <w:tcW w:w="1384" w:type="dxa"/>
            <w:vAlign w:val="center"/>
          </w:tcPr>
          <w:p w:rsidR="00E704B2" w:rsidRPr="0044649E" w:rsidRDefault="00E704B2" w:rsidP="0044649E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44649E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监视和测量资源的控制</w:t>
            </w:r>
          </w:p>
        </w:tc>
        <w:tc>
          <w:tcPr>
            <w:tcW w:w="1276" w:type="dxa"/>
            <w:vAlign w:val="center"/>
          </w:tcPr>
          <w:p w:rsidR="00E704B2" w:rsidRPr="0044649E" w:rsidRDefault="00E704B2" w:rsidP="0044649E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44649E">
              <w:rPr>
                <w:rFonts w:ascii="楷体" w:eastAsia="楷体" w:hAnsi="楷体" w:cs="楷体"/>
                <w:sz w:val="24"/>
                <w:szCs w:val="24"/>
              </w:rPr>
              <w:t>Q7.1.5</w:t>
            </w:r>
          </w:p>
        </w:tc>
        <w:tc>
          <w:tcPr>
            <w:tcW w:w="10631" w:type="dxa"/>
            <w:vAlign w:val="center"/>
          </w:tcPr>
          <w:p w:rsidR="00E704B2" w:rsidRPr="0044649E" w:rsidRDefault="00E704B2" w:rsidP="0044649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44649E">
              <w:rPr>
                <w:rFonts w:ascii="楷体" w:eastAsia="楷体" w:hAnsi="楷体" w:cs="楷体" w:hint="eastAsia"/>
                <w:sz w:val="24"/>
                <w:szCs w:val="24"/>
              </w:rPr>
              <w:t>公司为确保产品监视和测量活动需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要，提供并配备了</w:t>
            </w:r>
            <w:r w:rsidRPr="00E5771A">
              <w:rPr>
                <w:rFonts w:ascii="楷体" w:eastAsia="楷体" w:hAnsi="楷体" w:hint="eastAsia"/>
                <w:sz w:val="24"/>
                <w:szCs w:val="24"/>
              </w:rPr>
              <w:t>气相色谱仪、邵氏硬度计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、橡塑测厚仪、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橡胶比重计、</w:t>
            </w:r>
            <w:r w:rsidRPr="00376B84">
              <w:rPr>
                <w:rFonts w:ascii="楷体" w:eastAsia="楷体" w:hAnsi="楷体" w:cs="楷体" w:hint="eastAsia"/>
                <w:sz w:val="24"/>
                <w:szCs w:val="24"/>
              </w:rPr>
              <w:t>温度计、电子秤、</w:t>
            </w:r>
            <w:r w:rsidRPr="00376B84">
              <w:rPr>
                <w:rFonts w:ascii="楷体" w:eastAsia="楷体" w:hAnsi="楷体" w:hint="eastAsia"/>
                <w:sz w:val="24"/>
                <w:szCs w:val="24"/>
              </w:rPr>
              <w:t>门尼粘度仪、分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析天平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监视和测量设备</w:t>
            </w:r>
            <w:r w:rsidRPr="0044649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E704B2" w:rsidRPr="005A4889" w:rsidRDefault="00E704B2" w:rsidP="005B3CC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气象色谱仪  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检定证书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JX-2019-C-WH1203X04 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规格/型号：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SP-3420A</w:t>
            </w:r>
          </w:p>
          <w:p w:rsidR="00E704B2" w:rsidRPr="005A4889" w:rsidRDefault="00E704B2" w:rsidP="005B3CC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检定日期：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2019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 xml:space="preserve">   有效期限：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</w:p>
          <w:p w:rsidR="00E704B2" w:rsidRDefault="00E704B2" w:rsidP="005B3CC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检定单位：上海捷祥测控技术有限公司</w:t>
            </w:r>
          </w:p>
          <w:p w:rsidR="00E704B2" w:rsidRPr="005A4889" w:rsidRDefault="00E704B2" w:rsidP="005B3CC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橡塑测厚仪  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检定证书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JX-2019-L-WH1203X05 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规格/型号：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CH-B/(0-10)mm</w:t>
            </w:r>
          </w:p>
          <w:p w:rsidR="00E704B2" w:rsidRPr="005A4889" w:rsidRDefault="00E704B2" w:rsidP="005B3CC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检定日期：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2019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 xml:space="preserve">   有效期限：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</w:p>
          <w:p w:rsidR="00E704B2" w:rsidRDefault="00E704B2" w:rsidP="005B3CC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检定单位：上海捷祥测控技术有限公司</w:t>
            </w:r>
            <w:r w:rsidRPr="0044649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E704B2" w:rsidRPr="005A4889" w:rsidRDefault="00E704B2" w:rsidP="005B3CC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橡胶比重计  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检定证书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JX-2019-F-WH1203X03 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规格/型号：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XS-125A</w:t>
            </w:r>
          </w:p>
          <w:p w:rsidR="00E704B2" w:rsidRPr="005A4889" w:rsidRDefault="00E704B2" w:rsidP="005B3CC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检定日期：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2019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 xml:space="preserve">   有效期限：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</w:p>
          <w:p w:rsidR="00E704B2" w:rsidRDefault="00E704B2" w:rsidP="005B3CC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检定单位：上海捷祥测控技术有限公司</w:t>
            </w:r>
            <w:r w:rsidRPr="0044649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E704B2" w:rsidRPr="005A4889" w:rsidRDefault="00E704B2" w:rsidP="005B3CC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邵氏硬度计  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检定证书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JX-20190-F-WH1203X06 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规格/型号：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LX-A/(0-100)HA</w:t>
            </w:r>
          </w:p>
          <w:p w:rsidR="00E704B2" w:rsidRPr="005A4889" w:rsidRDefault="00E704B2" w:rsidP="005B3CC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检定日期：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2019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 xml:space="preserve">   有效期限：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</w:p>
          <w:p w:rsidR="00E704B2" w:rsidRDefault="00E704B2" w:rsidP="005B3CC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检定单位：上海捷祥测控技术有限公司</w:t>
            </w:r>
            <w:r w:rsidRPr="0044649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E704B2" w:rsidRPr="005A4889" w:rsidRDefault="00E704B2" w:rsidP="00AB345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电子分析天平  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检定证书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JX-20190-F-WH1203X02 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规格/型号：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MS204TS</w:t>
            </w:r>
          </w:p>
          <w:p w:rsidR="00E704B2" w:rsidRPr="005A4889" w:rsidRDefault="00E704B2" w:rsidP="00AB345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检定日期：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2019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 xml:space="preserve">   有效期限：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</w:p>
          <w:p w:rsidR="00E704B2" w:rsidRDefault="00E704B2" w:rsidP="00AB345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检定单位：上海捷祥测控技术有限公司</w:t>
            </w:r>
            <w:r w:rsidRPr="0044649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E704B2" w:rsidRPr="005A4889" w:rsidRDefault="00E704B2" w:rsidP="00AB345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电子分析天平  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检定证书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JX-20190-F-WH1203X01 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规格/型号：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AEY-210</w:t>
            </w:r>
          </w:p>
          <w:p w:rsidR="00E704B2" w:rsidRPr="005A4889" w:rsidRDefault="00E704B2" w:rsidP="00AB345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检定日期：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2019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 xml:space="preserve">   有效期限：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</w:p>
          <w:p w:rsidR="00E704B2" w:rsidRDefault="00E704B2" w:rsidP="00AB345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检定单位：上海捷祥测控技术有限公司</w:t>
            </w:r>
            <w:r w:rsidRPr="0044649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E704B2" w:rsidRPr="0044649E" w:rsidRDefault="00E704B2" w:rsidP="00AB345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D342C8">
              <w:rPr>
                <w:rFonts w:ascii="楷体" w:eastAsia="楷体" w:hAnsi="楷体" w:cs="楷体" w:hint="eastAsia"/>
                <w:sz w:val="24"/>
                <w:szCs w:val="24"/>
              </w:rPr>
              <w:t>再抽查温度计、</w:t>
            </w:r>
            <w:r w:rsidRPr="00D342C8">
              <w:rPr>
                <w:rFonts w:ascii="楷体" w:eastAsia="楷体" w:hAnsi="楷体" w:hint="eastAsia"/>
                <w:sz w:val="24"/>
                <w:szCs w:val="24"/>
              </w:rPr>
              <w:t>门尼粘度仪、电子秤的校验证书，公司未能提供相关校验/验证记录，</w:t>
            </w:r>
            <w:r w:rsidRPr="007415BA">
              <w:rPr>
                <w:rFonts w:ascii="楷体" w:eastAsia="楷体" w:hAnsi="楷体" w:cs="Arial" w:hint="eastAsia"/>
                <w:sz w:val="24"/>
                <w:szCs w:val="24"/>
              </w:rPr>
              <w:t>公司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在按</w:t>
            </w:r>
            <w:r w:rsidRPr="007415BA">
              <w:rPr>
                <w:rFonts w:ascii="楷体" w:eastAsia="楷体" w:hAnsi="楷体" w:cs="Arial" w:hint="eastAsia"/>
                <w:sz w:val="24"/>
                <w:szCs w:val="24"/>
              </w:rPr>
              <w:t>策划的时间间隔对上述监视和测量资源实施校准/检定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方面不够充分，已开出不符合项。</w:t>
            </w:r>
          </w:p>
        </w:tc>
        <w:tc>
          <w:tcPr>
            <w:tcW w:w="1418" w:type="dxa"/>
          </w:tcPr>
          <w:p w:rsidR="00E704B2" w:rsidRPr="0044649E" w:rsidRDefault="00E704B2" w:rsidP="0044649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lastRenderedPageBreak/>
              <w:t>不符合</w:t>
            </w:r>
          </w:p>
        </w:tc>
      </w:tr>
      <w:tr w:rsidR="00E704B2" w:rsidRPr="0044649E" w:rsidTr="00E704B2">
        <w:trPr>
          <w:trHeight w:val="1526"/>
        </w:trPr>
        <w:tc>
          <w:tcPr>
            <w:tcW w:w="1384" w:type="dxa"/>
          </w:tcPr>
          <w:p w:rsidR="00E704B2" w:rsidRPr="0044649E" w:rsidRDefault="00E704B2" w:rsidP="0044649E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44649E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276" w:type="dxa"/>
          </w:tcPr>
          <w:p w:rsidR="00E704B2" w:rsidRPr="0044649E" w:rsidRDefault="00E704B2" w:rsidP="0044649E">
            <w:pPr>
              <w:spacing w:line="360" w:lineRule="auto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44649E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E704B2" w:rsidRPr="0044649E" w:rsidRDefault="00E704B2" w:rsidP="0044649E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631" w:type="dxa"/>
          </w:tcPr>
          <w:p w:rsidR="00E704B2" w:rsidRPr="0044649E" w:rsidRDefault="00E704B2" w:rsidP="0044649E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44649E">
              <w:rPr>
                <w:rFonts w:ascii="楷体" w:eastAsia="楷体" w:hAnsi="楷体" w:hint="eastAsia"/>
                <w:sz w:val="24"/>
                <w:szCs w:val="24"/>
              </w:rPr>
              <w:t>采购产品验收、生产过程检验、产品放行等依据顾客技术要求</w:t>
            </w:r>
            <w:r w:rsidR="00FC37A7">
              <w:rPr>
                <w:rFonts w:ascii="楷体" w:eastAsia="楷体" w:hAnsi="楷体" w:hint="eastAsia"/>
                <w:sz w:val="24"/>
                <w:szCs w:val="24"/>
              </w:rPr>
              <w:t>和产品执行标准要求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704B2" w:rsidRPr="0044649E" w:rsidRDefault="00E704B2" w:rsidP="0044649E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44649E">
              <w:rPr>
                <w:rFonts w:ascii="楷体" w:eastAsia="楷体" w:hAnsi="楷体" w:hint="eastAsia"/>
                <w:sz w:val="24"/>
                <w:szCs w:val="24"/>
              </w:rPr>
              <w:t>质检人员均经过公司培训考核合格具备检测能力，现场审核观察询问，检验员回答与操作</w:t>
            </w:r>
            <w:proofErr w:type="gramStart"/>
            <w:r w:rsidRPr="0044649E">
              <w:rPr>
                <w:rFonts w:ascii="楷体" w:eastAsia="楷体" w:hAnsi="楷体" w:hint="eastAsia"/>
                <w:sz w:val="24"/>
                <w:szCs w:val="24"/>
              </w:rPr>
              <w:t>皆符合</w:t>
            </w:r>
            <w:proofErr w:type="gramEnd"/>
            <w:r w:rsidRPr="0044649E">
              <w:rPr>
                <w:rFonts w:ascii="楷体" w:eastAsia="楷体" w:hAnsi="楷体" w:hint="eastAsia"/>
                <w:sz w:val="24"/>
                <w:szCs w:val="24"/>
              </w:rPr>
              <w:t>规定要求。</w:t>
            </w:r>
          </w:p>
          <w:p w:rsidR="00E704B2" w:rsidRDefault="00E704B2" w:rsidP="0044649E">
            <w:pPr>
              <w:pStyle w:val="a8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44649E">
              <w:rPr>
                <w:rFonts w:ascii="楷体" w:eastAsia="楷体" w:hAnsi="楷体" w:hint="eastAsia"/>
                <w:sz w:val="24"/>
                <w:szCs w:val="24"/>
              </w:rPr>
              <w:t>进货检验：检验依据原材料检验作业指导书，</w:t>
            </w:r>
          </w:p>
          <w:p w:rsidR="00E704B2" w:rsidRDefault="00E704B2" w:rsidP="00A67356">
            <w:pPr>
              <w:pStyle w:val="a8"/>
              <w:spacing w:line="360" w:lineRule="auto"/>
              <w:ind w:left="360" w:firstLineChars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提供采购入库单、原材料检验记录，</w:t>
            </w:r>
          </w:p>
          <w:p w:rsidR="00E704B2" w:rsidRDefault="00E704B2" w:rsidP="00341BAB">
            <w:pPr>
              <w:pStyle w:val="a8"/>
              <w:spacing w:line="360" w:lineRule="auto"/>
              <w:ind w:left="360" w:firstLineChars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供方：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浙江卫星石化股份有限公司，日期：2019年7月15日，原材料名称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原材料丙烯酸乙酯，数量：200Kg/桶，数量：15桶；原材料名称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原材料丙烯酸甲酯，数量：200Kg/桶，数量：10桶；原材料名称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原材料丙烯酸丁酯，数量：200Kg/桶，数量：10桶；检验项目：外观、纯度、色度、水分、游离酸、阻聚剂含量等项目，结果合格，检验员周陌夫。</w:t>
            </w:r>
          </w:p>
          <w:p w:rsidR="00E704B2" w:rsidRDefault="00E704B2" w:rsidP="0080089B">
            <w:pPr>
              <w:pStyle w:val="a8"/>
              <w:spacing w:line="360" w:lineRule="auto"/>
              <w:ind w:left="360" w:firstLineChars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供方：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浙江卫星石化股份有限公司，日期：2019年10月15日，原材料名称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原材料丙烯酸乙酯，数量：200Kg/桶，数量：20桶；原材料名称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原材料丙烯酸甲酯，数量：200Kg/桶，数量：10桶；原材料名称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原材料丙烯酸丁酯，数量：200Kg/桶，数量：10桶；检验项目：外观、纯度、色度、水分、游离酸、阻聚剂含量等项目，结果合格，检验员周陌夫。</w:t>
            </w:r>
          </w:p>
          <w:p w:rsidR="00E704B2" w:rsidRDefault="00E704B2" w:rsidP="0080089B">
            <w:pPr>
              <w:pStyle w:val="a8"/>
              <w:spacing w:line="360" w:lineRule="auto"/>
              <w:ind w:left="360" w:firstLineChars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供方：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九江恒通化工有限公司，日期：2019年12月17日，原材料名称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磷酸二氢钾，数量：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25Kg/包，数量：4包；原材料名称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聚合氯化铝，数量：25Kg/包，数量：400包；原材料名称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工业氯化钙，数量：25Kg/包，数量：80包；原材料名称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工业葡萄糖，数量：25Kg/包，数量：160包；检验项目：</w:t>
            </w:r>
            <w:r w:rsidRPr="00371CC8">
              <w:rPr>
                <w:rFonts w:ascii="楷体" w:eastAsia="楷体" w:hAnsi="楷体" w:hint="eastAsia"/>
                <w:sz w:val="24"/>
                <w:szCs w:val="24"/>
              </w:rPr>
              <w:t>外观、纯度、色度、水分、游离酸、阻聚剂含量等项目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，结果合格，检验员周陌夫。</w:t>
            </w:r>
          </w:p>
          <w:p w:rsidR="00E704B2" w:rsidRDefault="00E704B2" w:rsidP="0044649E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44649E">
              <w:rPr>
                <w:rFonts w:ascii="楷体" w:eastAsia="楷体" w:hAnsi="楷体"/>
                <w:sz w:val="24"/>
                <w:szCs w:val="24"/>
              </w:rPr>
              <w:t>没有发生在供方处进行验证的情况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366F9" w:rsidRPr="0044649E" w:rsidRDefault="00B366F9" w:rsidP="0044649E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704B2" w:rsidRPr="0044649E" w:rsidRDefault="00E704B2" w:rsidP="0044649E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44649E">
              <w:rPr>
                <w:rFonts w:ascii="楷体" w:eastAsia="楷体" w:hAnsi="楷体" w:hint="eastAsia"/>
                <w:sz w:val="24"/>
                <w:szCs w:val="24"/>
              </w:rPr>
              <w:t>2、过程检验：检验依据检验作业指导书，</w:t>
            </w:r>
          </w:p>
          <w:p w:rsidR="00E704B2" w:rsidRPr="0044649E" w:rsidRDefault="00E704B2" w:rsidP="0044649E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44649E">
              <w:rPr>
                <w:rFonts w:ascii="楷体" w:eastAsia="楷体" w:hAnsi="楷体" w:hint="eastAsia"/>
                <w:sz w:val="24"/>
                <w:szCs w:val="24"/>
              </w:rPr>
              <w:t>各工序有生产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过程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巡检记录，内容包括产品名称、工序名称、生产日期、数量、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检验项目，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检验结果、检验员等，检查要内容</w:t>
            </w:r>
            <w:proofErr w:type="gramStart"/>
            <w:r w:rsidRPr="0044649E">
              <w:rPr>
                <w:rFonts w:ascii="楷体" w:eastAsia="楷体" w:hAnsi="楷体" w:hint="eastAsia"/>
                <w:sz w:val="24"/>
                <w:szCs w:val="24"/>
              </w:rPr>
              <w:t>主包括</w:t>
            </w:r>
            <w:proofErr w:type="gramEnd"/>
            <w:r w:rsidRPr="008B29EE">
              <w:rPr>
                <w:rFonts w:ascii="楷体" w:eastAsia="楷体" w:hAnsi="楷体" w:hint="eastAsia"/>
                <w:sz w:val="24"/>
                <w:szCs w:val="24"/>
              </w:rPr>
              <w:t>挥发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份</w:t>
            </w:r>
            <w:r w:rsidRPr="008B29EE">
              <w:rPr>
                <w:rFonts w:ascii="楷体" w:eastAsia="楷体" w:hAnsi="楷体" w:hint="eastAsia"/>
                <w:sz w:val="24"/>
                <w:szCs w:val="24"/>
              </w:rPr>
              <w:t>、灰分、门尼粘度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、凝胶、特性粘度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等项目进行检查。</w:t>
            </w:r>
          </w:p>
          <w:p w:rsidR="00E704B2" w:rsidRDefault="00E704B2" w:rsidP="0044649E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44649E">
              <w:rPr>
                <w:rFonts w:ascii="楷体" w:eastAsia="楷体" w:hAnsi="楷体" w:hint="eastAsia"/>
                <w:sz w:val="24"/>
                <w:szCs w:val="24"/>
              </w:rPr>
              <w:t>抽201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9日</w:t>
            </w:r>
            <w:r w:rsidR="00B366F9">
              <w:rPr>
                <w:rFonts w:ascii="楷体" w:eastAsia="楷体" w:hAnsi="楷体" w:hint="eastAsia"/>
                <w:sz w:val="24"/>
                <w:szCs w:val="24"/>
              </w:rPr>
              <w:t>丙烯酸酯橡胶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产品巡检记录，对聚合、凝聚、烘干、包装等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工序进行了检验，记录完整进行，基本符合要求，检验结果，合格，检验员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万里等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704B2" w:rsidRPr="0044649E" w:rsidRDefault="00E704B2" w:rsidP="00662CD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44649E">
              <w:rPr>
                <w:rFonts w:ascii="楷体" w:eastAsia="楷体" w:hAnsi="楷体" w:hint="eastAsia"/>
                <w:sz w:val="24"/>
                <w:szCs w:val="24"/>
              </w:rPr>
              <w:t>抽201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23日</w:t>
            </w:r>
            <w:r w:rsidR="00172D72">
              <w:rPr>
                <w:rFonts w:ascii="楷体" w:eastAsia="楷体" w:hAnsi="楷体" w:hint="eastAsia"/>
                <w:sz w:val="24"/>
                <w:szCs w:val="24"/>
              </w:rPr>
              <w:t>丙烯酸酯橡胶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产品巡检记录，对聚合、凝聚、烘干、包装等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工序进行了检验，记录完整进行，基本符合要求，检验结果，合格，检验员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万里等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704B2" w:rsidRDefault="00E704B2" w:rsidP="00662CD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44649E">
              <w:rPr>
                <w:rFonts w:ascii="楷体" w:eastAsia="楷体" w:hAnsi="楷体" w:hint="eastAsia"/>
                <w:sz w:val="24"/>
                <w:szCs w:val="24"/>
              </w:rPr>
              <w:t>抽201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9日</w:t>
            </w:r>
            <w:r w:rsidR="00172D72">
              <w:rPr>
                <w:rFonts w:ascii="楷体" w:eastAsia="楷体" w:hAnsi="楷体" w:hint="eastAsia"/>
                <w:sz w:val="24"/>
                <w:szCs w:val="24"/>
              </w:rPr>
              <w:t>丙烯酸酯橡胶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产品巡检记录，对聚合、凝聚、烘干、包装等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工序进行了检验，记录完整进行，基本符合要求，检验结果，合格，检验员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万里等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366F9" w:rsidRPr="0044649E" w:rsidRDefault="00B366F9" w:rsidP="00662CD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704B2" w:rsidRPr="0044649E" w:rsidRDefault="00E704B2" w:rsidP="0044649E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44649E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、成品（出厂）检验：检验依据检验作业指导书、客户技术要求</w:t>
            </w:r>
          </w:p>
          <w:p w:rsidR="00E704B2" w:rsidRPr="0044649E" w:rsidRDefault="00E704B2" w:rsidP="0044649E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44649E">
              <w:rPr>
                <w:rFonts w:ascii="楷体" w:eastAsia="楷体" w:hAnsi="楷体" w:hint="eastAsia"/>
                <w:sz w:val="24"/>
                <w:szCs w:val="24"/>
              </w:rPr>
              <w:t>提供了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公司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出厂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检测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单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704B2" w:rsidRPr="0044649E" w:rsidRDefault="00E704B2" w:rsidP="0044649E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44649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抽查201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.2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172D72">
              <w:rPr>
                <w:rFonts w:ascii="楷体" w:eastAsia="楷体" w:hAnsi="楷体" w:hint="eastAsia"/>
                <w:sz w:val="24"/>
                <w:szCs w:val="24"/>
              </w:rPr>
              <w:t>丙烯酸酯橡胶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ACM-2012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成品检验单，对外观的表面质量、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颜色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混料等进行检验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对性能方面挥发份</w:t>
            </w:r>
            <w:r w:rsidRPr="008B29EE">
              <w:rPr>
                <w:rFonts w:ascii="楷体" w:eastAsia="楷体" w:hAnsi="楷体" w:hint="eastAsia"/>
                <w:sz w:val="24"/>
                <w:szCs w:val="24"/>
              </w:rPr>
              <w:t>、灰分、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凝胶、</w:t>
            </w:r>
            <w:r w:rsidRPr="008B29EE">
              <w:rPr>
                <w:rFonts w:ascii="楷体" w:eastAsia="楷体" w:hAnsi="楷体" w:hint="eastAsia"/>
                <w:sz w:val="24"/>
                <w:szCs w:val="24"/>
              </w:rPr>
              <w:t>门尼粘度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进行了检测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；判定结果：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优等品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，检验人员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万里、周陌夫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704B2" w:rsidRDefault="00E704B2" w:rsidP="0044649E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44649E">
              <w:rPr>
                <w:rFonts w:ascii="楷体" w:eastAsia="楷体" w:hAnsi="楷体" w:hint="eastAsia"/>
                <w:sz w:val="24"/>
                <w:szCs w:val="24"/>
              </w:rPr>
              <w:t>再抽查201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11.18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172D72">
              <w:rPr>
                <w:rFonts w:ascii="楷体" w:eastAsia="楷体" w:hAnsi="楷体" w:hint="eastAsia"/>
                <w:sz w:val="24"/>
                <w:szCs w:val="24"/>
              </w:rPr>
              <w:t>丙烯酸酯橡胶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成品检验单、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2019.12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172D72">
              <w:rPr>
                <w:rFonts w:ascii="楷体" w:eastAsia="楷体" w:hAnsi="楷体" w:hint="eastAsia"/>
                <w:sz w:val="24"/>
                <w:szCs w:val="24"/>
              </w:rPr>
              <w:t>丙烯酸酯橡胶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成品检验单，基本同上。</w:t>
            </w:r>
          </w:p>
          <w:p w:rsidR="00E704B2" w:rsidRPr="0044649E" w:rsidRDefault="00E704B2" w:rsidP="0044649E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公司检验标准中有外观检测要求，在检验过程中员工有对外观进行目测检验，但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出厂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检测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单中无外观检验项，已现场要求公司进行改善，更新表单加入外观检验项并填写检验记录。</w:t>
            </w:r>
          </w:p>
          <w:p w:rsidR="00E704B2" w:rsidRDefault="00E704B2" w:rsidP="00520BEF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44649E">
              <w:rPr>
                <w:rFonts w:ascii="楷体" w:eastAsia="楷体" w:hAnsi="楷体" w:hint="eastAsia"/>
                <w:sz w:val="24"/>
                <w:szCs w:val="24"/>
              </w:rPr>
              <w:t>暂无授权人员批准或顾客批准放行产品和交付服务的情况。</w:t>
            </w:r>
          </w:p>
          <w:p w:rsidR="00CA7E07" w:rsidRPr="0044649E" w:rsidRDefault="00CA7E07" w:rsidP="00520BEF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704B2" w:rsidRPr="0044649E" w:rsidRDefault="00E704B2" w:rsidP="0044649E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44649E">
              <w:rPr>
                <w:rFonts w:ascii="楷体" w:eastAsia="楷体" w:hAnsi="楷体" w:hint="eastAsia"/>
                <w:sz w:val="24"/>
                <w:szCs w:val="24"/>
              </w:rPr>
              <w:t>4、第三方检验：</w:t>
            </w:r>
          </w:p>
          <w:p w:rsidR="00E704B2" w:rsidRDefault="00E704B2" w:rsidP="0044649E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44649E">
              <w:rPr>
                <w:rFonts w:ascii="楷体" w:eastAsia="楷体" w:hAnsi="楷体" w:hint="eastAsia"/>
                <w:sz w:val="24"/>
                <w:szCs w:val="24"/>
              </w:rPr>
              <w:t>提供2019.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28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聚丙烯酸酯橡胶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ACM2012委托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报告，依据客户要求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测试样品中氯的含量，检验机构：深圳市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汇立丰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检测技术有限公司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704B2" w:rsidRDefault="00E704B2" w:rsidP="0044649E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157620" cy="4126727"/>
                  <wp:effectExtent l="19050" t="0" r="468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0781" cy="4130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楷体" w:eastAsia="楷体" w:hAnsi="楷体" w:hint="eastAsia"/>
                <w:noProof/>
                <w:sz w:val="24"/>
                <w:szCs w:val="24"/>
              </w:rPr>
              <w:drawing>
                <wp:inline distT="0" distB="0" distL="0" distR="0">
                  <wp:extent cx="3001848" cy="3959750"/>
                  <wp:effectExtent l="19050" t="0" r="8052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243" cy="3964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04B2" w:rsidRPr="0044649E" w:rsidRDefault="00E704B2" w:rsidP="0044649E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44649E">
              <w:rPr>
                <w:rFonts w:ascii="楷体" w:eastAsia="楷体" w:hAnsi="楷体" w:hint="eastAsia"/>
                <w:sz w:val="24"/>
                <w:szCs w:val="24"/>
              </w:rPr>
              <w:t>提供2019.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28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聚丙烯酸酯橡胶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ACM2212委托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报告，依据客户要求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测试样品中氯的含量，检验机构：深圳市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汇立丰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检测技术有限公司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704B2" w:rsidRPr="004455CA" w:rsidRDefault="00E704B2" w:rsidP="0044649E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265485" cy="4365266"/>
                  <wp:effectExtent l="1905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8778" cy="4369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inline distT="0" distB="0" distL="0" distR="0">
                  <wp:extent cx="3141278" cy="4341412"/>
                  <wp:effectExtent l="19050" t="0" r="1972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468" cy="4351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04B2" w:rsidRPr="0044649E" w:rsidRDefault="00E704B2" w:rsidP="00A05E55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44649E">
              <w:rPr>
                <w:rFonts w:ascii="楷体" w:eastAsia="楷体" w:hAnsi="楷体" w:hint="eastAsia"/>
                <w:sz w:val="24"/>
                <w:szCs w:val="24"/>
              </w:rPr>
              <w:t>提供2019.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14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聚丙烯酸酯橡胶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委托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报告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测试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结果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符合欧盟</w:t>
            </w:r>
            <w:proofErr w:type="spellStart"/>
            <w:r>
              <w:rPr>
                <w:rFonts w:ascii="楷体" w:eastAsia="楷体" w:hAnsi="楷体" w:hint="eastAsia"/>
                <w:sz w:val="24"/>
                <w:szCs w:val="24"/>
              </w:rPr>
              <w:t>Rohs</w:t>
            </w:r>
            <w:proofErr w:type="spellEnd"/>
            <w:r>
              <w:rPr>
                <w:rFonts w:ascii="楷体" w:eastAsia="楷体" w:hAnsi="楷体" w:hint="eastAsia"/>
                <w:sz w:val="24"/>
                <w:szCs w:val="24"/>
              </w:rPr>
              <w:t>指令2011/65/EU附录II的修正指令（EU）2015/863的限值要求，检测机构：通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标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标准技术服务有限公司宁波分公司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704B2" w:rsidRPr="00A05E55" w:rsidRDefault="00E704B2" w:rsidP="0044649E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126585" cy="3896139"/>
                  <wp:effectExtent l="1905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8765" cy="3898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04B2" w:rsidRPr="0044649E" w:rsidRDefault="00E704B2" w:rsidP="0044649E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704B2" w:rsidRPr="00CA7E07" w:rsidRDefault="00E704B2" w:rsidP="00A30ADA">
            <w:p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A7E07">
              <w:rPr>
                <w:rFonts w:ascii="楷体" w:eastAsia="楷体" w:hAnsi="楷体" w:cs="Arial" w:hint="eastAsia"/>
                <w:sz w:val="24"/>
                <w:szCs w:val="24"/>
              </w:rPr>
              <w:t>抽查第三方型式试验检验记录，公司未能提供对产品进行型式检验的证据</w:t>
            </w:r>
            <w:r w:rsidR="00021A4F">
              <w:rPr>
                <w:rFonts w:ascii="楷体" w:eastAsia="楷体" w:hAnsi="楷体" w:cs="Arial"/>
                <w:sz w:val="24"/>
                <w:szCs w:val="24"/>
              </w:rPr>
              <w:pict>
                <v:polyline id="_x0000_s1027" style="position:absolute;z-index:251661312;mso-position-horizontal-relative:text;mso-position-vertical-relative:text" points="2320.15pt,9503.95pt,2320.15pt,9503.95pt" coordorigin="5270,21082" coordsize="1,1" filled="f" strokeweight="1pt">
                  <v:stroke endcap="round"/>
                  <v:path shadowok="f" o:extrusionok="f" fillok="f" insetpenok="f"/>
                  <o:lock v:ext="edit" rotation="t" aspectratio="t" verticies="t" text="t" shapetype="t"/>
                  <o:ink i="AI0BHQIEBAEgAGgMAAAAAADAAAAAAAAARljPVIrml8VPjwb4utLhmyIDHWQFFEYAAAAASBVFIxsC&#10;OYsARiMbAjmLAFcNAAAABQILZRkUMggArBUCAHBVQjMIAIAMAlVVVUIQVVWpQQAAAAAAAAAAVVWp&#10;QQAAAAAAAAA7ChMBCXyAC3yACgARIJB9lmHOkdQB&#10;" annotation="t"/>
                </v:polyline>
              </w:pict>
            </w:r>
            <w:r w:rsidRPr="00CA7E07">
              <w:rPr>
                <w:rFonts w:ascii="楷体" w:eastAsia="楷体" w:hAnsi="楷体" w:cs="Arial" w:hint="eastAsia"/>
                <w:sz w:val="24"/>
                <w:szCs w:val="24"/>
              </w:rPr>
              <w:t>，已开出不符合项。</w:t>
            </w:r>
          </w:p>
          <w:p w:rsidR="00AF44B7" w:rsidRDefault="00E704B2" w:rsidP="00A2306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44649E"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E704B2" w:rsidRPr="0044649E" w:rsidRDefault="00E704B2" w:rsidP="00A2306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A7E07">
              <w:rPr>
                <w:rFonts w:ascii="楷体" w:eastAsia="楷体" w:hAnsi="楷体" w:cs="Arial" w:hint="eastAsia"/>
                <w:sz w:val="24"/>
                <w:szCs w:val="24"/>
              </w:rPr>
              <w:t>公司未能提供第三方型式试验检测的证据，需按要求进一步纠正改善。</w:t>
            </w:r>
          </w:p>
        </w:tc>
        <w:tc>
          <w:tcPr>
            <w:tcW w:w="1418" w:type="dxa"/>
          </w:tcPr>
          <w:p w:rsidR="00E704B2" w:rsidRPr="0044649E" w:rsidRDefault="00E704B2" w:rsidP="0044649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lastRenderedPageBreak/>
              <w:t>不符合</w:t>
            </w:r>
          </w:p>
        </w:tc>
      </w:tr>
      <w:tr w:rsidR="00E704B2" w:rsidRPr="0044649E" w:rsidTr="00E704B2">
        <w:trPr>
          <w:trHeight w:val="986"/>
        </w:trPr>
        <w:tc>
          <w:tcPr>
            <w:tcW w:w="1384" w:type="dxa"/>
          </w:tcPr>
          <w:p w:rsidR="00E704B2" w:rsidRPr="0044649E" w:rsidRDefault="00E704B2" w:rsidP="0044649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04B2" w:rsidRPr="0044649E" w:rsidRDefault="00E704B2" w:rsidP="0044649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631" w:type="dxa"/>
            <w:vAlign w:val="center"/>
          </w:tcPr>
          <w:p w:rsidR="00E704B2" w:rsidRPr="00083F5D" w:rsidRDefault="00E704B2" w:rsidP="0044649E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04B2" w:rsidRPr="0044649E" w:rsidRDefault="00E704B2" w:rsidP="0044649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44649E" w:rsidRDefault="00971600" w:rsidP="0044649E">
      <w:pPr>
        <w:spacing w:line="360" w:lineRule="auto"/>
        <w:rPr>
          <w:rFonts w:ascii="楷体" w:eastAsia="楷体" w:hAnsi="楷体"/>
          <w:sz w:val="24"/>
          <w:szCs w:val="24"/>
        </w:rPr>
      </w:pPr>
      <w:r w:rsidRPr="0044649E">
        <w:rPr>
          <w:rFonts w:ascii="楷体" w:eastAsia="楷体" w:hAnsi="楷体"/>
          <w:sz w:val="24"/>
          <w:szCs w:val="24"/>
        </w:rPr>
        <w:ptab w:relativeTo="margin" w:alignment="center" w:leader="none"/>
      </w:r>
    </w:p>
    <w:p w:rsidR="007757F3" w:rsidRPr="0044649E" w:rsidRDefault="007757F3" w:rsidP="0044649E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7757F3" w:rsidRPr="0044649E" w:rsidRDefault="007757F3" w:rsidP="0044649E">
      <w:pPr>
        <w:pStyle w:val="a4"/>
        <w:spacing w:line="360" w:lineRule="auto"/>
        <w:rPr>
          <w:rFonts w:ascii="楷体" w:eastAsia="楷体" w:hAnsi="楷体"/>
          <w:sz w:val="24"/>
          <w:szCs w:val="24"/>
        </w:rPr>
      </w:pPr>
      <w:r w:rsidRPr="0044649E">
        <w:rPr>
          <w:rFonts w:ascii="楷体" w:eastAsia="楷体" w:hAnsi="楷体" w:hint="eastAsia"/>
          <w:sz w:val="24"/>
          <w:szCs w:val="24"/>
        </w:rPr>
        <w:t>说明：不符合标注N</w:t>
      </w:r>
    </w:p>
    <w:sectPr w:rsidR="007757F3" w:rsidRPr="0044649E" w:rsidSect="008973EE">
      <w:headerReference w:type="default" r:id="rId14"/>
      <w:footerReference w:type="default" r:id="rId15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4F" w:rsidRDefault="00021A4F" w:rsidP="008973EE">
      <w:r>
        <w:separator/>
      </w:r>
    </w:p>
  </w:endnote>
  <w:endnote w:type="continuationSeparator" w:id="0">
    <w:p w:rsidR="00021A4F" w:rsidRDefault="00021A4F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2D0B5F" w:rsidRDefault="00AC37E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D0B5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11BAC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 w:rsidR="002D0B5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D0B5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11BAC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D0B5F" w:rsidRDefault="002D0B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4F" w:rsidRDefault="00021A4F" w:rsidP="008973EE">
      <w:r>
        <w:separator/>
      </w:r>
    </w:p>
  </w:footnote>
  <w:footnote w:type="continuationSeparator" w:id="0">
    <w:p w:rsidR="00021A4F" w:rsidRDefault="00021A4F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B5F" w:rsidRPr="00390345" w:rsidRDefault="002D0B5F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D0B5F" w:rsidRDefault="00021A4F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2D0B5F" w:rsidRPr="000B51BD" w:rsidRDefault="002D0B5F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D0B5F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2D0B5F" w:rsidRPr="00390345">
      <w:rPr>
        <w:rStyle w:val="CharChar1"/>
        <w:rFonts w:hint="default"/>
        <w:w w:val="90"/>
      </w:rPr>
      <w:t>Co.</w:t>
    </w:r>
    <w:proofErr w:type="gramStart"/>
    <w:r w:rsidR="002D0B5F" w:rsidRPr="00390345">
      <w:rPr>
        <w:rStyle w:val="CharChar1"/>
        <w:rFonts w:hint="default"/>
        <w:w w:val="90"/>
      </w:rPr>
      <w:t>,Ltd</w:t>
    </w:r>
    <w:proofErr w:type="spellEnd"/>
    <w:proofErr w:type="gramEnd"/>
    <w:r w:rsidR="002D0B5F" w:rsidRPr="00390345">
      <w:rPr>
        <w:rStyle w:val="CharChar1"/>
        <w:rFonts w:hint="default"/>
        <w:w w:val="90"/>
      </w:rPr>
      <w:t>.</w:t>
    </w:r>
  </w:p>
  <w:p w:rsidR="002D0B5F" w:rsidRDefault="002D0B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3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05AA6"/>
    <w:rsid w:val="00007C97"/>
    <w:rsid w:val="000214B6"/>
    <w:rsid w:val="00021A4F"/>
    <w:rsid w:val="000225FF"/>
    <w:rsid w:val="000230F0"/>
    <w:rsid w:val="0002531E"/>
    <w:rsid w:val="00032AC0"/>
    <w:rsid w:val="0003373A"/>
    <w:rsid w:val="000368A2"/>
    <w:rsid w:val="000369F1"/>
    <w:rsid w:val="000412F6"/>
    <w:rsid w:val="00041994"/>
    <w:rsid w:val="00045270"/>
    <w:rsid w:val="00046121"/>
    <w:rsid w:val="0004642B"/>
    <w:rsid w:val="00047E49"/>
    <w:rsid w:val="0005199E"/>
    <w:rsid w:val="000539C1"/>
    <w:rsid w:val="00053D0D"/>
    <w:rsid w:val="00053E8E"/>
    <w:rsid w:val="0005697E"/>
    <w:rsid w:val="000579CF"/>
    <w:rsid w:val="00063275"/>
    <w:rsid w:val="00065C74"/>
    <w:rsid w:val="00072B81"/>
    <w:rsid w:val="00076CD3"/>
    <w:rsid w:val="0008004C"/>
    <w:rsid w:val="00080C1D"/>
    <w:rsid w:val="00082216"/>
    <w:rsid w:val="00082398"/>
    <w:rsid w:val="00083F5D"/>
    <w:rsid w:val="00084173"/>
    <w:rsid w:val="000849D2"/>
    <w:rsid w:val="0008635A"/>
    <w:rsid w:val="00086C3D"/>
    <w:rsid w:val="0008749B"/>
    <w:rsid w:val="0009136A"/>
    <w:rsid w:val="00092FFA"/>
    <w:rsid w:val="00095A5B"/>
    <w:rsid w:val="000977FB"/>
    <w:rsid w:val="00097CAB"/>
    <w:rsid w:val="000A2796"/>
    <w:rsid w:val="000A5E44"/>
    <w:rsid w:val="000A7044"/>
    <w:rsid w:val="000B0541"/>
    <w:rsid w:val="000B1394"/>
    <w:rsid w:val="000B1EF8"/>
    <w:rsid w:val="000B2E9C"/>
    <w:rsid w:val="000B3FDD"/>
    <w:rsid w:val="000B40BD"/>
    <w:rsid w:val="000C123B"/>
    <w:rsid w:val="000C151C"/>
    <w:rsid w:val="000D51FB"/>
    <w:rsid w:val="000D5401"/>
    <w:rsid w:val="000D5976"/>
    <w:rsid w:val="000D5BE4"/>
    <w:rsid w:val="000D697A"/>
    <w:rsid w:val="000E2B69"/>
    <w:rsid w:val="000E2FCD"/>
    <w:rsid w:val="000E4B40"/>
    <w:rsid w:val="000E7848"/>
    <w:rsid w:val="000E7EE2"/>
    <w:rsid w:val="000E7EF7"/>
    <w:rsid w:val="000F0CB7"/>
    <w:rsid w:val="000F2483"/>
    <w:rsid w:val="000F2C7C"/>
    <w:rsid w:val="000F35F1"/>
    <w:rsid w:val="000F7D53"/>
    <w:rsid w:val="0010182C"/>
    <w:rsid w:val="00101F08"/>
    <w:rsid w:val="001022F1"/>
    <w:rsid w:val="001037D5"/>
    <w:rsid w:val="0010381F"/>
    <w:rsid w:val="00105BF7"/>
    <w:rsid w:val="00107942"/>
    <w:rsid w:val="001103A2"/>
    <w:rsid w:val="00112473"/>
    <w:rsid w:val="00112EBF"/>
    <w:rsid w:val="00112EF4"/>
    <w:rsid w:val="00122CF5"/>
    <w:rsid w:val="0012440D"/>
    <w:rsid w:val="00126769"/>
    <w:rsid w:val="00127181"/>
    <w:rsid w:val="00136114"/>
    <w:rsid w:val="0014220A"/>
    <w:rsid w:val="0014235B"/>
    <w:rsid w:val="00145688"/>
    <w:rsid w:val="001478E0"/>
    <w:rsid w:val="00150852"/>
    <w:rsid w:val="00152F47"/>
    <w:rsid w:val="0015453C"/>
    <w:rsid w:val="001555E4"/>
    <w:rsid w:val="00160A2C"/>
    <w:rsid w:val="00161106"/>
    <w:rsid w:val="00165CC8"/>
    <w:rsid w:val="001667AE"/>
    <w:rsid w:val="001677C1"/>
    <w:rsid w:val="001707F0"/>
    <w:rsid w:val="00170E3E"/>
    <w:rsid w:val="001714F7"/>
    <w:rsid w:val="00172D72"/>
    <w:rsid w:val="00172DFF"/>
    <w:rsid w:val="001737D0"/>
    <w:rsid w:val="00173DEB"/>
    <w:rsid w:val="00175A6B"/>
    <w:rsid w:val="00176F70"/>
    <w:rsid w:val="001812A6"/>
    <w:rsid w:val="00186432"/>
    <w:rsid w:val="001876B6"/>
    <w:rsid w:val="001904A8"/>
    <w:rsid w:val="001918ED"/>
    <w:rsid w:val="00192A7F"/>
    <w:rsid w:val="001936B7"/>
    <w:rsid w:val="001951C7"/>
    <w:rsid w:val="00196315"/>
    <w:rsid w:val="001A191B"/>
    <w:rsid w:val="001A1B33"/>
    <w:rsid w:val="001A2536"/>
    <w:rsid w:val="001A2D7F"/>
    <w:rsid w:val="001A382A"/>
    <w:rsid w:val="001A3DF8"/>
    <w:rsid w:val="001A4511"/>
    <w:rsid w:val="001A572D"/>
    <w:rsid w:val="001C0577"/>
    <w:rsid w:val="001C5854"/>
    <w:rsid w:val="001C6A65"/>
    <w:rsid w:val="001C724A"/>
    <w:rsid w:val="001C74CE"/>
    <w:rsid w:val="001D12D6"/>
    <w:rsid w:val="001D1F89"/>
    <w:rsid w:val="001D318E"/>
    <w:rsid w:val="001D4AD8"/>
    <w:rsid w:val="001D54FF"/>
    <w:rsid w:val="001D73AD"/>
    <w:rsid w:val="001E159E"/>
    <w:rsid w:val="001E1974"/>
    <w:rsid w:val="001E1C36"/>
    <w:rsid w:val="001E21FA"/>
    <w:rsid w:val="001E4362"/>
    <w:rsid w:val="001E64EB"/>
    <w:rsid w:val="001E707E"/>
    <w:rsid w:val="001E74E2"/>
    <w:rsid w:val="001F0DAF"/>
    <w:rsid w:val="001F1714"/>
    <w:rsid w:val="001F556C"/>
    <w:rsid w:val="00201285"/>
    <w:rsid w:val="002020CB"/>
    <w:rsid w:val="00202985"/>
    <w:rsid w:val="00202B47"/>
    <w:rsid w:val="00202BC2"/>
    <w:rsid w:val="002122D7"/>
    <w:rsid w:val="00214113"/>
    <w:rsid w:val="00215081"/>
    <w:rsid w:val="00215B15"/>
    <w:rsid w:val="00222532"/>
    <w:rsid w:val="00222839"/>
    <w:rsid w:val="002250F7"/>
    <w:rsid w:val="0023038C"/>
    <w:rsid w:val="00237445"/>
    <w:rsid w:val="00237625"/>
    <w:rsid w:val="00244DE1"/>
    <w:rsid w:val="00245B8A"/>
    <w:rsid w:val="0024743C"/>
    <w:rsid w:val="00247AD6"/>
    <w:rsid w:val="00250E2E"/>
    <w:rsid w:val="002510E6"/>
    <w:rsid w:val="002513BC"/>
    <w:rsid w:val="002518FD"/>
    <w:rsid w:val="00251FDE"/>
    <w:rsid w:val="00252A48"/>
    <w:rsid w:val="0025362E"/>
    <w:rsid w:val="002538FB"/>
    <w:rsid w:val="00264A93"/>
    <w:rsid w:val="002651A6"/>
    <w:rsid w:val="002669E5"/>
    <w:rsid w:val="00267C9B"/>
    <w:rsid w:val="00267E42"/>
    <w:rsid w:val="0027346A"/>
    <w:rsid w:val="0027384F"/>
    <w:rsid w:val="00281EB5"/>
    <w:rsid w:val="00282823"/>
    <w:rsid w:val="00282C4E"/>
    <w:rsid w:val="0028333D"/>
    <w:rsid w:val="00283EE4"/>
    <w:rsid w:val="00290C8D"/>
    <w:rsid w:val="00290F6F"/>
    <w:rsid w:val="00290FC2"/>
    <w:rsid w:val="00293973"/>
    <w:rsid w:val="00294078"/>
    <w:rsid w:val="00297251"/>
    <w:rsid w:val="002973F0"/>
    <w:rsid w:val="002975C1"/>
    <w:rsid w:val="00297DFB"/>
    <w:rsid w:val="002A0E6E"/>
    <w:rsid w:val="002A2529"/>
    <w:rsid w:val="002A33CC"/>
    <w:rsid w:val="002A6C4F"/>
    <w:rsid w:val="002B01C2"/>
    <w:rsid w:val="002B14DB"/>
    <w:rsid w:val="002B1808"/>
    <w:rsid w:val="002B18FD"/>
    <w:rsid w:val="002B59CF"/>
    <w:rsid w:val="002C1ACE"/>
    <w:rsid w:val="002C1AF9"/>
    <w:rsid w:val="002C3E0D"/>
    <w:rsid w:val="002C4476"/>
    <w:rsid w:val="002D0B5F"/>
    <w:rsid w:val="002D41FB"/>
    <w:rsid w:val="002D70C3"/>
    <w:rsid w:val="002E0587"/>
    <w:rsid w:val="002E1E1D"/>
    <w:rsid w:val="002E38F2"/>
    <w:rsid w:val="002E5A2D"/>
    <w:rsid w:val="002F05FA"/>
    <w:rsid w:val="002F2E87"/>
    <w:rsid w:val="002F307B"/>
    <w:rsid w:val="002F7BCD"/>
    <w:rsid w:val="002F7E4D"/>
    <w:rsid w:val="00304F0B"/>
    <w:rsid w:val="003075BF"/>
    <w:rsid w:val="0031213E"/>
    <w:rsid w:val="00317401"/>
    <w:rsid w:val="00320958"/>
    <w:rsid w:val="0032273E"/>
    <w:rsid w:val="0032358B"/>
    <w:rsid w:val="003253BA"/>
    <w:rsid w:val="00325552"/>
    <w:rsid w:val="0032616E"/>
    <w:rsid w:val="00326FC1"/>
    <w:rsid w:val="00330405"/>
    <w:rsid w:val="00330858"/>
    <w:rsid w:val="0033189B"/>
    <w:rsid w:val="00331EC6"/>
    <w:rsid w:val="00334298"/>
    <w:rsid w:val="003377CF"/>
    <w:rsid w:val="00337922"/>
    <w:rsid w:val="00340867"/>
    <w:rsid w:val="00340CC4"/>
    <w:rsid w:val="00341BAB"/>
    <w:rsid w:val="00342857"/>
    <w:rsid w:val="00342E9F"/>
    <w:rsid w:val="003439A4"/>
    <w:rsid w:val="003453B3"/>
    <w:rsid w:val="00350DA9"/>
    <w:rsid w:val="00351CEE"/>
    <w:rsid w:val="00354FA3"/>
    <w:rsid w:val="0035727B"/>
    <w:rsid w:val="003605A4"/>
    <w:rsid w:val="003608CB"/>
    <w:rsid w:val="00362501"/>
    <w:rsid w:val="003627B6"/>
    <w:rsid w:val="00364C07"/>
    <w:rsid w:val="0036615E"/>
    <w:rsid w:val="0036714F"/>
    <w:rsid w:val="00367240"/>
    <w:rsid w:val="003708D5"/>
    <w:rsid w:val="00371CC8"/>
    <w:rsid w:val="003720E8"/>
    <w:rsid w:val="003744AD"/>
    <w:rsid w:val="00374D02"/>
    <w:rsid w:val="00374EE8"/>
    <w:rsid w:val="00375DE9"/>
    <w:rsid w:val="003766CF"/>
    <w:rsid w:val="00376B84"/>
    <w:rsid w:val="0038061A"/>
    <w:rsid w:val="0038063B"/>
    <w:rsid w:val="00380837"/>
    <w:rsid w:val="0038251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221F"/>
    <w:rsid w:val="003932D0"/>
    <w:rsid w:val="00393538"/>
    <w:rsid w:val="00394590"/>
    <w:rsid w:val="00396212"/>
    <w:rsid w:val="003A1E9C"/>
    <w:rsid w:val="003A36B8"/>
    <w:rsid w:val="003A371D"/>
    <w:rsid w:val="003A484E"/>
    <w:rsid w:val="003A50E7"/>
    <w:rsid w:val="003A7A5C"/>
    <w:rsid w:val="003B0CE0"/>
    <w:rsid w:val="003B2D8A"/>
    <w:rsid w:val="003B4CA7"/>
    <w:rsid w:val="003C0FC5"/>
    <w:rsid w:val="003C56FD"/>
    <w:rsid w:val="003C7798"/>
    <w:rsid w:val="003D42CB"/>
    <w:rsid w:val="003D51E8"/>
    <w:rsid w:val="003D5720"/>
    <w:rsid w:val="003D6BE3"/>
    <w:rsid w:val="003D736E"/>
    <w:rsid w:val="003E03C4"/>
    <w:rsid w:val="003E0E52"/>
    <w:rsid w:val="003E53EC"/>
    <w:rsid w:val="003F20A5"/>
    <w:rsid w:val="003F2202"/>
    <w:rsid w:val="003F233D"/>
    <w:rsid w:val="003F4179"/>
    <w:rsid w:val="003F53C3"/>
    <w:rsid w:val="003F5B09"/>
    <w:rsid w:val="003F7D59"/>
    <w:rsid w:val="003F7D64"/>
    <w:rsid w:val="00400B96"/>
    <w:rsid w:val="00401BD6"/>
    <w:rsid w:val="00401EB3"/>
    <w:rsid w:val="00405000"/>
    <w:rsid w:val="00405D5F"/>
    <w:rsid w:val="00410914"/>
    <w:rsid w:val="00410B9E"/>
    <w:rsid w:val="004118DA"/>
    <w:rsid w:val="00411B69"/>
    <w:rsid w:val="00411BAC"/>
    <w:rsid w:val="004138F6"/>
    <w:rsid w:val="004156DF"/>
    <w:rsid w:val="00415AA3"/>
    <w:rsid w:val="004165DA"/>
    <w:rsid w:val="00417D9C"/>
    <w:rsid w:val="00420C60"/>
    <w:rsid w:val="00420C95"/>
    <w:rsid w:val="00422965"/>
    <w:rsid w:val="00423983"/>
    <w:rsid w:val="00424D15"/>
    <w:rsid w:val="00425102"/>
    <w:rsid w:val="0042598C"/>
    <w:rsid w:val="0042604D"/>
    <w:rsid w:val="00430432"/>
    <w:rsid w:val="0043078C"/>
    <w:rsid w:val="004316FF"/>
    <w:rsid w:val="00433759"/>
    <w:rsid w:val="0043494E"/>
    <w:rsid w:val="004351AF"/>
    <w:rsid w:val="00440B76"/>
    <w:rsid w:val="004414A5"/>
    <w:rsid w:val="00441C33"/>
    <w:rsid w:val="00442208"/>
    <w:rsid w:val="004455CA"/>
    <w:rsid w:val="0044649E"/>
    <w:rsid w:val="00456697"/>
    <w:rsid w:val="00456F36"/>
    <w:rsid w:val="00460E78"/>
    <w:rsid w:val="00461F7A"/>
    <w:rsid w:val="00465FE1"/>
    <w:rsid w:val="00466832"/>
    <w:rsid w:val="00475491"/>
    <w:rsid w:val="004833D0"/>
    <w:rsid w:val="004869FB"/>
    <w:rsid w:val="004870E0"/>
    <w:rsid w:val="00490DA1"/>
    <w:rsid w:val="00491735"/>
    <w:rsid w:val="00494A46"/>
    <w:rsid w:val="004954AB"/>
    <w:rsid w:val="00496016"/>
    <w:rsid w:val="004A0F71"/>
    <w:rsid w:val="004A25AE"/>
    <w:rsid w:val="004A5A81"/>
    <w:rsid w:val="004B1EC1"/>
    <w:rsid w:val="004B217F"/>
    <w:rsid w:val="004B29CD"/>
    <w:rsid w:val="004B3600"/>
    <w:rsid w:val="004B38E4"/>
    <w:rsid w:val="004B3E7F"/>
    <w:rsid w:val="004B437C"/>
    <w:rsid w:val="004B768D"/>
    <w:rsid w:val="004C07FE"/>
    <w:rsid w:val="004D1FBC"/>
    <w:rsid w:val="004D228E"/>
    <w:rsid w:val="004D3B73"/>
    <w:rsid w:val="004D3E4C"/>
    <w:rsid w:val="004D4610"/>
    <w:rsid w:val="004D4FFE"/>
    <w:rsid w:val="004D71B9"/>
    <w:rsid w:val="004E2863"/>
    <w:rsid w:val="004E2D21"/>
    <w:rsid w:val="004F012A"/>
    <w:rsid w:val="004F185D"/>
    <w:rsid w:val="004F575F"/>
    <w:rsid w:val="00500B43"/>
    <w:rsid w:val="00502B7F"/>
    <w:rsid w:val="005037D9"/>
    <w:rsid w:val="00504418"/>
    <w:rsid w:val="005056ED"/>
    <w:rsid w:val="00506D58"/>
    <w:rsid w:val="0051026D"/>
    <w:rsid w:val="00513A36"/>
    <w:rsid w:val="005155C4"/>
    <w:rsid w:val="005159E6"/>
    <w:rsid w:val="005162A7"/>
    <w:rsid w:val="00517537"/>
    <w:rsid w:val="00517E4C"/>
    <w:rsid w:val="00520BEF"/>
    <w:rsid w:val="00521CF0"/>
    <w:rsid w:val="00524794"/>
    <w:rsid w:val="00525B29"/>
    <w:rsid w:val="00525EBE"/>
    <w:rsid w:val="005272FD"/>
    <w:rsid w:val="00530B0E"/>
    <w:rsid w:val="00530BBE"/>
    <w:rsid w:val="0053208B"/>
    <w:rsid w:val="00532214"/>
    <w:rsid w:val="005329D9"/>
    <w:rsid w:val="00534814"/>
    <w:rsid w:val="00536930"/>
    <w:rsid w:val="005373F9"/>
    <w:rsid w:val="00537771"/>
    <w:rsid w:val="005403BA"/>
    <w:rsid w:val="0054118D"/>
    <w:rsid w:val="0054270E"/>
    <w:rsid w:val="005428F3"/>
    <w:rsid w:val="00542A03"/>
    <w:rsid w:val="005464F1"/>
    <w:rsid w:val="00547980"/>
    <w:rsid w:val="00547E16"/>
    <w:rsid w:val="00550AEB"/>
    <w:rsid w:val="00552F32"/>
    <w:rsid w:val="005532E7"/>
    <w:rsid w:val="00553C08"/>
    <w:rsid w:val="00557D4F"/>
    <w:rsid w:val="00560A2A"/>
    <w:rsid w:val="00564E53"/>
    <w:rsid w:val="00571DE8"/>
    <w:rsid w:val="00571E42"/>
    <w:rsid w:val="0057559A"/>
    <w:rsid w:val="00580224"/>
    <w:rsid w:val="00581364"/>
    <w:rsid w:val="00581B74"/>
    <w:rsid w:val="00581ECA"/>
    <w:rsid w:val="00583277"/>
    <w:rsid w:val="00583744"/>
    <w:rsid w:val="00584E4C"/>
    <w:rsid w:val="0058614A"/>
    <w:rsid w:val="00586F75"/>
    <w:rsid w:val="00592C3E"/>
    <w:rsid w:val="005938AF"/>
    <w:rsid w:val="00595FA8"/>
    <w:rsid w:val="00597CB8"/>
    <w:rsid w:val="005A000F"/>
    <w:rsid w:val="005A1ED6"/>
    <w:rsid w:val="005A34DD"/>
    <w:rsid w:val="005A46E1"/>
    <w:rsid w:val="005A4E86"/>
    <w:rsid w:val="005B173D"/>
    <w:rsid w:val="005B3CC1"/>
    <w:rsid w:val="005B6888"/>
    <w:rsid w:val="005B78B3"/>
    <w:rsid w:val="005C4564"/>
    <w:rsid w:val="005C7906"/>
    <w:rsid w:val="005D2669"/>
    <w:rsid w:val="005D3185"/>
    <w:rsid w:val="005D40A4"/>
    <w:rsid w:val="005D5667"/>
    <w:rsid w:val="005D5BD7"/>
    <w:rsid w:val="005D788C"/>
    <w:rsid w:val="005E417F"/>
    <w:rsid w:val="005E4698"/>
    <w:rsid w:val="005E59EE"/>
    <w:rsid w:val="005E6BC0"/>
    <w:rsid w:val="005F2936"/>
    <w:rsid w:val="005F3F52"/>
    <w:rsid w:val="005F4B95"/>
    <w:rsid w:val="005F4F35"/>
    <w:rsid w:val="005F5DC6"/>
    <w:rsid w:val="005F6C65"/>
    <w:rsid w:val="00600F02"/>
    <w:rsid w:val="0060444D"/>
    <w:rsid w:val="00607C9B"/>
    <w:rsid w:val="00611EBE"/>
    <w:rsid w:val="006122FC"/>
    <w:rsid w:val="00613D58"/>
    <w:rsid w:val="00623F91"/>
    <w:rsid w:val="00624138"/>
    <w:rsid w:val="0062550A"/>
    <w:rsid w:val="006255FD"/>
    <w:rsid w:val="00631FC6"/>
    <w:rsid w:val="006334B3"/>
    <w:rsid w:val="006338A4"/>
    <w:rsid w:val="006354BB"/>
    <w:rsid w:val="0063646D"/>
    <w:rsid w:val="006365D3"/>
    <w:rsid w:val="00640BAD"/>
    <w:rsid w:val="00641BDC"/>
    <w:rsid w:val="00642776"/>
    <w:rsid w:val="00644FB6"/>
    <w:rsid w:val="00644FE2"/>
    <w:rsid w:val="00645FB8"/>
    <w:rsid w:val="0065134F"/>
    <w:rsid w:val="00651986"/>
    <w:rsid w:val="00651C82"/>
    <w:rsid w:val="006545E8"/>
    <w:rsid w:val="0065538A"/>
    <w:rsid w:val="00657DE9"/>
    <w:rsid w:val="00660ABD"/>
    <w:rsid w:val="00662233"/>
    <w:rsid w:val="00662CD1"/>
    <w:rsid w:val="00663F92"/>
    <w:rsid w:val="00664736"/>
    <w:rsid w:val="006647C9"/>
    <w:rsid w:val="00665701"/>
    <w:rsid w:val="00665980"/>
    <w:rsid w:val="00672BD0"/>
    <w:rsid w:val="006730A2"/>
    <w:rsid w:val="0067640C"/>
    <w:rsid w:val="00676CBF"/>
    <w:rsid w:val="006771A9"/>
    <w:rsid w:val="006777A2"/>
    <w:rsid w:val="006836D9"/>
    <w:rsid w:val="00685F68"/>
    <w:rsid w:val="00686699"/>
    <w:rsid w:val="00686D0C"/>
    <w:rsid w:val="00690286"/>
    <w:rsid w:val="0069072E"/>
    <w:rsid w:val="0069278B"/>
    <w:rsid w:val="00695256"/>
    <w:rsid w:val="00695570"/>
    <w:rsid w:val="00696AF1"/>
    <w:rsid w:val="006A0BDC"/>
    <w:rsid w:val="006A0FEA"/>
    <w:rsid w:val="006A3B31"/>
    <w:rsid w:val="006A66C1"/>
    <w:rsid w:val="006A68F3"/>
    <w:rsid w:val="006A7273"/>
    <w:rsid w:val="006B0297"/>
    <w:rsid w:val="006B06F4"/>
    <w:rsid w:val="006B2C6D"/>
    <w:rsid w:val="006B4127"/>
    <w:rsid w:val="006B5E6F"/>
    <w:rsid w:val="006B5FDC"/>
    <w:rsid w:val="006C24BF"/>
    <w:rsid w:val="006C298F"/>
    <w:rsid w:val="006C2A6A"/>
    <w:rsid w:val="006C40B5"/>
    <w:rsid w:val="006C40B9"/>
    <w:rsid w:val="006C4EC4"/>
    <w:rsid w:val="006C6653"/>
    <w:rsid w:val="006D1477"/>
    <w:rsid w:val="006D24BB"/>
    <w:rsid w:val="006D5A83"/>
    <w:rsid w:val="006E0DB3"/>
    <w:rsid w:val="006E3B1A"/>
    <w:rsid w:val="006E678B"/>
    <w:rsid w:val="006F1C10"/>
    <w:rsid w:val="006F2987"/>
    <w:rsid w:val="006F47BE"/>
    <w:rsid w:val="006F50AA"/>
    <w:rsid w:val="006F5843"/>
    <w:rsid w:val="006F599A"/>
    <w:rsid w:val="006F5F4B"/>
    <w:rsid w:val="006F7580"/>
    <w:rsid w:val="00702175"/>
    <w:rsid w:val="00703009"/>
    <w:rsid w:val="0070367F"/>
    <w:rsid w:val="00705E5B"/>
    <w:rsid w:val="0070605A"/>
    <w:rsid w:val="007076CC"/>
    <w:rsid w:val="007115C1"/>
    <w:rsid w:val="0071293B"/>
    <w:rsid w:val="00712F3C"/>
    <w:rsid w:val="00713183"/>
    <w:rsid w:val="00715C27"/>
    <w:rsid w:val="007170AA"/>
    <w:rsid w:val="0071783D"/>
    <w:rsid w:val="00720D05"/>
    <w:rsid w:val="00722A29"/>
    <w:rsid w:val="00725011"/>
    <w:rsid w:val="00726503"/>
    <w:rsid w:val="00726918"/>
    <w:rsid w:val="00732B66"/>
    <w:rsid w:val="0073433C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2B53"/>
    <w:rsid w:val="00753348"/>
    <w:rsid w:val="0075411F"/>
    <w:rsid w:val="007555AA"/>
    <w:rsid w:val="0075769B"/>
    <w:rsid w:val="007578A5"/>
    <w:rsid w:val="0077198E"/>
    <w:rsid w:val="00773E78"/>
    <w:rsid w:val="007757F3"/>
    <w:rsid w:val="00777C2A"/>
    <w:rsid w:val="0078033F"/>
    <w:rsid w:val="007815DC"/>
    <w:rsid w:val="00782175"/>
    <w:rsid w:val="00786F84"/>
    <w:rsid w:val="00787A58"/>
    <w:rsid w:val="00793469"/>
    <w:rsid w:val="00794527"/>
    <w:rsid w:val="00796E4A"/>
    <w:rsid w:val="007A47FB"/>
    <w:rsid w:val="007A50C4"/>
    <w:rsid w:val="007A7056"/>
    <w:rsid w:val="007B08D7"/>
    <w:rsid w:val="007B106B"/>
    <w:rsid w:val="007B13D1"/>
    <w:rsid w:val="007B275D"/>
    <w:rsid w:val="007B677C"/>
    <w:rsid w:val="007C1D49"/>
    <w:rsid w:val="007C6207"/>
    <w:rsid w:val="007C75EB"/>
    <w:rsid w:val="007D078F"/>
    <w:rsid w:val="007D12C0"/>
    <w:rsid w:val="007D2D21"/>
    <w:rsid w:val="007D4928"/>
    <w:rsid w:val="007E4877"/>
    <w:rsid w:val="007E4EB7"/>
    <w:rsid w:val="007E509A"/>
    <w:rsid w:val="007E6AEB"/>
    <w:rsid w:val="007E6E7A"/>
    <w:rsid w:val="007F01EC"/>
    <w:rsid w:val="007F53E6"/>
    <w:rsid w:val="007F55ED"/>
    <w:rsid w:val="007F7DF2"/>
    <w:rsid w:val="0080089B"/>
    <w:rsid w:val="00805A7B"/>
    <w:rsid w:val="00806CD1"/>
    <w:rsid w:val="008079FA"/>
    <w:rsid w:val="00810D58"/>
    <w:rsid w:val="00812EF4"/>
    <w:rsid w:val="00813316"/>
    <w:rsid w:val="008154F4"/>
    <w:rsid w:val="00820838"/>
    <w:rsid w:val="008235F4"/>
    <w:rsid w:val="00823D48"/>
    <w:rsid w:val="0082412A"/>
    <w:rsid w:val="0082611C"/>
    <w:rsid w:val="008336D7"/>
    <w:rsid w:val="008341E7"/>
    <w:rsid w:val="00835B31"/>
    <w:rsid w:val="008366E4"/>
    <w:rsid w:val="00841655"/>
    <w:rsid w:val="00844B5D"/>
    <w:rsid w:val="00847376"/>
    <w:rsid w:val="0084762C"/>
    <w:rsid w:val="0084793C"/>
    <w:rsid w:val="00850413"/>
    <w:rsid w:val="0085226F"/>
    <w:rsid w:val="00852573"/>
    <w:rsid w:val="008579B3"/>
    <w:rsid w:val="00857B4A"/>
    <w:rsid w:val="008605B6"/>
    <w:rsid w:val="00860EA8"/>
    <w:rsid w:val="00863074"/>
    <w:rsid w:val="008646DE"/>
    <w:rsid w:val="00864902"/>
    <w:rsid w:val="00864BE7"/>
    <w:rsid w:val="00865200"/>
    <w:rsid w:val="00867D8F"/>
    <w:rsid w:val="00867F1D"/>
    <w:rsid w:val="00871695"/>
    <w:rsid w:val="00871A89"/>
    <w:rsid w:val="008776D8"/>
    <w:rsid w:val="00884879"/>
    <w:rsid w:val="00891C25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21ED"/>
    <w:rsid w:val="008A6340"/>
    <w:rsid w:val="008A7314"/>
    <w:rsid w:val="008B1414"/>
    <w:rsid w:val="008B2609"/>
    <w:rsid w:val="008B29EE"/>
    <w:rsid w:val="008B3F12"/>
    <w:rsid w:val="008B407C"/>
    <w:rsid w:val="008C023E"/>
    <w:rsid w:val="008C1939"/>
    <w:rsid w:val="008C42C7"/>
    <w:rsid w:val="008C51BA"/>
    <w:rsid w:val="008D089D"/>
    <w:rsid w:val="008D315D"/>
    <w:rsid w:val="008D4103"/>
    <w:rsid w:val="008D41C3"/>
    <w:rsid w:val="008D6174"/>
    <w:rsid w:val="008E0630"/>
    <w:rsid w:val="008E0863"/>
    <w:rsid w:val="008E1496"/>
    <w:rsid w:val="008E31F5"/>
    <w:rsid w:val="008E4207"/>
    <w:rsid w:val="008E4B69"/>
    <w:rsid w:val="008E64A5"/>
    <w:rsid w:val="008E7066"/>
    <w:rsid w:val="008E74B0"/>
    <w:rsid w:val="008F04C2"/>
    <w:rsid w:val="008F0B04"/>
    <w:rsid w:val="008F38E9"/>
    <w:rsid w:val="008F3FE0"/>
    <w:rsid w:val="008F41A1"/>
    <w:rsid w:val="008F5664"/>
    <w:rsid w:val="008F5883"/>
    <w:rsid w:val="008F7C55"/>
    <w:rsid w:val="00900C72"/>
    <w:rsid w:val="0090619E"/>
    <w:rsid w:val="00907520"/>
    <w:rsid w:val="00907732"/>
    <w:rsid w:val="00911F3F"/>
    <w:rsid w:val="009128D8"/>
    <w:rsid w:val="0092033F"/>
    <w:rsid w:val="00922540"/>
    <w:rsid w:val="00924F19"/>
    <w:rsid w:val="009250FC"/>
    <w:rsid w:val="00925CE3"/>
    <w:rsid w:val="00930694"/>
    <w:rsid w:val="00930878"/>
    <w:rsid w:val="00931334"/>
    <w:rsid w:val="0093521F"/>
    <w:rsid w:val="00936368"/>
    <w:rsid w:val="00936493"/>
    <w:rsid w:val="00940D41"/>
    <w:rsid w:val="00940F06"/>
    <w:rsid w:val="00945677"/>
    <w:rsid w:val="00950567"/>
    <w:rsid w:val="00951FB6"/>
    <w:rsid w:val="00953221"/>
    <w:rsid w:val="00953A34"/>
    <w:rsid w:val="00955B84"/>
    <w:rsid w:val="009610F8"/>
    <w:rsid w:val="00962113"/>
    <w:rsid w:val="00962F78"/>
    <w:rsid w:val="009639DD"/>
    <w:rsid w:val="0096609F"/>
    <w:rsid w:val="00966D8E"/>
    <w:rsid w:val="00967B50"/>
    <w:rsid w:val="00971600"/>
    <w:rsid w:val="009771CF"/>
    <w:rsid w:val="00982422"/>
    <w:rsid w:val="00983B0D"/>
    <w:rsid w:val="00984342"/>
    <w:rsid w:val="009858FB"/>
    <w:rsid w:val="00985FDD"/>
    <w:rsid w:val="00987356"/>
    <w:rsid w:val="009933F5"/>
    <w:rsid w:val="009973B4"/>
    <w:rsid w:val="009975F2"/>
    <w:rsid w:val="009A1BBF"/>
    <w:rsid w:val="009A3C46"/>
    <w:rsid w:val="009A46DF"/>
    <w:rsid w:val="009A54EA"/>
    <w:rsid w:val="009A611E"/>
    <w:rsid w:val="009A62A5"/>
    <w:rsid w:val="009A76A1"/>
    <w:rsid w:val="009B3646"/>
    <w:rsid w:val="009B3E6E"/>
    <w:rsid w:val="009B4611"/>
    <w:rsid w:val="009B606C"/>
    <w:rsid w:val="009B7EB8"/>
    <w:rsid w:val="009C11E1"/>
    <w:rsid w:val="009C22BC"/>
    <w:rsid w:val="009C3E61"/>
    <w:rsid w:val="009D1FC3"/>
    <w:rsid w:val="009D48E6"/>
    <w:rsid w:val="009D5BB8"/>
    <w:rsid w:val="009D642E"/>
    <w:rsid w:val="009D6D70"/>
    <w:rsid w:val="009D7E11"/>
    <w:rsid w:val="009E0407"/>
    <w:rsid w:val="009E30DA"/>
    <w:rsid w:val="009E4F84"/>
    <w:rsid w:val="009E6193"/>
    <w:rsid w:val="009E6BE6"/>
    <w:rsid w:val="009E7DD1"/>
    <w:rsid w:val="009F609F"/>
    <w:rsid w:val="009F7EED"/>
    <w:rsid w:val="00A01006"/>
    <w:rsid w:val="00A05352"/>
    <w:rsid w:val="00A05E55"/>
    <w:rsid w:val="00A068AD"/>
    <w:rsid w:val="00A115EA"/>
    <w:rsid w:val="00A11894"/>
    <w:rsid w:val="00A13137"/>
    <w:rsid w:val="00A138EC"/>
    <w:rsid w:val="00A169D0"/>
    <w:rsid w:val="00A22858"/>
    <w:rsid w:val="00A22C20"/>
    <w:rsid w:val="00A2306A"/>
    <w:rsid w:val="00A26B14"/>
    <w:rsid w:val="00A26E26"/>
    <w:rsid w:val="00A26E44"/>
    <w:rsid w:val="00A30ADA"/>
    <w:rsid w:val="00A33258"/>
    <w:rsid w:val="00A34B9E"/>
    <w:rsid w:val="00A34EEE"/>
    <w:rsid w:val="00A35CA1"/>
    <w:rsid w:val="00A43B08"/>
    <w:rsid w:val="00A458FE"/>
    <w:rsid w:val="00A46853"/>
    <w:rsid w:val="00A502CC"/>
    <w:rsid w:val="00A53106"/>
    <w:rsid w:val="00A54F21"/>
    <w:rsid w:val="00A55527"/>
    <w:rsid w:val="00A6128F"/>
    <w:rsid w:val="00A656F9"/>
    <w:rsid w:val="00A672B4"/>
    <w:rsid w:val="00A67356"/>
    <w:rsid w:val="00A70964"/>
    <w:rsid w:val="00A718CD"/>
    <w:rsid w:val="00A7595A"/>
    <w:rsid w:val="00A801DE"/>
    <w:rsid w:val="00A85271"/>
    <w:rsid w:val="00A909A3"/>
    <w:rsid w:val="00A90A22"/>
    <w:rsid w:val="00A916A0"/>
    <w:rsid w:val="00A95DF8"/>
    <w:rsid w:val="00A960E3"/>
    <w:rsid w:val="00A97734"/>
    <w:rsid w:val="00AA1946"/>
    <w:rsid w:val="00AA1A59"/>
    <w:rsid w:val="00AA291D"/>
    <w:rsid w:val="00AA6C7E"/>
    <w:rsid w:val="00AA7F40"/>
    <w:rsid w:val="00AB1435"/>
    <w:rsid w:val="00AB2990"/>
    <w:rsid w:val="00AB345E"/>
    <w:rsid w:val="00AB3547"/>
    <w:rsid w:val="00AB41FC"/>
    <w:rsid w:val="00AB7D2F"/>
    <w:rsid w:val="00AC37E4"/>
    <w:rsid w:val="00AC3B02"/>
    <w:rsid w:val="00AC3C8A"/>
    <w:rsid w:val="00AC3E6A"/>
    <w:rsid w:val="00AC763E"/>
    <w:rsid w:val="00AD11A5"/>
    <w:rsid w:val="00AD1C7F"/>
    <w:rsid w:val="00AD244C"/>
    <w:rsid w:val="00AD333E"/>
    <w:rsid w:val="00AD6F34"/>
    <w:rsid w:val="00AD78E6"/>
    <w:rsid w:val="00AE0F95"/>
    <w:rsid w:val="00AE4708"/>
    <w:rsid w:val="00AF062F"/>
    <w:rsid w:val="00AF0AAB"/>
    <w:rsid w:val="00AF156F"/>
    <w:rsid w:val="00AF3BBF"/>
    <w:rsid w:val="00AF4316"/>
    <w:rsid w:val="00AF44B7"/>
    <w:rsid w:val="00AF616B"/>
    <w:rsid w:val="00B0685B"/>
    <w:rsid w:val="00B103EA"/>
    <w:rsid w:val="00B17A56"/>
    <w:rsid w:val="00B20E72"/>
    <w:rsid w:val="00B21CD1"/>
    <w:rsid w:val="00B22D22"/>
    <w:rsid w:val="00B23030"/>
    <w:rsid w:val="00B237B9"/>
    <w:rsid w:val="00B23A5E"/>
    <w:rsid w:val="00B23CAA"/>
    <w:rsid w:val="00B23D33"/>
    <w:rsid w:val="00B27167"/>
    <w:rsid w:val="00B357F0"/>
    <w:rsid w:val="00B363B3"/>
    <w:rsid w:val="00B366F9"/>
    <w:rsid w:val="00B37385"/>
    <w:rsid w:val="00B40A19"/>
    <w:rsid w:val="00B410EE"/>
    <w:rsid w:val="00B41946"/>
    <w:rsid w:val="00B4369C"/>
    <w:rsid w:val="00B443E9"/>
    <w:rsid w:val="00B44E79"/>
    <w:rsid w:val="00B453DF"/>
    <w:rsid w:val="00B5109F"/>
    <w:rsid w:val="00B52DA5"/>
    <w:rsid w:val="00B55292"/>
    <w:rsid w:val="00B57EAB"/>
    <w:rsid w:val="00B60132"/>
    <w:rsid w:val="00B609E0"/>
    <w:rsid w:val="00B64933"/>
    <w:rsid w:val="00B64949"/>
    <w:rsid w:val="00B64BD1"/>
    <w:rsid w:val="00B64C09"/>
    <w:rsid w:val="00B7096B"/>
    <w:rsid w:val="00B75198"/>
    <w:rsid w:val="00B81284"/>
    <w:rsid w:val="00B8202D"/>
    <w:rsid w:val="00B84589"/>
    <w:rsid w:val="00B84899"/>
    <w:rsid w:val="00B850E7"/>
    <w:rsid w:val="00B857F1"/>
    <w:rsid w:val="00B87BB8"/>
    <w:rsid w:val="00B9117B"/>
    <w:rsid w:val="00B929FD"/>
    <w:rsid w:val="00B95759"/>
    <w:rsid w:val="00B95B99"/>
    <w:rsid w:val="00B95F69"/>
    <w:rsid w:val="00BA19CC"/>
    <w:rsid w:val="00BA7FC5"/>
    <w:rsid w:val="00BB12B2"/>
    <w:rsid w:val="00BB36BA"/>
    <w:rsid w:val="00BB62BA"/>
    <w:rsid w:val="00BC1C09"/>
    <w:rsid w:val="00BC2015"/>
    <w:rsid w:val="00BC20C7"/>
    <w:rsid w:val="00BC228E"/>
    <w:rsid w:val="00BC2E36"/>
    <w:rsid w:val="00BC3352"/>
    <w:rsid w:val="00BC532D"/>
    <w:rsid w:val="00BC5DFE"/>
    <w:rsid w:val="00BC6CDF"/>
    <w:rsid w:val="00BC71B0"/>
    <w:rsid w:val="00BD01FA"/>
    <w:rsid w:val="00BD0501"/>
    <w:rsid w:val="00BD5727"/>
    <w:rsid w:val="00BE26A8"/>
    <w:rsid w:val="00BE27D6"/>
    <w:rsid w:val="00BE6A10"/>
    <w:rsid w:val="00BF58D5"/>
    <w:rsid w:val="00BF597E"/>
    <w:rsid w:val="00C028B7"/>
    <w:rsid w:val="00C0299D"/>
    <w:rsid w:val="00C03098"/>
    <w:rsid w:val="00C0339F"/>
    <w:rsid w:val="00C03D35"/>
    <w:rsid w:val="00C03F82"/>
    <w:rsid w:val="00C04B24"/>
    <w:rsid w:val="00C05601"/>
    <w:rsid w:val="00C1018A"/>
    <w:rsid w:val="00C11758"/>
    <w:rsid w:val="00C12CE4"/>
    <w:rsid w:val="00C14685"/>
    <w:rsid w:val="00C173F0"/>
    <w:rsid w:val="00C31264"/>
    <w:rsid w:val="00C31C73"/>
    <w:rsid w:val="00C3266A"/>
    <w:rsid w:val="00C34DC2"/>
    <w:rsid w:val="00C42B88"/>
    <w:rsid w:val="00C45C74"/>
    <w:rsid w:val="00C46917"/>
    <w:rsid w:val="00C46B78"/>
    <w:rsid w:val="00C513E5"/>
    <w:rsid w:val="00C515AC"/>
    <w:rsid w:val="00C51A36"/>
    <w:rsid w:val="00C531E1"/>
    <w:rsid w:val="00C53CCD"/>
    <w:rsid w:val="00C548BE"/>
    <w:rsid w:val="00C55228"/>
    <w:rsid w:val="00C633BF"/>
    <w:rsid w:val="00C643B0"/>
    <w:rsid w:val="00C67E19"/>
    <w:rsid w:val="00C67E47"/>
    <w:rsid w:val="00C71E85"/>
    <w:rsid w:val="00C73543"/>
    <w:rsid w:val="00C74F8C"/>
    <w:rsid w:val="00C75B42"/>
    <w:rsid w:val="00C81ACE"/>
    <w:rsid w:val="00C85031"/>
    <w:rsid w:val="00C85583"/>
    <w:rsid w:val="00C865C7"/>
    <w:rsid w:val="00C86F9B"/>
    <w:rsid w:val="00C87FEE"/>
    <w:rsid w:val="00C90DD2"/>
    <w:rsid w:val="00C910BD"/>
    <w:rsid w:val="00C911DA"/>
    <w:rsid w:val="00C920A9"/>
    <w:rsid w:val="00CA0D31"/>
    <w:rsid w:val="00CA1035"/>
    <w:rsid w:val="00CA22B6"/>
    <w:rsid w:val="00CA4D10"/>
    <w:rsid w:val="00CA5A02"/>
    <w:rsid w:val="00CA6D75"/>
    <w:rsid w:val="00CA7E07"/>
    <w:rsid w:val="00CB0B69"/>
    <w:rsid w:val="00CB11CC"/>
    <w:rsid w:val="00CB21C8"/>
    <w:rsid w:val="00CB254E"/>
    <w:rsid w:val="00CB260B"/>
    <w:rsid w:val="00CB2BCA"/>
    <w:rsid w:val="00CB54D6"/>
    <w:rsid w:val="00CB780D"/>
    <w:rsid w:val="00CC0FFF"/>
    <w:rsid w:val="00CC3C67"/>
    <w:rsid w:val="00CC5710"/>
    <w:rsid w:val="00CC57E5"/>
    <w:rsid w:val="00CC5C13"/>
    <w:rsid w:val="00CD3512"/>
    <w:rsid w:val="00CD5A88"/>
    <w:rsid w:val="00CD5F67"/>
    <w:rsid w:val="00CD6DC6"/>
    <w:rsid w:val="00CE2A9E"/>
    <w:rsid w:val="00CE315A"/>
    <w:rsid w:val="00CE32C3"/>
    <w:rsid w:val="00CE5737"/>
    <w:rsid w:val="00CE7591"/>
    <w:rsid w:val="00CE7BE1"/>
    <w:rsid w:val="00CF147A"/>
    <w:rsid w:val="00CF1726"/>
    <w:rsid w:val="00CF46F8"/>
    <w:rsid w:val="00CF48EF"/>
    <w:rsid w:val="00CF55B7"/>
    <w:rsid w:val="00CF615B"/>
    <w:rsid w:val="00CF6266"/>
    <w:rsid w:val="00CF6C5C"/>
    <w:rsid w:val="00CF6FBA"/>
    <w:rsid w:val="00D02852"/>
    <w:rsid w:val="00D02F7F"/>
    <w:rsid w:val="00D04468"/>
    <w:rsid w:val="00D06F59"/>
    <w:rsid w:val="00D073F6"/>
    <w:rsid w:val="00D13798"/>
    <w:rsid w:val="00D214D8"/>
    <w:rsid w:val="00D216DF"/>
    <w:rsid w:val="00D21EFD"/>
    <w:rsid w:val="00D2302E"/>
    <w:rsid w:val="00D2691C"/>
    <w:rsid w:val="00D31A09"/>
    <w:rsid w:val="00D3340A"/>
    <w:rsid w:val="00D3392D"/>
    <w:rsid w:val="00D342C8"/>
    <w:rsid w:val="00D35060"/>
    <w:rsid w:val="00D35353"/>
    <w:rsid w:val="00D35B64"/>
    <w:rsid w:val="00D35FC3"/>
    <w:rsid w:val="00D363BF"/>
    <w:rsid w:val="00D37C06"/>
    <w:rsid w:val="00D37F3C"/>
    <w:rsid w:val="00D40124"/>
    <w:rsid w:val="00D429D7"/>
    <w:rsid w:val="00D44AD0"/>
    <w:rsid w:val="00D458E8"/>
    <w:rsid w:val="00D47627"/>
    <w:rsid w:val="00D5050A"/>
    <w:rsid w:val="00D5229B"/>
    <w:rsid w:val="00D55BC5"/>
    <w:rsid w:val="00D55E69"/>
    <w:rsid w:val="00D562F6"/>
    <w:rsid w:val="00D56512"/>
    <w:rsid w:val="00D566B4"/>
    <w:rsid w:val="00D56DBB"/>
    <w:rsid w:val="00D624A3"/>
    <w:rsid w:val="00D63565"/>
    <w:rsid w:val="00D7104B"/>
    <w:rsid w:val="00D75B5B"/>
    <w:rsid w:val="00D75CA1"/>
    <w:rsid w:val="00D8064B"/>
    <w:rsid w:val="00D8153A"/>
    <w:rsid w:val="00D8356E"/>
    <w:rsid w:val="00D8388C"/>
    <w:rsid w:val="00D87E15"/>
    <w:rsid w:val="00D94C5B"/>
    <w:rsid w:val="00D95656"/>
    <w:rsid w:val="00D96342"/>
    <w:rsid w:val="00D96755"/>
    <w:rsid w:val="00D97421"/>
    <w:rsid w:val="00D9790F"/>
    <w:rsid w:val="00D97B82"/>
    <w:rsid w:val="00DA0DF0"/>
    <w:rsid w:val="00DA1244"/>
    <w:rsid w:val="00DA53CD"/>
    <w:rsid w:val="00DA55E7"/>
    <w:rsid w:val="00DA644D"/>
    <w:rsid w:val="00DA7616"/>
    <w:rsid w:val="00DA76E0"/>
    <w:rsid w:val="00DB3A8F"/>
    <w:rsid w:val="00DB46AB"/>
    <w:rsid w:val="00DB7121"/>
    <w:rsid w:val="00DC44CE"/>
    <w:rsid w:val="00DC4F7D"/>
    <w:rsid w:val="00DC5456"/>
    <w:rsid w:val="00DC5865"/>
    <w:rsid w:val="00DC6E5C"/>
    <w:rsid w:val="00DD1C8E"/>
    <w:rsid w:val="00DD55F5"/>
    <w:rsid w:val="00DE146D"/>
    <w:rsid w:val="00DE2D80"/>
    <w:rsid w:val="00DE6FCE"/>
    <w:rsid w:val="00DE6FDD"/>
    <w:rsid w:val="00DE705C"/>
    <w:rsid w:val="00DF1363"/>
    <w:rsid w:val="00DF2A29"/>
    <w:rsid w:val="00DF3ECC"/>
    <w:rsid w:val="00DF4787"/>
    <w:rsid w:val="00DF68A6"/>
    <w:rsid w:val="00DF76DB"/>
    <w:rsid w:val="00E02739"/>
    <w:rsid w:val="00E038E4"/>
    <w:rsid w:val="00E12BF8"/>
    <w:rsid w:val="00E13CEC"/>
    <w:rsid w:val="00E13D9A"/>
    <w:rsid w:val="00E14380"/>
    <w:rsid w:val="00E17B61"/>
    <w:rsid w:val="00E20368"/>
    <w:rsid w:val="00E21843"/>
    <w:rsid w:val="00E25215"/>
    <w:rsid w:val="00E26C32"/>
    <w:rsid w:val="00E32D13"/>
    <w:rsid w:val="00E33315"/>
    <w:rsid w:val="00E43822"/>
    <w:rsid w:val="00E44012"/>
    <w:rsid w:val="00E440D7"/>
    <w:rsid w:val="00E442C3"/>
    <w:rsid w:val="00E44B66"/>
    <w:rsid w:val="00E52DEB"/>
    <w:rsid w:val="00E534B0"/>
    <w:rsid w:val="00E54035"/>
    <w:rsid w:val="00E5771A"/>
    <w:rsid w:val="00E610A0"/>
    <w:rsid w:val="00E62631"/>
    <w:rsid w:val="00E62996"/>
    <w:rsid w:val="00E63714"/>
    <w:rsid w:val="00E648E3"/>
    <w:rsid w:val="00E64A51"/>
    <w:rsid w:val="00E66E67"/>
    <w:rsid w:val="00E676F9"/>
    <w:rsid w:val="00E7040E"/>
    <w:rsid w:val="00E704B2"/>
    <w:rsid w:val="00E70928"/>
    <w:rsid w:val="00E7486D"/>
    <w:rsid w:val="00E764D2"/>
    <w:rsid w:val="00E769D5"/>
    <w:rsid w:val="00E77648"/>
    <w:rsid w:val="00E80989"/>
    <w:rsid w:val="00E8200F"/>
    <w:rsid w:val="00E910C0"/>
    <w:rsid w:val="00E93BC8"/>
    <w:rsid w:val="00E9449D"/>
    <w:rsid w:val="00E97424"/>
    <w:rsid w:val="00E9749F"/>
    <w:rsid w:val="00EA0F0B"/>
    <w:rsid w:val="00EA10B1"/>
    <w:rsid w:val="00EA3C65"/>
    <w:rsid w:val="00EA44AD"/>
    <w:rsid w:val="00EA48AE"/>
    <w:rsid w:val="00EA55F7"/>
    <w:rsid w:val="00EA6AD7"/>
    <w:rsid w:val="00EA7BEC"/>
    <w:rsid w:val="00EB0164"/>
    <w:rsid w:val="00EB2329"/>
    <w:rsid w:val="00EB4FD0"/>
    <w:rsid w:val="00EB5DF5"/>
    <w:rsid w:val="00EB65F7"/>
    <w:rsid w:val="00EB7DE3"/>
    <w:rsid w:val="00EC42F5"/>
    <w:rsid w:val="00EC5062"/>
    <w:rsid w:val="00EC73DA"/>
    <w:rsid w:val="00ED0F62"/>
    <w:rsid w:val="00ED22E3"/>
    <w:rsid w:val="00ED7602"/>
    <w:rsid w:val="00EE16F5"/>
    <w:rsid w:val="00EF0B04"/>
    <w:rsid w:val="00EF36E7"/>
    <w:rsid w:val="00EF7FD0"/>
    <w:rsid w:val="00F02F60"/>
    <w:rsid w:val="00F03382"/>
    <w:rsid w:val="00F0431B"/>
    <w:rsid w:val="00F06D09"/>
    <w:rsid w:val="00F0715C"/>
    <w:rsid w:val="00F11201"/>
    <w:rsid w:val="00F1181E"/>
    <w:rsid w:val="00F14D99"/>
    <w:rsid w:val="00F1554F"/>
    <w:rsid w:val="00F200FE"/>
    <w:rsid w:val="00F23B35"/>
    <w:rsid w:val="00F23FF4"/>
    <w:rsid w:val="00F31115"/>
    <w:rsid w:val="00F32CB9"/>
    <w:rsid w:val="00F33729"/>
    <w:rsid w:val="00F35CD7"/>
    <w:rsid w:val="00F3666E"/>
    <w:rsid w:val="00F41F8F"/>
    <w:rsid w:val="00F452BD"/>
    <w:rsid w:val="00F507DD"/>
    <w:rsid w:val="00F508E8"/>
    <w:rsid w:val="00F51005"/>
    <w:rsid w:val="00F51B53"/>
    <w:rsid w:val="00F5492A"/>
    <w:rsid w:val="00F5511A"/>
    <w:rsid w:val="00F556DB"/>
    <w:rsid w:val="00F55C97"/>
    <w:rsid w:val="00F55DAA"/>
    <w:rsid w:val="00F606E1"/>
    <w:rsid w:val="00F61412"/>
    <w:rsid w:val="00F657C4"/>
    <w:rsid w:val="00F66C27"/>
    <w:rsid w:val="00F6739D"/>
    <w:rsid w:val="00F67C21"/>
    <w:rsid w:val="00F71974"/>
    <w:rsid w:val="00F732AC"/>
    <w:rsid w:val="00F74DB4"/>
    <w:rsid w:val="00F763FF"/>
    <w:rsid w:val="00F80C36"/>
    <w:rsid w:val="00F83639"/>
    <w:rsid w:val="00F83B71"/>
    <w:rsid w:val="00F840C3"/>
    <w:rsid w:val="00F842BF"/>
    <w:rsid w:val="00F856F5"/>
    <w:rsid w:val="00F87F8F"/>
    <w:rsid w:val="00F90091"/>
    <w:rsid w:val="00F95049"/>
    <w:rsid w:val="00F956F5"/>
    <w:rsid w:val="00F977FD"/>
    <w:rsid w:val="00FA0833"/>
    <w:rsid w:val="00FA1505"/>
    <w:rsid w:val="00FA350D"/>
    <w:rsid w:val="00FA3D64"/>
    <w:rsid w:val="00FA60D4"/>
    <w:rsid w:val="00FB03C3"/>
    <w:rsid w:val="00FB20A6"/>
    <w:rsid w:val="00FB3FC7"/>
    <w:rsid w:val="00FB5A65"/>
    <w:rsid w:val="00FB6EF2"/>
    <w:rsid w:val="00FB7834"/>
    <w:rsid w:val="00FB7DB5"/>
    <w:rsid w:val="00FB7EC7"/>
    <w:rsid w:val="00FC35EF"/>
    <w:rsid w:val="00FC37A7"/>
    <w:rsid w:val="00FC38C8"/>
    <w:rsid w:val="00FC6FE0"/>
    <w:rsid w:val="00FD1448"/>
    <w:rsid w:val="00FD2869"/>
    <w:rsid w:val="00FD3AB4"/>
    <w:rsid w:val="00FD4D06"/>
    <w:rsid w:val="00FD5EE5"/>
    <w:rsid w:val="00FD72A6"/>
    <w:rsid w:val="00FE065B"/>
    <w:rsid w:val="00FE09C9"/>
    <w:rsid w:val="00FE318B"/>
    <w:rsid w:val="00FE3B1D"/>
    <w:rsid w:val="00FF2CB8"/>
    <w:rsid w:val="00FF479F"/>
    <w:rsid w:val="00FF51AB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5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rsid w:val="0008749B"/>
    <w:pPr>
      <w:ind w:firstLineChars="200" w:firstLine="420"/>
    </w:pPr>
  </w:style>
  <w:style w:type="table" w:styleId="a9">
    <w:name w:val="Table Grid"/>
    <w:basedOn w:val="a1"/>
    <w:uiPriority w:val="59"/>
    <w:qFormat/>
    <w:rsid w:val="009B606C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3309</TotalTime>
  <Pages>9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1579</cp:revision>
  <dcterms:created xsi:type="dcterms:W3CDTF">2015-06-17T12:51:00Z</dcterms:created>
  <dcterms:modified xsi:type="dcterms:W3CDTF">2020-01-12T04:38:00Z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