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邢台诚创铁路机车车辆配件有限公司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邢台诚创铁路机车车辆配件有限公司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巨鹿县堤村乡西佛寨村和谐大街中段南侧</w:t>
            </w:r>
            <w:bookmarkEnd w:id="6"/>
          </w:p>
        </w:tc>
        <w:tc>
          <w:tcPr>
            <w:tcW w:w="1242" w:type="dxa"/>
            <w:vMerge w:val="restart"/>
            <w:vAlign w:val="center"/>
          </w:tcPr>
          <w:p>
            <w:r>
              <w:rPr>
                <w:rFonts w:hint="eastAsia"/>
              </w:rPr>
              <w:t>邮编</w:t>
            </w:r>
          </w:p>
        </w:tc>
        <w:tc>
          <w:tcPr>
            <w:tcW w:w="1771" w:type="dxa"/>
          </w:tcPr>
          <w:p>
            <w:bookmarkStart w:id="7" w:name="注册邮编"/>
            <w:r>
              <w:t>055250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巨鹿县堤村乡西佛寨村和谐大街中段南侧</w:t>
            </w:r>
            <w:bookmarkEnd w:id="8"/>
          </w:p>
        </w:tc>
        <w:tc>
          <w:tcPr>
            <w:tcW w:w="1242" w:type="dxa"/>
            <w:vMerge w:val="continue"/>
            <w:vAlign w:val="center"/>
          </w:tcPr>
          <w:p/>
        </w:tc>
        <w:tc>
          <w:tcPr>
            <w:tcW w:w="1771" w:type="dxa"/>
          </w:tcPr>
          <w:p>
            <w:bookmarkStart w:id="9" w:name="办公邮编"/>
            <w:r>
              <w:t>055250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马士勇</w:t>
            </w:r>
            <w:bookmarkEnd w:id="10"/>
          </w:p>
        </w:tc>
        <w:tc>
          <w:tcPr>
            <w:tcW w:w="1313" w:type="dxa"/>
            <w:vAlign w:val="center"/>
          </w:tcPr>
          <w:p>
            <w:r>
              <w:rPr>
                <w:rFonts w:hint="eastAsia"/>
              </w:rPr>
              <w:t>电话.</w:t>
            </w:r>
          </w:p>
        </w:tc>
        <w:tc>
          <w:tcPr>
            <w:tcW w:w="2180" w:type="dxa"/>
            <w:vAlign w:val="center"/>
          </w:tcPr>
          <w:p>
            <w:bookmarkStart w:id="11" w:name="联系人电话"/>
            <w:r>
              <w:t>15030967604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马华峰</w:t>
            </w:r>
            <w:bookmarkEnd w:id="13"/>
          </w:p>
        </w:tc>
        <w:tc>
          <w:tcPr>
            <w:tcW w:w="1313" w:type="dxa"/>
            <w:vAlign w:val="center"/>
          </w:tcPr>
          <w:p>
            <w:r>
              <w:rPr>
                <w:rFonts w:hint="eastAsia"/>
              </w:rPr>
              <w:t>管理者代表</w:t>
            </w:r>
          </w:p>
        </w:tc>
        <w:tc>
          <w:tcPr>
            <w:tcW w:w="2180" w:type="dxa"/>
          </w:tcPr>
          <w:p>
            <w:bookmarkStart w:id="14" w:name="管理者代表"/>
            <w:r>
              <w:t>马士勇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 xml:space="preserve">铁路机车配件的制造：客户接触----合同评审----签订合同--填立项单---下料（圆钢、钢板、槽钢、角钢）--切割--焊接--组装---成品---交付前检验--贴标签--检测--包装出库 </w:t>
            </w:r>
          </w:p>
          <w:p>
            <w:r>
              <w:rPr>
                <w:rFonts w:hint="eastAsia"/>
              </w:rPr>
              <w:t>销售：客户接触----合同评审----签订合同-----客户付款------入帐------采购-----客户提货-----验收-----发货-----收回单据-----交付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2022年06月02日 上午至2022年06月02日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巨鹿县堤村乡西佛寨村和谐大街中段南侧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铁路机车车辆配件的制造及销售；工矿机械配件销售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22.04.00;29.10.03;29.10.07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2021年7</w:t>
            </w:r>
            <w:r>
              <w:rPr>
                <w:rFonts w:hint="eastAsia"/>
              </w:rPr>
              <w:t>月</w:t>
            </w:r>
            <w:r>
              <w:rPr>
                <w:rFonts w:hint="eastAsia"/>
                <w:lang w:val="en-US" w:eastAsia="zh-CN"/>
              </w:rPr>
              <w:t>24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56"/>
        <w:gridCol w:w="15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956" w:type="dxa"/>
            <w:shd w:val="clear" w:color="auto" w:fill="F3F3F3"/>
            <w:tcMar>
              <w:left w:w="57" w:type="dxa"/>
              <w:right w:w="57" w:type="dxa"/>
            </w:tcMar>
          </w:tcPr>
          <w:p>
            <w:r>
              <w:rPr>
                <w:rFonts w:hint="eastAsia"/>
              </w:rPr>
              <w:t>审核范围（产品和过程）</w:t>
            </w:r>
          </w:p>
          <w:p/>
          <w:p/>
        </w:tc>
        <w:tc>
          <w:tcPr>
            <w:tcW w:w="151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巨鹿县堤村乡西佛寨村和谐大街中段南侧</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13</w:t>
            </w:r>
          </w:p>
        </w:tc>
        <w:tc>
          <w:tcPr>
            <w:tcW w:w="1956" w:type="dxa"/>
            <w:vAlign w:val="center"/>
          </w:tcPr>
          <w:p>
            <w:pPr>
              <w:rPr>
                <w:lang w:eastAsia="ja-JP"/>
              </w:rPr>
            </w:pPr>
            <w:r>
              <w:t>铁路机车车辆配件的制造及销售；工矿机械配件销售</w:t>
            </w:r>
          </w:p>
        </w:tc>
        <w:tc>
          <w:tcPr>
            <w:tcW w:w="1516"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56" w:type="dxa"/>
            <w:vAlign w:val="center"/>
          </w:tcPr>
          <w:p>
            <w:pPr>
              <w:rPr>
                <w:lang w:eastAsia="ja-JP"/>
              </w:rPr>
            </w:pPr>
          </w:p>
        </w:tc>
        <w:tc>
          <w:tcPr>
            <w:tcW w:w="151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56" w:type="dxa"/>
            <w:vAlign w:val="center"/>
          </w:tcPr>
          <w:p>
            <w:pPr>
              <w:rPr>
                <w:lang w:eastAsia="ja-JP"/>
              </w:rPr>
            </w:pPr>
          </w:p>
        </w:tc>
        <w:tc>
          <w:tcPr>
            <w:tcW w:w="151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2020-N1QMS-1237307</w:t>
            </w:r>
          </w:p>
        </w:tc>
        <w:tc>
          <w:tcPr>
            <w:tcW w:w="2179" w:type="dxa"/>
            <w:vAlign w:val="center"/>
          </w:tcPr>
          <w:p>
            <w:r>
              <w:t>29.10.03,29.10.07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张鹏</w:t>
            </w:r>
          </w:p>
        </w:tc>
        <w:tc>
          <w:tcPr>
            <w:tcW w:w="1089" w:type="dxa"/>
            <w:vAlign w:val="center"/>
          </w:tcPr>
          <w:p>
            <w:r>
              <w:t>组员</w:t>
            </w:r>
          </w:p>
        </w:tc>
        <w:tc>
          <w:tcPr>
            <w:tcW w:w="711" w:type="dxa"/>
            <w:vAlign w:val="center"/>
          </w:tcPr>
          <w:p>
            <w:r>
              <w:t>男</w:t>
            </w:r>
          </w:p>
        </w:tc>
        <w:tc>
          <w:tcPr>
            <w:tcW w:w="3870" w:type="dxa"/>
            <w:vAlign w:val="center"/>
          </w:tcPr>
          <w:p>
            <w:r>
              <w:t>2020-N1QMS-1239640</w:t>
            </w:r>
          </w:p>
        </w:tc>
        <w:tc>
          <w:tcPr>
            <w:tcW w:w="2179" w:type="dxa"/>
            <w:vAlign w:val="center"/>
          </w:tcPr>
          <w:p>
            <w:r>
              <w:t>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A3"/>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523875" cy="278130"/>
                  <wp:effectExtent l="0" t="0" r="9525" b="11430"/>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523875" cy="27813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w:t>
                  </w:r>
                  <w:r>
                    <w:rPr>
                      <w:rFonts w:hint="eastAsia"/>
                    </w:rPr>
                    <w:sym w:font="Wingdings 2" w:char="0052"/>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val="en-US" w:eastAsia="zh-CN"/>
              </w:rPr>
            </w:pPr>
            <w:r>
              <w:rPr>
                <w:rFonts w:hint="eastAsia"/>
              </w:rPr>
              <w:t>□人员培训</w:t>
            </w:r>
            <w:r>
              <w:rPr>
                <w:rFonts w:hint="eastAsia"/>
              </w:rPr>
              <w:sym w:font="Wingdings 2" w:char="0052"/>
            </w:r>
            <w:r>
              <w:rPr>
                <w:rFonts w:hint="eastAsia"/>
              </w:rPr>
              <w:t>其他</w:t>
            </w:r>
            <w:r>
              <w:rPr>
                <w:rFonts w:hint="eastAsia"/>
                <w:lang w:val="en-US" w:eastAsia="zh-CN"/>
              </w:rPr>
              <w:t xml:space="preserve"> 颜色处理</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Times New Roman" w:hAnsi="Times New Roman" w:eastAsia="宋体" w:cs="Times New Roman"/>
                <w:lang w:val="en-US" w:eastAsia="zh-CN"/>
              </w:rPr>
              <w:t>高品质，重创新，造福社会；只超越，不跟随，引领未来。</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beforeLines="0" w:line="240" w:lineRule="auto"/>
                    <w:jc w:val="center"/>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经济：整体经济环境不佳，银行利率快，银行信贷紧缩</w:t>
                  </w:r>
                </w:p>
              </w:tc>
              <w:tc>
                <w:tcPr>
                  <w:tcW w:w="3965" w:type="dxa"/>
                  <w:vAlign w:val="center"/>
                </w:tcPr>
                <w:p>
                  <w:pPr>
                    <w:widowControl/>
                    <w:spacing w:beforeLines="0" w:line="240" w:lineRule="auto"/>
                    <w:jc w:val="center"/>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　提前资金准备</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beforeLines="0" w:line="240" w:lineRule="auto"/>
                    <w:jc w:val="center"/>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资源：公司现有环境、人员、设备管理不善</w:t>
                  </w:r>
                </w:p>
              </w:tc>
              <w:tc>
                <w:tcPr>
                  <w:tcW w:w="3965" w:type="dxa"/>
                  <w:vAlign w:val="center"/>
                </w:tcPr>
                <w:p>
                  <w:pPr>
                    <w:widowControl/>
                    <w:spacing w:beforeLines="0" w:line="240" w:lineRule="auto"/>
                    <w:jc w:val="left"/>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　加强人员培训，提高意识</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beforeLines="0" w:line="240" w:lineRule="auto"/>
                    <w:jc w:val="center"/>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文化：顾客行业具有习惯性消费，新客户开发困难，目前老客户对本公司产品质量比较满意</w:t>
                  </w:r>
                </w:p>
              </w:tc>
              <w:tc>
                <w:tcPr>
                  <w:tcW w:w="3965" w:type="dxa"/>
                  <w:vAlign w:val="center"/>
                </w:tcPr>
                <w:p>
                  <w:pPr>
                    <w:widowControl/>
                    <w:spacing w:beforeLines="0" w:line="240" w:lineRule="auto"/>
                    <w:jc w:val="left"/>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　做好老客户维护</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beforeLines="0" w:line="240" w:lineRule="auto"/>
                    <w:jc w:val="center"/>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社会：本公司所在地社会形势稳定，失业率较较低，人员安全感高，教育水平和人员素质较高，公共节假日和工作时间设置比较合理，相对风险较小</w:t>
                  </w:r>
                </w:p>
              </w:tc>
              <w:tc>
                <w:tcPr>
                  <w:tcW w:w="3965" w:type="dxa"/>
                  <w:vAlign w:val="center"/>
                </w:tcPr>
                <w:p>
                  <w:pPr>
                    <w:widowControl/>
                    <w:spacing w:beforeLines="0" w:line="240" w:lineRule="auto"/>
                    <w:jc w:val="left"/>
                    <w:rPr>
                      <w:rFonts w:ascii="华文中宋" w:hAnsi="华文中宋" w:eastAsia="华文中宋" w:cs="宋体"/>
                      <w:color w:val="000000"/>
                      <w:kern w:val="0"/>
                      <w:sz w:val="21"/>
                      <w:szCs w:val="21"/>
                      <w:lang w:val="en-US" w:eastAsia="zh-CN" w:bidi="ar-SA"/>
                    </w:rPr>
                  </w:pPr>
                  <w:r>
                    <w:rPr>
                      <w:rFonts w:hint="eastAsia" w:ascii="华文中宋" w:hAnsi="华文中宋" w:eastAsia="华文中宋" w:cs="宋体"/>
                      <w:color w:val="000000"/>
                      <w:kern w:val="0"/>
                      <w:szCs w:val="21"/>
                    </w:rPr>
                    <w:t>及时关注社会信息及动态</w:t>
                  </w:r>
                </w:p>
              </w:tc>
              <w:tc>
                <w:tcPr>
                  <w:tcW w:w="1717" w:type="dxa"/>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lang w:val="en-US" w:eastAsia="zh-CN"/>
                    </w:rPr>
                    <w:t>产品一次交验合格率 ≥95%</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实际完成情况</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生产部/质检部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lang w:val="en-US" w:eastAsia="zh-CN"/>
                    </w:rPr>
                    <w:t>生产产品出厂合格率100%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实际完成情况</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生产部/质检部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lang w:val="en-US" w:eastAsia="zh-CN"/>
                    </w:rPr>
                    <w:t xml:space="preserve">客满意率         ≥97% </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实际完成情况</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w:t>
            </w:r>
            <w:r>
              <w:rPr>
                <w:rFonts w:hint="eastAsia"/>
              </w:rPr>
              <w:t>方米；生产车间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w:t>
            </w:r>
            <w:r>
              <w:rPr>
                <w:rFonts w:hint="eastAsia"/>
                <w:lang w:val="en-US" w:eastAsia="zh-CN"/>
              </w:rPr>
              <w:t>冲压机床、钢板折弯机、打包机、高速台钻、普通车床、点焊机、钢板裁板机</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val="en-US" w:eastAsia="zh-CN"/>
              </w:rPr>
              <w:t>游标卡尺、钢直尺等</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焊工</w:t>
            </w:r>
            <w:r>
              <w:rPr>
                <w:rFonts w:hint="eastAsia" w:ascii="Wingdings" w:hAnsi="Wingdings"/>
              </w:rPr>
              <w:t>¨</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维修</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rPr>
              <w:t>¨</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2NDgxNDc1YjkxYWRmMTllNWNjNGQwYzE0NTkzY2MifQ=="/>
  </w:docVars>
  <w:rsids>
    <w:rsidRoot w:val="00000000"/>
    <w:rsid w:val="53813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18605</Words>
  <Characters>19319</Characters>
  <Lines>150</Lines>
  <Paragraphs>42</Paragraphs>
  <TotalTime>7</TotalTime>
  <ScaleCrop>false</ScaleCrop>
  <LinksUpToDate>false</LinksUpToDate>
  <CharactersWithSpaces>19440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2022-06-05T09:52:30Z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