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r w:rsidR="00406BE8">
        <w:rPr>
          <w:rFonts w:eastAsiaTheme="minorEastAsia" w:hAnsiTheme="minorEastAsia" w:hint="eastAsia"/>
          <w:bCs/>
          <w:color w:val="000000"/>
          <w:sz w:val="36"/>
          <w:szCs w:val="36"/>
        </w:rPr>
        <w:t>（远程审核）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406BE8">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00406BE8">
              <w:rPr>
                <w:rFonts w:eastAsiaTheme="minorEastAsia" w:hint="eastAsia"/>
                <w:sz w:val="24"/>
                <w:szCs w:val="24"/>
              </w:rPr>
              <w:t xml:space="preserve">    </w:t>
            </w:r>
            <w:r w:rsidRPr="00915F08">
              <w:rPr>
                <w:rFonts w:eastAsiaTheme="minorEastAsia" w:hAnsiTheme="minorEastAsia"/>
                <w:sz w:val="24"/>
                <w:szCs w:val="24"/>
              </w:rPr>
              <w:t>主管领导</w:t>
            </w:r>
            <w:r w:rsidR="00406BE8">
              <w:rPr>
                <w:rFonts w:eastAsiaTheme="minorEastAsia" w:hAnsiTheme="minorEastAsia" w:hint="eastAsia"/>
                <w:sz w:val="24"/>
                <w:szCs w:val="24"/>
              </w:rPr>
              <w:t>/</w:t>
            </w:r>
            <w:r w:rsidRPr="00915F08">
              <w:rPr>
                <w:rFonts w:eastAsiaTheme="minorEastAsia" w:hAnsiTheme="minorEastAsia"/>
                <w:sz w:val="24"/>
                <w:szCs w:val="24"/>
              </w:rPr>
              <w:t>陪同人员：</w:t>
            </w:r>
            <w:r w:rsidR="00406BE8">
              <w:rPr>
                <w:rFonts w:ascii="宋体" w:hAnsi="宋体" w:hint="eastAsia"/>
                <w:sz w:val="24"/>
              </w:rPr>
              <w:t>程宇翔</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406BE8">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7426D4">
              <w:rPr>
                <w:rFonts w:eastAsiaTheme="minorEastAsia" w:hAnsiTheme="minorEastAsia" w:hint="eastAsia"/>
                <w:sz w:val="24"/>
                <w:szCs w:val="24"/>
              </w:rPr>
              <w:t>（微信）</w:t>
            </w:r>
            <w:r w:rsidR="0036788F">
              <w:rPr>
                <w:rFonts w:eastAsiaTheme="minorEastAsia" w:hAnsiTheme="minorEastAsia" w:hint="eastAsia"/>
                <w:sz w:val="24"/>
                <w:szCs w:val="24"/>
              </w:rPr>
              <w:t xml:space="preserve">  </w:t>
            </w:r>
            <w:r w:rsidR="00406BE8">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0D379F">
              <w:rPr>
                <w:rFonts w:eastAsiaTheme="minorEastAsia" w:hint="eastAsia"/>
                <w:sz w:val="24"/>
                <w:szCs w:val="24"/>
              </w:rPr>
              <w:t>2</w:t>
            </w:r>
            <w:r w:rsidRPr="00D535AA">
              <w:rPr>
                <w:rFonts w:eastAsiaTheme="minorEastAsia" w:hAnsiTheme="minorEastAsia"/>
                <w:sz w:val="24"/>
                <w:szCs w:val="24"/>
              </w:rPr>
              <w:t>年</w:t>
            </w:r>
            <w:r w:rsidR="00406BE8">
              <w:rPr>
                <w:rFonts w:eastAsiaTheme="minorEastAsia" w:hint="eastAsia"/>
                <w:sz w:val="24"/>
                <w:szCs w:val="24"/>
              </w:rPr>
              <w:t>5</w:t>
            </w:r>
            <w:r w:rsidRPr="00D535AA">
              <w:rPr>
                <w:rFonts w:eastAsiaTheme="minorEastAsia" w:hAnsiTheme="minorEastAsia"/>
                <w:sz w:val="24"/>
                <w:szCs w:val="24"/>
              </w:rPr>
              <w:t>月</w:t>
            </w:r>
            <w:r w:rsidR="00406BE8">
              <w:rPr>
                <w:rFonts w:eastAsiaTheme="minorEastAsia" w:hAnsiTheme="minorEastAsia" w:hint="eastAsia"/>
                <w:sz w:val="24"/>
                <w:szCs w:val="24"/>
              </w:rPr>
              <w:t>27</w:t>
            </w:r>
            <w:r w:rsidRPr="00D535AA">
              <w:rPr>
                <w:rFonts w:eastAsiaTheme="minorEastAsia" w:hAnsiTheme="minorEastAsia"/>
                <w:sz w:val="24"/>
                <w:szCs w:val="24"/>
              </w:rPr>
              <w:t>日</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406BE8" w:rsidRPr="00406BE8" w:rsidRDefault="00406BE8" w:rsidP="00406BE8">
            <w:pPr>
              <w:adjustRightInd w:val="0"/>
              <w:snapToGrid w:val="0"/>
              <w:spacing w:line="288" w:lineRule="auto"/>
              <w:ind w:rightChars="50" w:right="105"/>
              <w:textAlignment w:val="baseline"/>
              <w:rPr>
                <w:rFonts w:eastAsiaTheme="minorEastAsia"/>
                <w:sz w:val="24"/>
                <w:szCs w:val="24"/>
              </w:rPr>
            </w:pPr>
            <w:r w:rsidRPr="00406BE8">
              <w:rPr>
                <w:rFonts w:eastAsiaTheme="minorEastAsia" w:hint="eastAsia"/>
                <w:sz w:val="24"/>
                <w:szCs w:val="24"/>
              </w:rPr>
              <w:t>QMS:5.3</w:t>
            </w:r>
            <w:r w:rsidRPr="00406BE8">
              <w:rPr>
                <w:rFonts w:eastAsiaTheme="minorEastAsia" w:hint="eastAsia"/>
                <w:sz w:val="24"/>
                <w:szCs w:val="24"/>
              </w:rPr>
              <w:t>组织的岗位、职责和权限、</w:t>
            </w:r>
            <w:r w:rsidRPr="00406BE8">
              <w:rPr>
                <w:rFonts w:eastAsiaTheme="minorEastAsia" w:hint="eastAsia"/>
                <w:sz w:val="24"/>
                <w:szCs w:val="24"/>
              </w:rPr>
              <w:t>6.2</w:t>
            </w:r>
            <w:r w:rsidRPr="00406BE8">
              <w:rPr>
                <w:rFonts w:eastAsiaTheme="minorEastAsia" w:hint="eastAsia"/>
                <w:sz w:val="24"/>
                <w:szCs w:val="24"/>
              </w:rPr>
              <w:t>质量目标、</w:t>
            </w:r>
            <w:r w:rsidRPr="00406BE8">
              <w:rPr>
                <w:rFonts w:eastAsiaTheme="minorEastAsia" w:hint="eastAsia"/>
                <w:sz w:val="24"/>
                <w:szCs w:val="24"/>
              </w:rPr>
              <w:t>7.1.3</w:t>
            </w:r>
            <w:r w:rsidRPr="00406BE8">
              <w:rPr>
                <w:rFonts w:eastAsiaTheme="minorEastAsia" w:hint="eastAsia"/>
                <w:sz w:val="24"/>
                <w:szCs w:val="24"/>
              </w:rPr>
              <w:t>基础设施、</w:t>
            </w:r>
            <w:r w:rsidRPr="00406BE8">
              <w:rPr>
                <w:rFonts w:eastAsiaTheme="minorEastAsia" w:hint="eastAsia"/>
                <w:sz w:val="24"/>
                <w:szCs w:val="24"/>
              </w:rPr>
              <w:t>7.1.4</w:t>
            </w:r>
            <w:r w:rsidRPr="00406BE8">
              <w:rPr>
                <w:rFonts w:eastAsiaTheme="minorEastAsia" w:hint="eastAsia"/>
                <w:sz w:val="24"/>
                <w:szCs w:val="24"/>
              </w:rPr>
              <w:t>过程运行环境、</w:t>
            </w:r>
            <w:r w:rsidRPr="00406BE8">
              <w:rPr>
                <w:rFonts w:eastAsiaTheme="minorEastAsia" w:hint="eastAsia"/>
                <w:sz w:val="24"/>
                <w:szCs w:val="24"/>
              </w:rPr>
              <w:t>8.1</w:t>
            </w:r>
            <w:r w:rsidRPr="00406BE8">
              <w:rPr>
                <w:rFonts w:eastAsiaTheme="minorEastAsia" w:hint="eastAsia"/>
                <w:sz w:val="24"/>
                <w:szCs w:val="24"/>
              </w:rPr>
              <w:t>运行策划和控制、</w:t>
            </w:r>
            <w:r w:rsidRPr="00406BE8">
              <w:rPr>
                <w:rFonts w:eastAsiaTheme="minorEastAsia" w:hint="eastAsia"/>
                <w:sz w:val="24"/>
                <w:szCs w:val="24"/>
              </w:rPr>
              <w:t>8.3</w:t>
            </w:r>
            <w:r w:rsidRPr="00406BE8">
              <w:rPr>
                <w:rFonts w:eastAsiaTheme="minorEastAsia" w:hint="eastAsia"/>
                <w:sz w:val="24"/>
                <w:szCs w:val="24"/>
              </w:rPr>
              <w:t>产品和服务的设计和开发、</w:t>
            </w:r>
            <w:r w:rsidRPr="00406BE8">
              <w:rPr>
                <w:rFonts w:eastAsiaTheme="minorEastAsia" w:hint="eastAsia"/>
                <w:sz w:val="24"/>
                <w:szCs w:val="24"/>
              </w:rPr>
              <w:t>8.5.1</w:t>
            </w:r>
            <w:r w:rsidRPr="00406BE8">
              <w:rPr>
                <w:rFonts w:eastAsiaTheme="minorEastAsia" w:hint="eastAsia"/>
                <w:sz w:val="24"/>
                <w:szCs w:val="24"/>
              </w:rPr>
              <w:t>生产和服务提供的控制、</w:t>
            </w:r>
            <w:r w:rsidRPr="00406BE8">
              <w:rPr>
                <w:rFonts w:eastAsiaTheme="minorEastAsia" w:hint="eastAsia"/>
                <w:sz w:val="24"/>
                <w:szCs w:val="24"/>
              </w:rPr>
              <w:t>8.5.2</w:t>
            </w:r>
            <w:r w:rsidRPr="00406BE8">
              <w:rPr>
                <w:rFonts w:eastAsiaTheme="minorEastAsia" w:hint="eastAsia"/>
                <w:sz w:val="24"/>
                <w:szCs w:val="24"/>
              </w:rPr>
              <w:t>产品标识和可追朔性、</w:t>
            </w:r>
            <w:r w:rsidRPr="00406BE8">
              <w:rPr>
                <w:rFonts w:eastAsiaTheme="minorEastAsia" w:hint="eastAsia"/>
                <w:sz w:val="24"/>
                <w:szCs w:val="24"/>
              </w:rPr>
              <w:t>8.5.4</w:t>
            </w:r>
            <w:r w:rsidRPr="00406BE8">
              <w:rPr>
                <w:rFonts w:eastAsiaTheme="minorEastAsia" w:hint="eastAsia"/>
                <w:sz w:val="24"/>
                <w:szCs w:val="24"/>
              </w:rPr>
              <w:t>产品防护、</w:t>
            </w:r>
            <w:r w:rsidRPr="00406BE8">
              <w:rPr>
                <w:rFonts w:eastAsiaTheme="minorEastAsia" w:hint="eastAsia"/>
                <w:sz w:val="24"/>
                <w:szCs w:val="24"/>
              </w:rPr>
              <w:t>8.5.6</w:t>
            </w:r>
            <w:r w:rsidRPr="00406BE8">
              <w:rPr>
                <w:rFonts w:eastAsiaTheme="minorEastAsia" w:hint="eastAsia"/>
                <w:sz w:val="24"/>
                <w:szCs w:val="24"/>
              </w:rPr>
              <w:t>更改控制，</w:t>
            </w:r>
          </w:p>
          <w:p w:rsidR="00831002" w:rsidRPr="00D535AA" w:rsidRDefault="00406BE8" w:rsidP="00406BE8">
            <w:pPr>
              <w:adjustRightInd w:val="0"/>
              <w:snapToGrid w:val="0"/>
              <w:spacing w:line="288" w:lineRule="auto"/>
              <w:ind w:rightChars="50" w:right="105"/>
              <w:textAlignment w:val="baseline"/>
              <w:rPr>
                <w:rFonts w:eastAsiaTheme="minorEastAsia"/>
                <w:sz w:val="24"/>
                <w:szCs w:val="24"/>
              </w:rPr>
            </w:pPr>
            <w:r w:rsidRPr="00406BE8">
              <w:rPr>
                <w:rFonts w:eastAsiaTheme="minorEastAsia" w:hint="eastAsia"/>
                <w:sz w:val="24"/>
                <w:szCs w:val="24"/>
              </w:rPr>
              <w:t>EMS/OHSMS: 5.3</w:t>
            </w:r>
            <w:r w:rsidRPr="00406BE8">
              <w:rPr>
                <w:rFonts w:eastAsiaTheme="minorEastAsia" w:hint="eastAsia"/>
                <w:sz w:val="24"/>
                <w:szCs w:val="24"/>
              </w:rPr>
              <w:t>组织的岗位、职责和权限、</w:t>
            </w:r>
            <w:r w:rsidRPr="00406BE8">
              <w:rPr>
                <w:rFonts w:eastAsiaTheme="minorEastAsia" w:hint="eastAsia"/>
                <w:sz w:val="24"/>
                <w:szCs w:val="24"/>
              </w:rPr>
              <w:t>6.2.1</w:t>
            </w:r>
            <w:r w:rsidRPr="00406BE8">
              <w:rPr>
                <w:rFonts w:eastAsiaTheme="minorEastAsia" w:hint="eastAsia"/>
                <w:sz w:val="24"/>
                <w:szCs w:val="24"/>
              </w:rPr>
              <w:t>环境</w:t>
            </w:r>
            <w:r w:rsidRPr="00406BE8">
              <w:rPr>
                <w:rFonts w:eastAsiaTheme="minorEastAsia" w:hint="eastAsia"/>
                <w:sz w:val="24"/>
                <w:szCs w:val="24"/>
              </w:rPr>
              <w:t>/</w:t>
            </w:r>
            <w:r w:rsidRPr="00406BE8">
              <w:rPr>
                <w:rFonts w:eastAsiaTheme="minorEastAsia" w:hint="eastAsia"/>
                <w:sz w:val="24"/>
                <w:szCs w:val="24"/>
              </w:rPr>
              <w:t>职业健康安全目标、</w:t>
            </w:r>
            <w:r w:rsidRPr="00406BE8">
              <w:rPr>
                <w:rFonts w:eastAsiaTheme="minorEastAsia" w:hint="eastAsia"/>
                <w:sz w:val="24"/>
                <w:szCs w:val="24"/>
              </w:rPr>
              <w:t>6.2.2</w:t>
            </w:r>
            <w:r w:rsidRPr="00406BE8">
              <w:rPr>
                <w:rFonts w:eastAsiaTheme="minorEastAsia" w:hint="eastAsia"/>
                <w:sz w:val="24"/>
                <w:szCs w:val="24"/>
              </w:rPr>
              <w:t>实现环境</w:t>
            </w:r>
            <w:r w:rsidRPr="00406BE8">
              <w:rPr>
                <w:rFonts w:eastAsiaTheme="minorEastAsia" w:hint="eastAsia"/>
                <w:sz w:val="24"/>
                <w:szCs w:val="24"/>
              </w:rPr>
              <w:t>/</w:t>
            </w:r>
            <w:r w:rsidRPr="00406BE8">
              <w:rPr>
                <w:rFonts w:eastAsiaTheme="minorEastAsia" w:hint="eastAsia"/>
                <w:sz w:val="24"/>
                <w:szCs w:val="24"/>
              </w:rPr>
              <w:t>职业健康安全目标措施的策划、</w:t>
            </w:r>
            <w:r w:rsidRPr="00406BE8">
              <w:rPr>
                <w:rFonts w:eastAsiaTheme="minorEastAsia" w:hint="eastAsia"/>
                <w:sz w:val="24"/>
                <w:szCs w:val="24"/>
              </w:rPr>
              <w:t>6.1.2</w:t>
            </w:r>
            <w:r w:rsidRPr="00406BE8">
              <w:rPr>
                <w:rFonts w:eastAsiaTheme="minorEastAsia" w:hint="eastAsia"/>
                <w:sz w:val="24"/>
                <w:szCs w:val="24"/>
              </w:rPr>
              <w:t>环境因素</w:t>
            </w:r>
            <w:r w:rsidRPr="00406BE8">
              <w:rPr>
                <w:rFonts w:eastAsiaTheme="minorEastAsia" w:hint="eastAsia"/>
                <w:sz w:val="24"/>
                <w:szCs w:val="24"/>
              </w:rPr>
              <w:t>/</w:t>
            </w:r>
            <w:r w:rsidRPr="00406BE8">
              <w:rPr>
                <w:rFonts w:eastAsiaTheme="minorEastAsia" w:hint="eastAsia"/>
                <w:sz w:val="24"/>
                <w:szCs w:val="24"/>
              </w:rPr>
              <w:t>危险源的识别与评价、</w:t>
            </w:r>
            <w:r w:rsidRPr="00406BE8">
              <w:rPr>
                <w:rFonts w:eastAsiaTheme="minorEastAsia" w:hint="eastAsia"/>
                <w:sz w:val="24"/>
                <w:szCs w:val="24"/>
              </w:rPr>
              <w:t>8.1</w:t>
            </w:r>
            <w:r w:rsidRPr="00406BE8">
              <w:rPr>
                <w:rFonts w:eastAsiaTheme="minorEastAsia" w:hint="eastAsia"/>
                <w:sz w:val="24"/>
                <w:szCs w:val="24"/>
              </w:rPr>
              <w:t>运行策划和控制、</w:t>
            </w:r>
            <w:r w:rsidRPr="00406BE8">
              <w:rPr>
                <w:rFonts w:eastAsiaTheme="minorEastAsia" w:hint="eastAsia"/>
                <w:sz w:val="24"/>
                <w:szCs w:val="24"/>
              </w:rPr>
              <w:t>8.2</w:t>
            </w:r>
            <w:r w:rsidRPr="00406BE8">
              <w:rPr>
                <w:rFonts w:eastAsiaTheme="minorEastAsia" w:hint="eastAsia"/>
                <w:sz w:val="24"/>
                <w:szCs w:val="24"/>
              </w:rPr>
              <w:t>应急准备和响应，</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052308" w:rsidRDefault="0038113A" w:rsidP="0038113A">
            <w:pPr>
              <w:rPr>
                <w:rFonts w:eastAsiaTheme="minorEastAsia"/>
                <w:bCs/>
                <w:sz w:val="24"/>
                <w:szCs w:val="24"/>
              </w:rPr>
            </w:pPr>
            <w:r w:rsidRPr="00052308">
              <w:rPr>
                <w:rFonts w:eastAsiaTheme="minorEastAsia"/>
                <w:bCs/>
                <w:sz w:val="24"/>
                <w:szCs w:val="24"/>
              </w:rPr>
              <w:t>QEO5.3</w:t>
            </w:r>
          </w:p>
          <w:p w:rsidR="0038113A" w:rsidRPr="00052308" w:rsidRDefault="0038113A" w:rsidP="0038113A">
            <w:pPr>
              <w:rPr>
                <w:rFonts w:eastAsiaTheme="minorEastAsia"/>
                <w:bCs/>
                <w:sz w:val="24"/>
                <w:szCs w:val="24"/>
              </w:rPr>
            </w:pPr>
          </w:p>
          <w:p w:rsidR="0038113A" w:rsidRPr="00052308" w:rsidRDefault="0038113A" w:rsidP="0038113A">
            <w:pPr>
              <w:rPr>
                <w:rFonts w:eastAsiaTheme="minorEastAsia"/>
                <w:sz w:val="24"/>
                <w:szCs w:val="24"/>
              </w:rPr>
            </w:pPr>
          </w:p>
        </w:tc>
        <w:tc>
          <w:tcPr>
            <w:tcW w:w="10738" w:type="dxa"/>
          </w:tcPr>
          <w:p w:rsidR="000D379F" w:rsidRDefault="000D379F"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部门负责人：</w:t>
            </w:r>
            <w:r w:rsidR="00406BE8">
              <w:rPr>
                <w:rFonts w:eastAsiaTheme="minorEastAsia" w:hAnsiTheme="minorEastAsia" w:hint="eastAsia"/>
                <w:sz w:val="24"/>
                <w:szCs w:val="24"/>
              </w:rPr>
              <w:t>程宇翔</w:t>
            </w:r>
            <w:r>
              <w:rPr>
                <w:rFonts w:eastAsiaTheme="minorEastAsia" w:hAnsiTheme="minorEastAsia" w:hint="eastAsia"/>
                <w:sz w:val="24"/>
                <w:szCs w:val="24"/>
              </w:rPr>
              <w:t>，介绍说，部门人员共：</w:t>
            </w:r>
            <w:r w:rsidR="00406BE8">
              <w:rPr>
                <w:rFonts w:eastAsiaTheme="minorEastAsia" w:hAnsiTheme="minorEastAsia" w:hint="eastAsia"/>
                <w:sz w:val="24"/>
                <w:szCs w:val="24"/>
              </w:rPr>
              <w:t>36</w:t>
            </w:r>
            <w:r>
              <w:rPr>
                <w:rFonts w:eastAsiaTheme="minorEastAsia" w:hAnsiTheme="minorEastAsia" w:hint="eastAsia"/>
                <w:sz w:val="24"/>
                <w:szCs w:val="24"/>
              </w:rPr>
              <w:t>人。</w:t>
            </w:r>
          </w:p>
          <w:p w:rsidR="00AE191F" w:rsidRPr="00AE191F" w:rsidRDefault="00AE191F" w:rsidP="00B4553E">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生产部主要作用、职责和权限包括</w:t>
            </w:r>
            <w:r w:rsidRPr="00AE191F">
              <w:rPr>
                <w:rFonts w:eastAsiaTheme="minorEastAsia" w:hAnsiTheme="minorEastAsia" w:hint="eastAsia"/>
                <w:sz w:val="24"/>
                <w:szCs w:val="24"/>
              </w:rPr>
              <w:t>:</w:t>
            </w:r>
            <w:r w:rsidRPr="00AE191F">
              <w:rPr>
                <w:rFonts w:eastAsiaTheme="minorEastAsia" w:hAnsiTheme="minorEastAsia" w:hint="eastAsia"/>
                <w:sz w:val="24"/>
                <w:szCs w:val="24"/>
              </w:rPr>
              <w:t>负责基础设施管理控制，负责生产和服务提供的控制，包括制定生产计划，科学合理调度，确保生产</w:t>
            </w:r>
            <w:r w:rsidR="00DB2D5B">
              <w:rPr>
                <w:rFonts w:eastAsiaTheme="minorEastAsia" w:hAnsiTheme="minorEastAsia" w:hint="eastAsia"/>
                <w:sz w:val="24"/>
                <w:szCs w:val="24"/>
              </w:rPr>
              <w:t>计划及时按期完成，负责产品标识，并确保在必要时实现可追溯性，</w:t>
            </w:r>
            <w:r w:rsidRPr="00AE191F">
              <w:rPr>
                <w:rFonts w:eastAsiaTheme="minorEastAsia" w:hAnsiTheme="minorEastAsia" w:hint="eastAsia"/>
                <w:sz w:val="24"/>
                <w:szCs w:val="24"/>
              </w:rPr>
              <w:t>负责环境因素、危险源辨识和控制，负责生产过程运行的环境和安全控制，应急预案并实施预案的紧急演练，负责产品</w:t>
            </w:r>
            <w:r w:rsidR="00A00E21" w:rsidRPr="00A00E21">
              <w:rPr>
                <w:rFonts w:eastAsiaTheme="minorEastAsia" w:hAnsiTheme="minorEastAsia" w:hint="eastAsia"/>
                <w:sz w:val="24"/>
                <w:szCs w:val="24"/>
              </w:rPr>
              <w:t>设计开发</w:t>
            </w:r>
            <w:r w:rsidR="00A00E21">
              <w:rPr>
                <w:rFonts w:eastAsiaTheme="minorEastAsia" w:hAnsiTheme="minorEastAsia" w:hint="eastAsia"/>
                <w:sz w:val="24"/>
                <w:szCs w:val="24"/>
              </w:rPr>
              <w:t>、</w:t>
            </w:r>
            <w:r w:rsidRPr="00AE191F">
              <w:rPr>
                <w:rFonts w:eastAsiaTheme="minorEastAsia" w:hAnsiTheme="minorEastAsia" w:hint="eastAsia"/>
                <w:sz w:val="24"/>
                <w:szCs w:val="24"/>
              </w:rPr>
              <w:t>生产作业活动、</w:t>
            </w:r>
            <w:r w:rsidR="00A00E21" w:rsidRPr="00AE191F">
              <w:rPr>
                <w:rFonts w:eastAsiaTheme="minorEastAsia" w:hAnsiTheme="minorEastAsia" w:hint="eastAsia"/>
                <w:sz w:val="24"/>
                <w:szCs w:val="24"/>
              </w:rPr>
              <w:t>负责生产进度</w:t>
            </w:r>
            <w:r w:rsidR="00A00E21">
              <w:rPr>
                <w:rFonts w:eastAsiaTheme="minorEastAsia" w:hAnsiTheme="minorEastAsia" w:hint="eastAsia"/>
                <w:sz w:val="24"/>
                <w:szCs w:val="24"/>
              </w:rPr>
              <w:t>管理、</w:t>
            </w:r>
            <w:r w:rsidRPr="00AE191F">
              <w:rPr>
                <w:rFonts w:eastAsiaTheme="minorEastAsia" w:hAnsiTheme="minorEastAsia" w:hint="eastAsia"/>
                <w:sz w:val="24"/>
                <w:szCs w:val="24"/>
              </w:rPr>
              <w:t>过程中环境安全的监视和测量，现场工作环境和安全生产管理。</w:t>
            </w:r>
          </w:p>
          <w:p w:rsidR="00012025" w:rsidRPr="00D535AA" w:rsidRDefault="00AE191F" w:rsidP="00B4553E">
            <w:pPr>
              <w:spacing w:beforeLines="30" w:afterLines="30" w:line="288" w:lineRule="auto"/>
              <w:ind w:firstLineChars="200" w:firstLine="480"/>
              <w:rPr>
                <w:rFonts w:eastAsiaTheme="minorEastAsia"/>
                <w:sz w:val="24"/>
                <w:szCs w:val="24"/>
              </w:rPr>
            </w:pPr>
            <w:r w:rsidRPr="00AE191F">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CA6FE8" w:rsidP="0038113A">
            <w:pPr>
              <w:rPr>
                <w:rFonts w:eastAsiaTheme="minorEastAsia"/>
                <w:sz w:val="24"/>
                <w:szCs w:val="24"/>
              </w:rPr>
            </w:pPr>
            <w:r>
              <w:rPr>
                <w:rFonts w:eastAsiaTheme="minorEastAsia"/>
                <w:sz w:val="24"/>
                <w:szCs w:val="24"/>
              </w:rPr>
              <w:t>符合</w:t>
            </w:r>
          </w:p>
        </w:tc>
      </w:tr>
      <w:tr w:rsidR="0038113A" w:rsidRPr="00D535AA" w:rsidTr="006F2B8E">
        <w:trPr>
          <w:trHeight w:val="419"/>
        </w:trPr>
        <w:tc>
          <w:tcPr>
            <w:tcW w:w="1954" w:type="dxa"/>
          </w:tcPr>
          <w:p w:rsidR="0038113A" w:rsidRDefault="0038113A" w:rsidP="0038113A">
            <w:pPr>
              <w:spacing w:line="360" w:lineRule="auto"/>
              <w:rPr>
                <w:rFonts w:eastAsiaTheme="minorEastAsia" w:hAnsiTheme="minorEastAsia"/>
                <w:sz w:val="24"/>
                <w:szCs w:val="24"/>
              </w:rPr>
            </w:pPr>
            <w:r w:rsidRPr="00D535AA">
              <w:rPr>
                <w:rFonts w:eastAsiaTheme="minorEastAsia" w:hAnsiTheme="minorEastAsia"/>
                <w:sz w:val="24"/>
                <w:szCs w:val="24"/>
              </w:rPr>
              <w:t>环境因素</w:t>
            </w:r>
            <w:r w:rsidRPr="00D535AA">
              <w:rPr>
                <w:rFonts w:eastAsiaTheme="minorEastAsia"/>
                <w:sz w:val="24"/>
                <w:szCs w:val="24"/>
              </w:rPr>
              <w:t>/</w:t>
            </w:r>
            <w:r w:rsidRPr="00D535AA">
              <w:rPr>
                <w:rFonts w:eastAsiaTheme="minorEastAsia" w:hAnsiTheme="minorEastAsia"/>
                <w:sz w:val="24"/>
                <w:szCs w:val="24"/>
              </w:rPr>
              <w:t>危险源辨识与评价</w:t>
            </w:r>
          </w:p>
          <w:p w:rsidR="00052308" w:rsidRDefault="00052308" w:rsidP="0038113A">
            <w:pPr>
              <w:spacing w:line="360" w:lineRule="auto"/>
              <w:rPr>
                <w:rFonts w:eastAsiaTheme="minorEastAsia" w:hAnsiTheme="minorEastAsia"/>
                <w:sz w:val="24"/>
                <w:szCs w:val="24"/>
              </w:rPr>
            </w:pPr>
          </w:p>
          <w:p w:rsidR="00052308" w:rsidRDefault="00052308" w:rsidP="0038113A">
            <w:pPr>
              <w:spacing w:line="360" w:lineRule="auto"/>
              <w:rPr>
                <w:rFonts w:eastAsiaTheme="minorEastAsia" w:hAnsiTheme="minorEastAsia"/>
                <w:sz w:val="24"/>
                <w:szCs w:val="24"/>
              </w:rPr>
            </w:pPr>
          </w:p>
          <w:p w:rsidR="00052308" w:rsidRPr="00D535AA" w:rsidRDefault="00052308" w:rsidP="0038113A">
            <w:pPr>
              <w:spacing w:line="360" w:lineRule="auto"/>
              <w:rPr>
                <w:rFonts w:eastAsiaTheme="minorEastAsia"/>
                <w:sz w:val="24"/>
                <w:szCs w:val="24"/>
              </w:rPr>
            </w:pPr>
            <w:r>
              <w:rPr>
                <w:rFonts w:eastAsiaTheme="minorEastAsia" w:hAnsiTheme="minorEastAsia" w:hint="eastAsia"/>
                <w:sz w:val="24"/>
                <w:szCs w:val="24"/>
              </w:rPr>
              <w:t>措施的策划</w:t>
            </w:r>
          </w:p>
        </w:tc>
        <w:tc>
          <w:tcPr>
            <w:tcW w:w="1166" w:type="dxa"/>
          </w:tcPr>
          <w:p w:rsidR="0038113A" w:rsidRPr="00052308" w:rsidRDefault="0038113A" w:rsidP="0038113A">
            <w:pPr>
              <w:spacing w:line="360" w:lineRule="auto"/>
              <w:rPr>
                <w:rFonts w:eastAsiaTheme="minorEastAsia"/>
                <w:sz w:val="24"/>
                <w:szCs w:val="24"/>
              </w:rPr>
            </w:pPr>
            <w:r w:rsidRPr="00052308">
              <w:rPr>
                <w:rFonts w:eastAsiaTheme="minorEastAsia"/>
                <w:bCs/>
                <w:sz w:val="24"/>
                <w:szCs w:val="24"/>
              </w:rPr>
              <w:lastRenderedPageBreak/>
              <w:t>E</w:t>
            </w:r>
            <w:r w:rsidR="00012025" w:rsidRPr="00052308">
              <w:rPr>
                <w:rFonts w:eastAsiaTheme="minorEastAsia"/>
                <w:bCs/>
                <w:sz w:val="24"/>
                <w:szCs w:val="24"/>
              </w:rPr>
              <w:t>O</w:t>
            </w:r>
            <w:r w:rsidRPr="00052308">
              <w:rPr>
                <w:rFonts w:eastAsiaTheme="minorEastAsia"/>
                <w:sz w:val="24"/>
                <w:szCs w:val="24"/>
              </w:rPr>
              <w:t>6.1.2</w:t>
            </w:r>
          </w:p>
          <w:p w:rsidR="0038113A" w:rsidRPr="00052308" w:rsidRDefault="0038113A" w:rsidP="0038113A">
            <w:pPr>
              <w:rPr>
                <w:rFonts w:eastAsiaTheme="minorEastAsia"/>
                <w:bCs/>
                <w:sz w:val="24"/>
                <w:szCs w:val="24"/>
              </w:rPr>
            </w:pPr>
          </w:p>
          <w:p w:rsidR="0038113A" w:rsidRPr="00052308" w:rsidRDefault="0038113A" w:rsidP="0038113A">
            <w:pPr>
              <w:rPr>
                <w:rFonts w:eastAsiaTheme="minorEastAsia"/>
                <w:sz w:val="24"/>
                <w:szCs w:val="24"/>
              </w:rPr>
            </w:pPr>
          </w:p>
          <w:p w:rsidR="00052308" w:rsidRPr="00052308" w:rsidRDefault="00052308" w:rsidP="0038113A">
            <w:pPr>
              <w:rPr>
                <w:rFonts w:eastAsiaTheme="minorEastAsia"/>
                <w:sz w:val="24"/>
                <w:szCs w:val="24"/>
              </w:rPr>
            </w:pPr>
          </w:p>
          <w:p w:rsidR="00052308" w:rsidRPr="00052308" w:rsidRDefault="00052308" w:rsidP="0038113A">
            <w:pPr>
              <w:rPr>
                <w:rFonts w:eastAsiaTheme="minorEastAsia"/>
                <w:sz w:val="24"/>
                <w:szCs w:val="24"/>
              </w:rPr>
            </w:pPr>
          </w:p>
          <w:p w:rsidR="00052308" w:rsidRPr="00052308" w:rsidRDefault="00052308" w:rsidP="0038113A">
            <w:pPr>
              <w:rPr>
                <w:rFonts w:eastAsiaTheme="minorEastAsia"/>
                <w:sz w:val="24"/>
                <w:szCs w:val="24"/>
              </w:rPr>
            </w:pPr>
          </w:p>
          <w:p w:rsidR="00052308" w:rsidRPr="00052308" w:rsidRDefault="00052308" w:rsidP="0038113A">
            <w:pPr>
              <w:rPr>
                <w:rFonts w:eastAsiaTheme="minorEastAsia"/>
                <w:sz w:val="24"/>
                <w:szCs w:val="24"/>
              </w:rPr>
            </w:pPr>
          </w:p>
          <w:p w:rsidR="00052308" w:rsidRPr="00052308" w:rsidRDefault="00052308" w:rsidP="0038113A">
            <w:pPr>
              <w:rPr>
                <w:rFonts w:eastAsiaTheme="minorEastAsia"/>
                <w:sz w:val="24"/>
                <w:szCs w:val="24"/>
              </w:rPr>
            </w:pPr>
            <w:r w:rsidRPr="00052308">
              <w:rPr>
                <w:rFonts w:eastAsiaTheme="minorEastAsia" w:hint="eastAsia"/>
                <w:sz w:val="24"/>
                <w:szCs w:val="24"/>
              </w:rPr>
              <w:t>EO6.1.4</w:t>
            </w:r>
          </w:p>
        </w:tc>
        <w:tc>
          <w:tcPr>
            <w:tcW w:w="10738" w:type="dxa"/>
          </w:tcPr>
          <w:p w:rsidR="00387E27" w:rsidRPr="00387E27" w:rsidRDefault="00DD562B" w:rsidP="00B4553E">
            <w:pPr>
              <w:spacing w:beforeLines="30" w:afterLines="30" w:line="288" w:lineRule="auto"/>
              <w:ind w:firstLineChars="200" w:firstLine="480"/>
              <w:rPr>
                <w:rFonts w:eastAsiaTheme="minorEastAsia" w:hAnsiTheme="minorEastAsia"/>
                <w:sz w:val="24"/>
                <w:szCs w:val="24"/>
              </w:rPr>
            </w:pPr>
            <w:r w:rsidRPr="00DD562B">
              <w:rPr>
                <w:rFonts w:eastAsiaTheme="minorEastAsia" w:hAnsiTheme="minorEastAsia" w:hint="eastAsia"/>
                <w:sz w:val="24"/>
                <w:szCs w:val="24"/>
              </w:rPr>
              <w:lastRenderedPageBreak/>
              <w:t>编制了《环境因素和危险源识别评价与控制程序》，有效文件，无变化；</w:t>
            </w:r>
            <w:r w:rsidR="00387E27" w:rsidRPr="00387E27">
              <w:rPr>
                <w:rFonts w:eastAsiaTheme="minorEastAsia" w:hAnsiTheme="minorEastAsia" w:hint="eastAsia"/>
                <w:sz w:val="24"/>
                <w:szCs w:val="24"/>
              </w:rPr>
              <w:t>对环境因素、危险源的识别、评价结果、控制手段等做出了规定。</w:t>
            </w:r>
          </w:p>
          <w:p w:rsidR="00DD562B" w:rsidRPr="00DD562B" w:rsidRDefault="00DD562B" w:rsidP="00B4553E">
            <w:pPr>
              <w:spacing w:beforeLines="30" w:afterLines="30" w:line="288" w:lineRule="auto"/>
              <w:ind w:firstLineChars="200" w:firstLine="480"/>
              <w:rPr>
                <w:rFonts w:eastAsiaTheme="minorEastAsia" w:hAnsiTheme="minorEastAsia"/>
                <w:sz w:val="24"/>
                <w:szCs w:val="24"/>
              </w:rPr>
            </w:pPr>
            <w:r w:rsidRPr="00DD562B">
              <w:rPr>
                <w:rFonts w:eastAsiaTheme="minorEastAsia" w:hAnsiTheme="minorEastAsia" w:hint="eastAsia"/>
                <w:sz w:val="24"/>
                <w:szCs w:val="24"/>
              </w:rPr>
              <w:t>查见“环境因素辨识和评价表”，生产部的环境因素产生过程包括：</w:t>
            </w:r>
            <w:r w:rsidRPr="005C2194">
              <w:rPr>
                <w:rFonts w:eastAsiaTheme="minorEastAsia" w:hAnsiTheme="minorEastAsia" w:hint="eastAsia"/>
                <w:sz w:val="24"/>
                <w:szCs w:val="24"/>
              </w:rPr>
              <w:t>开料</w:t>
            </w:r>
            <w:r>
              <w:rPr>
                <w:rFonts w:eastAsiaTheme="minorEastAsia" w:hAnsiTheme="minorEastAsia" w:hint="eastAsia"/>
                <w:sz w:val="24"/>
                <w:szCs w:val="24"/>
              </w:rPr>
              <w:t>、压刨、钻孔、立铣、</w:t>
            </w:r>
            <w:r>
              <w:rPr>
                <w:rFonts w:eastAsiaTheme="minorEastAsia" w:hAnsiTheme="minorEastAsia" w:hint="eastAsia"/>
                <w:sz w:val="24"/>
                <w:szCs w:val="24"/>
              </w:rPr>
              <w:lastRenderedPageBreak/>
              <w:t>砂光、</w:t>
            </w:r>
            <w:r w:rsidRPr="005C2194">
              <w:rPr>
                <w:rFonts w:eastAsiaTheme="minorEastAsia" w:hAnsiTheme="minorEastAsia" w:hint="eastAsia"/>
                <w:sz w:val="24"/>
                <w:szCs w:val="24"/>
              </w:rPr>
              <w:t>打磨</w:t>
            </w:r>
            <w:r>
              <w:rPr>
                <w:rFonts w:eastAsiaTheme="minorEastAsia" w:hAnsiTheme="minorEastAsia" w:hint="eastAsia"/>
                <w:sz w:val="24"/>
                <w:szCs w:val="24"/>
              </w:rPr>
              <w:t>、</w:t>
            </w:r>
            <w:r w:rsidRPr="005C2194">
              <w:rPr>
                <w:rFonts w:eastAsiaTheme="minorEastAsia" w:hAnsiTheme="minorEastAsia" w:hint="eastAsia"/>
                <w:sz w:val="24"/>
                <w:szCs w:val="24"/>
              </w:rPr>
              <w:t>底油</w:t>
            </w:r>
            <w:r>
              <w:rPr>
                <w:rFonts w:eastAsiaTheme="minorEastAsia" w:hAnsiTheme="minorEastAsia" w:hint="eastAsia"/>
                <w:sz w:val="24"/>
                <w:szCs w:val="24"/>
              </w:rPr>
              <w:t>、</w:t>
            </w:r>
            <w:r w:rsidRPr="005C2194">
              <w:rPr>
                <w:rFonts w:eastAsiaTheme="minorEastAsia" w:hAnsiTheme="minorEastAsia" w:hint="eastAsia"/>
                <w:sz w:val="24"/>
                <w:szCs w:val="24"/>
              </w:rPr>
              <w:t>面油</w:t>
            </w:r>
            <w:r>
              <w:rPr>
                <w:rFonts w:eastAsiaTheme="minorEastAsia" w:hAnsiTheme="minorEastAsia" w:hint="eastAsia"/>
                <w:sz w:val="24"/>
                <w:szCs w:val="24"/>
              </w:rPr>
              <w:t>、</w:t>
            </w:r>
            <w:r w:rsidRPr="005C2194">
              <w:rPr>
                <w:rFonts w:eastAsiaTheme="minorEastAsia" w:hAnsiTheme="minorEastAsia" w:hint="eastAsia"/>
                <w:sz w:val="24"/>
                <w:szCs w:val="24"/>
              </w:rPr>
              <w:t>组装</w:t>
            </w:r>
            <w:r w:rsidRPr="00DD562B">
              <w:rPr>
                <w:rFonts w:eastAsiaTheme="minorEastAsia" w:hAnsiTheme="minorEastAsia" w:hint="eastAsia"/>
                <w:sz w:val="24"/>
                <w:szCs w:val="24"/>
              </w:rPr>
              <w:t>、能源消耗、用电不当、生产垃圾等过程中粉尘的排放，噪声的排放，能源的消耗、废渣的排放、固废的废弃等，考虑了生命周期观点。在环境评价过程中考虑到环境影响、三种时态和三种状态等。使用分级评分的方式。基本合理。</w:t>
            </w:r>
          </w:p>
          <w:p w:rsidR="00DD562B" w:rsidRPr="006D4C85" w:rsidRDefault="00DD562B" w:rsidP="00B4553E">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查到《重要环境因素清单》已识别重要环境因素包括：</w:t>
            </w:r>
            <w:r>
              <w:rPr>
                <w:rFonts w:eastAsiaTheme="minorEastAsia" w:hAnsiTheme="minorEastAsia" w:hint="eastAsia"/>
                <w:sz w:val="24"/>
                <w:szCs w:val="24"/>
              </w:rPr>
              <w:t>噪音排放、粉尘</w:t>
            </w:r>
            <w:r>
              <w:rPr>
                <w:rFonts w:eastAsiaTheme="minorEastAsia" w:hAnsiTheme="minorEastAsia" w:hint="eastAsia"/>
                <w:sz w:val="24"/>
                <w:szCs w:val="24"/>
              </w:rPr>
              <w:t>/</w:t>
            </w:r>
            <w:r>
              <w:rPr>
                <w:rFonts w:eastAsiaTheme="minorEastAsia" w:hAnsiTheme="minorEastAsia" w:hint="eastAsia"/>
                <w:sz w:val="24"/>
                <w:szCs w:val="24"/>
              </w:rPr>
              <w:t>废气</w:t>
            </w:r>
            <w:r w:rsidRPr="006D4C85">
              <w:rPr>
                <w:rFonts w:eastAsiaTheme="minorEastAsia" w:hAnsiTheme="minorEastAsia" w:hint="eastAsia"/>
                <w:sz w:val="24"/>
                <w:szCs w:val="24"/>
              </w:rPr>
              <w:t>排放、固废</w:t>
            </w:r>
            <w:r>
              <w:rPr>
                <w:rFonts w:eastAsiaTheme="minorEastAsia" w:hAnsiTheme="minorEastAsia" w:hint="eastAsia"/>
                <w:sz w:val="24"/>
                <w:szCs w:val="24"/>
              </w:rPr>
              <w:t>/</w:t>
            </w:r>
            <w:r>
              <w:rPr>
                <w:rFonts w:eastAsiaTheme="minorEastAsia" w:hAnsiTheme="minorEastAsia" w:hint="eastAsia"/>
                <w:sz w:val="24"/>
                <w:szCs w:val="24"/>
              </w:rPr>
              <w:t>危废</w:t>
            </w:r>
            <w:r w:rsidRPr="006D4C85">
              <w:rPr>
                <w:rFonts w:eastAsiaTheme="minorEastAsia" w:hAnsiTheme="minorEastAsia" w:hint="eastAsia"/>
                <w:sz w:val="24"/>
                <w:szCs w:val="24"/>
              </w:rPr>
              <w:t>排放、火灾发生</w:t>
            </w:r>
            <w:r>
              <w:rPr>
                <w:rFonts w:eastAsiaTheme="minorEastAsia" w:hAnsiTheme="minorEastAsia" w:hint="eastAsia"/>
                <w:sz w:val="24"/>
                <w:szCs w:val="24"/>
              </w:rPr>
              <w:t>、废水排放</w:t>
            </w:r>
            <w:r w:rsidRPr="006D4C85">
              <w:rPr>
                <w:rFonts w:eastAsiaTheme="minorEastAsia" w:hAnsiTheme="minorEastAsia" w:hint="eastAsia"/>
                <w:sz w:val="24"/>
                <w:szCs w:val="24"/>
              </w:rPr>
              <w:t>等</w:t>
            </w:r>
            <w:r w:rsidRPr="006D4C85">
              <w:rPr>
                <w:rFonts w:eastAsiaTheme="minorEastAsia" w:hAnsiTheme="minorEastAsia"/>
                <w:sz w:val="24"/>
                <w:szCs w:val="24"/>
              </w:rPr>
              <w:t>，明确控制措施和责任部门，基本合理。</w:t>
            </w:r>
          </w:p>
          <w:p w:rsidR="00DD562B" w:rsidRDefault="00DD562B" w:rsidP="00B4553E">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查到《危险源辨识与评价一览表》，内容有：作业活动名称、潜在危险因素、时态、状态、可导致事故、可采取控制措施、危险发生的可能性</w:t>
            </w:r>
            <w:r w:rsidRPr="006D4C85">
              <w:rPr>
                <w:rFonts w:eastAsiaTheme="minorEastAsia" w:hAnsiTheme="minorEastAsia"/>
                <w:sz w:val="24"/>
                <w:szCs w:val="24"/>
              </w:rPr>
              <w:t>L</w:t>
            </w:r>
            <w:r w:rsidRPr="006D4C85">
              <w:rPr>
                <w:rFonts w:eastAsiaTheme="minorEastAsia" w:hAnsiTheme="minorEastAsia"/>
                <w:sz w:val="24"/>
                <w:szCs w:val="24"/>
              </w:rPr>
              <w:t>、损失后果</w:t>
            </w:r>
            <w:r w:rsidRPr="006D4C85">
              <w:rPr>
                <w:rFonts w:eastAsiaTheme="minorEastAsia" w:hAnsiTheme="minorEastAsia"/>
                <w:sz w:val="24"/>
                <w:szCs w:val="24"/>
              </w:rPr>
              <w:t>C</w:t>
            </w:r>
            <w:r w:rsidRPr="006D4C85">
              <w:rPr>
                <w:rFonts w:eastAsiaTheme="minorEastAsia" w:hAnsiTheme="minorEastAsia"/>
                <w:sz w:val="24"/>
                <w:szCs w:val="24"/>
              </w:rPr>
              <w:t>、频繁程度</w:t>
            </w:r>
            <w:r w:rsidRPr="006D4C85">
              <w:rPr>
                <w:rFonts w:eastAsiaTheme="minorEastAsia" w:hAnsiTheme="minorEastAsia"/>
                <w:sz w:val="24"/>
                <w:szCs w:val="24"/>
              </w:rPr>
              <w:t>E</w:t>
            </w:r>
            <w:r w:rsidRPr="006D4C85">
              <w:rPr>
                <w:rFonts w:eastAsiaTheme="minorEastAsia" w:hAnsiTheme="minorEastAsia"/>
                <w:sz w:val="24"/>
                <w:szCs w:val="24"/>
              </w:rPr>
              <w:t>、等。识别出生产部危险源有：触电、火灾、机械伤害、听力损害、爆炸、中毒、职业病、人身伤害</w:t>
            </w:r>
            <w:r>
              <w:rPr>
                <w:rFonts w:eastAsiaTheme="minorEastAsia" w:hAnsiTheme="minorEastAsia"/>
                <w:sz w:val="24"/>
                <w:szCs w:val="24"/>
              </w:rPr>
              <w:t>、坍塌、物体打击</w:t>
            </w:r>
            <w:r w:rsidRPr="006D4C85">
              <w:rPr>
                <w:rFonts w:eastAsiaTheme="minorEastAsia" w:hAnsiTheme="minorEastAsia"/>
                <w:sz w:val="24"/>
                <w:szCs w:val="24"/>
              </w:rPr>
              <w:t>等。优先控制风险采用“</w:t>
            </w:r>
            <w:r w:rsidRPr="006D4C85">
              <w:rPr>
                <w:rFonts w:eastAsiaTheme="minorEastAsia" w:hAnsiTheme="minorEastAsia"/>
                <w:sz w:val="24"/>
                <w:szCs w:val="24"/>
              </w:rPr>
              <w:t>LEC</w:t>
            </w:r>
            <w:r w:rsidRPr="006D4C85">
              <w:rPr>
                <w:rFonts w:eastAsiaTheme="minorEastAsia" w:hAnsiTheme="minorEastAsia"/>
                <w:sz w:val="24"/>
                <w:szCs w:val="24"/>
              </w:rPr>
              <w:t>”方法进行评价。提供《不可接受风险清单》有：</w:t>
            </w:r>
            <w:r w:rsidRPr="00E146CF">
              <w:rPr>
                <w:rFonts w:eastAsiaTheme="minorEastAsia" w:hAnsiTheme="minorEastAsia" w:hint="eastAsia"/>
                <w:sz w:val="24"/>
                <w:szCs w:val="24"/>
              </w:rPr>
              <w:t>火</w:t>
            </w:r>
            <w:r>
              <w:rPr>
                <w:rFonts w:eastAsiaTheme="minorEastAsia" w:hAnsiTheme="minorEastAsia" w:hint="eastAsia"/>
                <w:sz w:val="24"/>
                <w:szCs w:val="24"/>
              </w:rPr>
              <w:t>灾、触电、机械伤害、吸入性伤害（尘肺病、中毒）、噪音伤害、坠落</w:t>
            </w:r>
            <w:r w:rsidRPr="006D4C85">
              <w:rPr>
                <w:rFonts w:eastAsiaTheme="minorEastAsia" w:hAnsiTheme="minorEastAsia" w:hint="eastAsia"/>
                <w:sz w:val="24"/>
                <w:szCs w:val="24"/>
              </w:rPr>
              <w:t>等</w:t>
            </w:r>
            <w:r w:rsidRPr="006D4C85">
              <w:rPr>
                <w:rFonts w:eastAsiaTheme="minorEastAsia" w:hAnsiTheme="minorEastAsia"/>
                <w:sz w:val="24"/>
                <w:szCs w:val="24"/>
              </w:rPr>
              <w:t>。</w:t>
            </w:r>
          </w:p>
          <w:p w:rsidR="00DD562B" w:rsidRDefault="00DD562B" w:rsidP="00B4553E">
            <w:pPr>
              <w:spacing w:beforeLines="30" w:afterLines="30" w:line="288" w:lineRule="auto"/>
              <w:ind w:firstLineChars="200" w:firstLine="480"/>
              <w:rPr>
                <w:rFonts w:eastAsiaTheme="minorEastAsia" w:hAnsiTheme="minorEastAsia"/>
                <w:sz w:val="24"/>
                <w:szCs w:val="24"/>
              </w:rPr>
            </w:pPr>
            <w:r w:rsidRPr="00DD562B">
              <w:rPr>
                <w:rFonts w:eastAsiaTheme="minorEastAsia" w:hAnsiTheme="minorEastAsia" w:hint="eastAsia"/>
                <w:sz w:val="24"/>
                <w:szCs w:val="24"/>
              </w:rPr>
              <w:t>识别与评价基本合理。</w:t>
            </w:r>
          </w:p>
          <w:p w:rsidR="00DD562B" w:rsidRPr="00DD562B" w:rsidRDefault="00DD562B" w:rsidP="00B4553E">
            <w:pPr>
              <w:spacing w:beforeLines="30" w:afterLines="30" w:line="288" w:lineRule="auto"/>
              <w:ind w:firstLineChars="200" w:firstLine="480"/>
              <w:rPr>
                <w:rFonts w:eastAsiaTheme="minorEastAsia" w:hAnsiTheme="minorEastAsia"/>
                <w:sz w:val="24"/>
                <w:szCs w:val="24"/>
              </w:rPr>
            </w:pPr>
            <w:r w:rsidRPr="00DD562B">
              <w:rPr>
                <w:rFonts w:eastAsiaTheme="minorEastAsia" w:hAnsiTheme="minorEastAsia" w:hint="eastAsia"/>
                <w:sz w:val="24"/>
                <w:szCs w:val="24"/>
              </w:rPr>
              <w:t>查见“环境、安全管理方案”，明确了控制措施、时间要求、责任部门、责任和资源计划。</w:t>
            </w:r>
          </w:p>
          <w:p w:rsidR="00453958" w:rsidRPr="007D23F6" w:rsidRDefault="00DD562B"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主要</w:t>
            </w:r>
            <w:r w:rsidRPr="00453958">
              <w:rPr>
                <w:rFonts w:eastAsiaTheme="minorEastAsia" w:hAnsiTheme="minorEastAsia" w:hint="eastAsia"/>
                <w:sz w:val="24"/>
                <w:szCs w:val="24"/>
              </w:rPr>
              <w:t>控制措施：策划通过运行控制、管理方案、培训教育、应急预案等对重大环</w:t>
            </w:r>
            <w:r>
              <w:rPr>
                <w:rFonts w:eastAsiaTheme="minorEastAsia" w:hAnsiTheme="minorEastAsia" w:hint="eastAsia"/>
                <w:sz w:val="24"/>
                <w:szCs w:val="24"/>
              </w:rPr>
              <w:t>境因素和危险源实施控制，如：一般固废集中收集外售至废品回收站；油漆</w:t>
            </w:r>
            <w:r w:rsidRPr="00453958">
              <w:rPr>
                <w:rFonts w:eastAsiaTheme="minorEastAsia" w:hAnsiTheme="minorEastAsia" w:hint="eastAsia"/>
                <w:sz w:val="24"/>
                <w:szCs w:val="24"/>
              </w:rPr>
              <w:t>空桶</w:t>
            </w:r>
            <w:r>
              <w:rPr>
                <w:rFonts w:eastAsiaTheme="minorEastAsia" w:hAnsiTheme="minorEastAsia" w:hint="eastAsia"/>
                <w:sz w:val="24"/>
                <w:szCs w:val="24"/>
              </w:rPr>
              <w:t>/</w:t>
            </w:r>
            <w:r>
              <w:rPr>
                <w:rFonts w:eastAsiaTheme="minorEastAsia" w:hAnsiTheme="minorEastAsia" w:hint="eastAsia"/>
                <w:sz w:val="24"/>
                <w:szCs w:val="24"/>
              </w:rPr>
              <w:t>胶空桶</w:t>
            </w:r>
            <w:r w:rsidRPr="00453958">
              <w:rPr>
                <w:rFonts w:eastAsiaTheme="minorEastAsia" w:hAnsiTheme="minorEastAsia" w:hint="eastAsia"/>
                <w:sz w:val="24"/>
                <w:szCs w:val="24"/>
              </w:rPr>
              <w:t>供应商回收处理；</w:t>
            </w:r>
            <w:r>
              <w:rPr>
                <w:rFonts w:eastAsiaTheme="minorEastAsia" w:hAnsiTheme="minorEastAsia" w:hint="eastAsia"/>
                <w:sz w:val="24"/>
                <w:szCs w:val="24"/>
              </w:rPr>
              <w:t>危废漆渣等由资质单位进行处理；</w:t>
            </w:r>
            <w:r w:rsidRPr="00453958">
              <w:rPr>
                <w:rFonts w:eastAsiaTheme="minorEastAsia" w:hAnsiTheme="minorEastAsia" w:hint="eastAsia"/>
                <w:sz w:val="24"/>
                <w:szCs w:val="24"/>
              </w:rPr>
              <w:t>选用低噪声设备，合理布局，隔声减震，厂房隔音；设备、电路定期检修、不定期检查，</w:t>
            </w:r>
            <w:r>
              <w:rPr>
                <w:rFonts w:eastAsiaTheme="minorEastAsia" w:hAnsiTheme="minorEastAsia" w:hint="eastAsia"/>
                <w:sz w:val="24"/>
                <w:szCs w:val="24"/>
              </w:rPr>
              <w:t>员工培训，提高安全意识，</w:t>
            </w:r>
            <w:r w:rsidRPr="00453958">
              <w:rPr>
                <w:rFonts w:eastAsiaTheme="minorEastAsia" w:hAnsiTheme="minorEastAsia" w:hint="eastAsia"/>
                <w:sz w:val="24"/>
                <w:szCs w:val="24"/>
              </w:rPr>
              <w:t>做好火灾预防措施。一旦发生按相关应急预案执行；制定目标、指标；设备、电路定期检修、降低跑冒滴漏等，基本适宜，具体见</w:t>
            </w:r>
            <w:r w:rsidRPr="00453958">
              <w:rPr>
                <w:rFonts w:eastAsiaTheme="minorEastAsia" w:hAnsiTheme="minorEastAsia" w:hint="eastAsia"/>
                <w:sz w:val="24"/>
                <w:szCs w:val="24"/>
              </w:rPr>
              <w:t>EO8.1</w:t>
            </w:r>
            <w:r w:rsidRPr="00453958">
              <w:rPr>
                <w:rFonts w:eastAsiaTheme="minorEastAsia" w:hAnsiTheme="minorEastAsia" w:hint="eastAsia"/>
                <w:sz w:val="24"/>
                <w:szCs w:val="24"/>
              </w:rPr>
              <w:t>条款。</w:t>
            </w:r>
          </w:p>
        </w:tc>
        <w:tc>
          <w:tcPr>
            <w:tcW w:w="851" w:type="dxa"/>
          </w:tcPr>
          <w:p w:rsidR="0038113A" w:rsidRPr="00D535AA" w:rsidRDefault="00CA6FE8" w:rsidP="0038113A">
            <w:pPr>
              <w:rPr>
                <w:rFonts w:eastAsiaTheme="minorEastAsia"/>
                <w:sz w:val="24"/>
                <w:szCs w:val="24"/>
              </w:rPr>
            </w:pPr>
            <w:r>
              <w:rPr>
                <w:rFonts w:eastAsiaTheme="minorEastAsia"/>
                <w:sz w:val="24"/>
                <w:szCs w:val="24"/>
              </w:rPr>
              <w:lastRenderedPageBreak/>
              <w:t>符合</w:t>
            </w:r>
          </w:p>
        </w:tc>
      </w:tr>
      <w:tr w:rsidR="00CA6FE8" w:rsidRPr="00D535AA" w:rsidTr="0038113A">
        <w:trPr>
          <w:trHeight w:val="974"/>
        </w:trPr>
        <w:tc>
          <w:tcPr>
            <w:tcW w:w="1954" w:type="dxa"/>
          </w:tcPr>
          <w:p w:rsidR="00CA6FE8" w:rsidRPr="00D535AA" w:rsidRDefault="00CA6FE8" w:rsidP="0038113A">
            <w:pPr>
              <w:spacing w:line="360" w:lineRule="auto"/>
              <w:rPr>
                <w:rFonts w:eastAsiaTheme="minorEastAsia"/>
                <w:kern w:val="0"/>
                <w:sz w:val="24"/>
                <w:szCs w:val="24"/>
              </w:rPr>
            </w:pPr>
            <w:r w:rsidRPr="00D535AA">
              <w:rPr>
                <w:rFonts w:eastAsiaTheme="minorEastAsia" w:hAnsiTheme="minorEastAsia"/>
                <w:kern w:val="0"/>
                <w:sz w:val="24"/>
                <w:szCs w:val="24"/>
              </w:rPr>
              <w:lastRenderedPageBreak/>
              <w:t>目标及方案</w:t>
            </w:r>
          </w:p>
          <w:p w:rsidR="00CA6FE8" w:rsidRPr="00D535AA" w:rsidRDefault="00CA6FE8" w:rsidP="0038113A">
            <w:pPr>
              <w:spacing w:line="360" w:lineRule="auto"/>
              <w:rPr>
                <w:rFonts w:eastAsiaTheme="minorEastAsia"/>
                <w:sz w:val="24"/>
                <w:szCs w:val="24"/>
              </w:rPr>
            </w:pPr>
          </w:p>
        </w:tc>
        <w:tc>
          <w:tcPr>
            <w:tcW w:w="1166" w:type="dxa"/>
          </w:tcPr>
          <w:p w:rsidR="00CA6FE8" w:rsidRPr="00052308" w:rsidRDefault="00CA6FE8" w:rsidP="0038113A">
            <w:pPr>
              <w:spacing w:line="360" w:lineRule="auto"/>
              <w:rPr>
                <w:rFonts w:eastAsiaTheme="minorEastAsia"/>
                <w:bCs/>
                <w:sz w:val="24"/>
                <w:szCs w:val="24"/>
              </w:rPr>
            </w:pPr>
            <w:r w:rsidRPr="00052308">
              <w:rPr>
                <w:rFonts w:eastAsiaTheme="minorEastAsia"/>
                <w:bCs/>
                <w:sz w:val="24"/>
                <w:szCs w:val="24"/>
              </w:rPr>
              <w:t>QEO</w:t>
            </w:r>
            <w:r w:rsidRPr="00052308">
              <w:rPr>
                <w:rFonts w:eastAsiaTheme="minorEastAsia"/>
                <w:sz w:val="24"/>
                <w:szCs w:val="24"/>
              </w:rPr>
              <w:t>6.2</w:t>
            </w:r>
          </w:p>
          <w:p w:rsidR="00CA6FE8" w:rsidRPr="00052308" w:rsidRDefault="00CA6FE8" w:rsidP="0038113A">
            <w:pPr>
              <w:spacing w:line="360" w:lineRule="auto"/>
              <w:rPr>
                <w:rFonts w:eastAsiaTheme="minorEastAsia"/>
                <w:bCs/>
                <w:sz w:val="24"/>
                <w:szCs w:val="24"/>
              </w:rPr>
            </w:pPr>
          </w:p>
          <w:p w:rsidR="00CA6FE8" w:rsidRPr="00052308" w:rsidRDefault="00CA6FE8" w:rsidP="0038113A">
            <w:pPr>
              <w:spacing w:line="360" w:lineRule="auto"/>
              <w:rPr>
                <w:rFonts w:eastAsiaTheme="minorEastAsia"/>
                <w:sz w:val="24"/>
                <w:szCs w:val="24"/>
              </w:rPr>
            </w:pPr>
          </w:p>
        </w:tc>
        <w:tc>
          <w:tcPr>
            <w:tcW w:w="10738" w:type="dxa"/>
          </w:tcPr>
          <w:p w:rsidR="00EF58D2" w:rsidRPr="00EF58D2" w:rsidRDefault="00EF58D2" w:rsidP="00B4553E">
            <w:pPr>
              <w:spacing w:beforeLines="30" w:afterLines="30" w:line="288" w:lineRule="auto"/>
              <w:ind w:firstLineChars="200" w:firstLine="480"/>
              <w:rPr>
                <w:rFonts w:eastAsiaTheme="minorEastAsia" w:hAnsiTheme="minorEastAsia"/>
                <w:sz w:val="24"/>
                <w:szCs w:val="24"/>
              </w:rPr>
            </w:pPr>
            <w:r w:rsidRPr="00EF58D2">
              <w:rPr>
                <w:rFonts w:eastAsiaTheme="minorEastAsia" w:hAnsiTheme="minorEastAsia" w:hint="eastAsia"/>
                <w:sz w:val="24"/>
                <w:szCs w:val="24"/>
              </w:rPr>
              <w:t>查有公司级管理目标，并按照部门对目标进行分解，有目标管理管理规定，规定了目标的分解及考核的具体方法。</w:t>
            </w:r>
          </w:p>
          <w:p w:rsidR="00EF58D2" w:rsidRPr="00EF58D2" w:rsidRDefault="00EF58D2" w:rsidP="00B4553E">
            <w:pPr>
              <w:spacing w:beforeLines="30" w:afterLines="30" w:line="288" w:lineRule="auto"/>
              <w:ind w:firstLineChars="200" w:firstLine="480"/>
              <w:rPr>
                <w:rFonts w:eastAsiaTheme="minorEastAsia" w:hAnsiTheme="minorEastAsia"/>
                <w:sz w:val="24"/>
                <w:szCs w:val="24"/>
              </w:rPr>
            </w:pPr>
            <w:r w:rsidRPr="00EF58D2">
              <w:rPr>
                <w:rFonts w:eastAsiaTheme="minorEastAsia" w:hAnsiTheme="minorEastAsia" w:hint="eastAsia"/>
                <w:sz w:val="24"/>
                <w:szCs w:val="24"/>
              </w:rPr>
              <w:t>部门主要目标</w:t>
            </w:r>
            <w:r w:rsidRPr="00EF58D2">
              <w:rPr>
                <w:rFonts w:eastAsiaTheme="minorEastAsia" w:hAnsiTheme="minorEastAsia" w:hint="eastAsia"/>
                <w:sz w:val="24"/>
                <w:szCs w:val="24"/>
              </w:rPr>
              <w:t xml:space="preserve">    </w:t>
            </w:r>
          </w:p>
          <w:p w:rsidR="004D17B0" w:rsidRPr="004D17B0"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1.</w:t>
            </w:r>
            <w:r w:rsidRPr="004D17B0">
              <w:rPr>
                <w:rFonts w:eastAsiaTheme="minorEastAsia" w:hAnsiTheme="minorEastAsia" w:hint="eastAsia"/>
                <w:sz w:val="24"/>
                <w:szCs w:val="24"/>
              </w:rPr>
              <w:t>确保生产设备完好率</w:t>
            </w:r>
            <w:r w:rsidRPr="004D17B0">
              <w:rPr>
                <w:rFonts w:eastAsiaTheme="minorEastAsia" w:hAnsiTheme="minorEastAsia" w:hint="eastAsia"/>
                <w:sz w:val="24"/>
                <w:szCs w:val="24"/>
              </w:rPr>
              <w:t>90%</w:t>
            </w:r>
            <w:r w:rsidRPr="004D17B0">
              <w:rPr>
                <w:rFonts w:eastAsiaTheme="minorEastAsia" w:hAnsiTheme="minorEastAsia" w:hint="eastAsia"/>
                <w:sz w:val="24"/>
                <w:szCs w:val="24"/>
              </w:rPr>
              <w:t>以上</w:t>
            </w:r>
          </w:p>
          <w:p w:rsidR="004D17B0" w:rsidRPr="004D17B0"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sidRPr="004D17B0">
              <w:rPr>
                <w:rFonts w:eastAsiaTheme="minorEastAsia" w:hAnsiTheme="minorEastAsia" w:hint="eastAsia"/>
                <w:sz w:val="24"/>
                <w:szCs w:val="24"/>
              </w:rPr>
              <w:t>员工重大伤亡率为零</w:t>
            </w:r>
          </w:p>
          <w:p w:rsidR="004D17B0" w:rsidRPr="004D17B0"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sidRPr="004D17B0">
              <w:rPr>
                <w:rFonts w:eastAsiaTheme="minorEastAsia" w:hAnsiTheme="minorEastAsia" w:hint="eastAsia"/>
                <w:sz w:val="24"/>
                <w:szCs w:val="24"/>
              </w:rPr>
              <w:t>职业病发病率为</w:t>
            </w:r>
            <w:r w:rsidRPr="004D17B0">
              <w:rPr>
                <w:rFonts w:eastAsiaTheme="minorEastAsia" w:hAnsiTheme="minorEastAsia" w:hint="eastAsia"/>
                <w:sz w:val="24"/>
                <w:szCs w:val="24"/>
              </w:rPr>
              <w:t>0</w:t>
            </w:r>
          </w:p>
          <w:p w:rsidR="004D17B0" w:rsidRPr="004D17B0"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sidRPr="004D17B0">
              <w:rPr>
                <w:rFonts w:eastAsiaTheme="minorEastAsia" w:hAnsiTheme="minorEastAsia" w:hint="eastAsia"/>
                <w:sz w:val="24"/>
                <w:szCs w:val="24"/>
              </w:rPr>
              <w:t>火灾、爆炸事故为</w:t>
            </w:r>
            <w:r w:rsidRPr="004D17B0">
              <w:rPr>
                <w:rFonts w:eastAsiaTheme="minorEastAsia" w:hAnsiTheme="minorEastAsia" w:hint="eastAsia"/>
                <w:sz w:val="24"/>
                <w:szCs w:val="24"/>
              </w:rPr>
              <w:t>0</w:t>
            </w:r>
            <w:r w:rsidRPr="004D17B0">
              <w:rPr>
                <w:rFonts w:eastAsiaTheme="minorEastAsia" w:hAnsiTheme="minorEastAsia" w:hint="eastAsia"/>
                <w:sz w:val="24"/>
                <w:szCs w:val="24"/>
              </w:rPr>
              <w:t>；</w:t>
            </w:r>
          </w:p>
          <w:p w:rsidR="004D17B0" w:rsidRPr="004D17B0"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sidRPr="004D17B0">
              <w:rPr>
                <w:rFonts w:eastAsiaTheme="minorEastAsia" w:hAnsiTheme="minorEastAsia" w:hint="eastAsia"/>
                <w:sz w:val="24"/>
                <w:szCs w:val="24"/>
              </w:rPr>
              <w:t>危废物</w:t>
            </w:r>
            <w:r w:rsidRPr="004D17B0">
              <w:rPr>
                <w:rFonts w:eastAsiaTheme="minorEastAsia" w:hAnsiTheme="minorEastAsia" w:hint="eastAsia"/>
                <w:sz w:val="24"/>
                <w:szCs w:val="24"/>
              </w:rPr>
              <w:t>100%</w:t>
            </w:r>
            <w:r w:rsidRPr="004D17B0">
              <w:rPr>
                <w:rFonts w:eastAsiaTheme="minorEastAsia" w:hAnsiTheme="minorEastAsia" w:hint="eastAsia"/>
                <w:sz w:val="24"/>
                <w:szCs w:val="24"/>
              </w:rPr>
              <w:t>集中处理</w:t>
            </w:r>
          </w:p>
          <w:p w:rsidR="004D17B0" w:rsidRPr="004D17B0"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sidRPr="004D17B0">
              <w:rPr>
                <w:rFonts w:eastAsiaTheme="minorEastAsia" w:hAnsiTheme="minorEastAsia" w:hint="eastAsia"/>
                <w:sz w:val="24"/>
                <w:szCs w:val="24"/>
              </w:rPr>
              <w:t>固体废弃物分类处置率</w:t>
            </w:r>
            <w:r w:rsidRPr="004D17B0">
              <w:rPr>
                <w:rFonts w:eastAsiaTheme="minorEastAsia" w:hAnsiTheme="minorEastAsia" w:hint="eastAsia"/>
                <w:sz w:val="24"/>
                <w:szCs w:val="24"/>
              </w:rPr>
              <w:t>100%</w:t>
            </w:r>
            <w:r w:rsidRPr="004D17B0">
              <w:rPr>
                <w:rFonts w:eastAsiaTheme="minorEastAsia" w:hAnsiTheme="minorEastAsia" w:hint="eastAsia"/>
                <w:sz w:val="24"/>
                <w:szCs w:val="24"/>
              </w:rPr>
              <w:t>；</w:t>
            </w:r>
          </w:p>
          <w:p w:rsidR="004D17B0" w:rsidRPr="004D17B0"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7.</w:t>
            </w:r>
            <w:r w:rsidRPr="004D17B0">
              <w:rPr>
                <w:rFonts w:eastAsiaTheme="minorEastAsia" w:hAnsiTheme="minorEastAsia" w:hint="eastAsia"/>
                <w:sz w:val="24"/>
                <w:szCs w:val="24"/>
              </w:rPr>
              <w:t>噪声排放不扰民</w:t>
            </w:r>
            <w:r w:rsidRPr="004D17B0">
              <w:rPr>
                <w:rFonts w:eastAsiaTheme="minorEastAsia" w:hAnsiTheme="minorEastAsia" w:hint="eastAsia"/>
                <w:sz w:val="24"/>
                <w:szCs w:val="24"/>
              </w:rPr>
              <w:t>,</w:t>
            </w:r>
            <w:r w:rsidRPr="004D17B0">
              <w:rPr>
                <w:rFonts w:eastAsiaTheme="minorEastAsia" w:hAnsiTheme="minorEastAsia" w:hint="eastAsia"/>
                <w:sz w:val="24"/>
                <w:szCs w:val="24"/>
              </w:rPr>
              <w:t>民众投诉为</w:t>
            </w:r>
            <w:r w:rsidRPr="004D17B0">
              <w:rPr>
                <w:rFonts w:eastAsiaTheme="minorEastAsia" w:hAnsiTheme="minorEastAsia" w:hint="eastAsia"/>
                <w:sz w:val="24"/>
                <w:szCs w:val="24"/>
              </w:rPr>
              <w:t>0.</w:t>
            </w:r>
          </w:p>
          <w:p w:rsidR="004D17B0" w:rsidRPr="004D17B0"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8.</w:t>
            </w:r>
            <w:r w:rsidRPr="004D17B0">
              <w:rPr>
                <w:rFonts w:eastAsiaTheme="minorEastAsia" w:hAnsiTheme="minorEastAsia" w:hint="eastAsia"/>
                <w:sz w:val="24"/>
                <w:szCs w:val="24"/>
              </w:rPr>
              <w:t>成品一次交验合格率≥</w:t>
            </w:r>
            <w:r w:rsidRPr="004D17B0">
              <w:rPr>
                <w:rFonts w:eastAsiaTheme="minorEastAsia" w:hAnsiTheme="minorEastAsia" w:hint="eastAsia"/>
                <w:sz w:val="24"/>
                <w:szCs w:val="24"/>
              </w:rPr>
              <w:t>97%</w:t>
            </w:r>
            <w:r w:rsidRPr="004D17B0">
              <w:rPr>
                <w:rFonts w:eastAsiaTheme="minorEastAsia" w:hAnsiTheme="minorEastAsia" w:hint="eastAsia"/>
                <w:sz w:val="24"/>
                <w:szCs w:val="24"/>
              </w:rPr>
              <w:t>；</w:t>
            </w:r>
          </w:p>
          <w:p w:rsidR="004D17B0" w:rsidRPr="004D17B0"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9.</w:t>
            </w:r>
            <w:r w:rsidRPr="004D17B0">
              <w:rPr>
                <w:rFonts w:eastAsiaTheme="minorEastAsia" w:hAnsiTheme="minorEastAsia" w:hint="eastAsia"/>
                <w:sz w:val="24"/>
                <w:szCs w:val="24"/>
              </w:rPr>
              <w:t>确保生产工艺执行率</w:t>
            </w:r>
            <w:r w:rsidRPr="004D17B0">
              <w:rPr>
                <w:rFonts w:eastAsiaTheme="minorEastAsia" w:hAnsiTheme="minorEastAsia" w:hint="eastAsia"/>
                <w:sz w:val="24"/>
                <w:szCs w:val="24"/>
              </w:rPr>
              <w:t>100%</w:t>
            </w:r>
            <w:r w:rsidRPr="004D17B0">
              <w:rPr>
                <w:rFonts w:eastAsiaTheme="minorEastAsia" w:hAnsiTheme="minorEastAsia" w:hint="eastAsia"/>
                <w:sz w:val="24"/>
                <w:szCs w:val="24"/>
              </w:rPr>
              <w:t>；</w:t>
            </w:r>
          </w:p>
          <w:p w:rsidR="004D17B0" w:rsidRPr="00EF58D2" w:rsidRDefault="004D17B0"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10</w:t>
            </w:r>
            <w:r w:rsidRPr="004D17B0">
              <w:rPr>
                <w:rFonts w:eastAsiaTheme="minorEastAsia" w:hAnsiTheme="minorEastAsia" w:hint="eastAsia"/>
                <w:sz w:val="24"/>
                <w:szCs w:val="24"/>
              </w:rPr>
              <w:t>粉尘达标排放率</w:t>
            </w:r>
            <w:r w:rsidRPr="004D17B0">
              <w:rPr>
                <w:rFonts w:eastAsiaTheme="minorEastAsia" w:hAnsiTheme="minorEastAsia" w:hint="eastAsia"/>
                <w:sz w:val="24"/>
                <w:szCs w:val="24"/>
              </w:rPr>
              <w:t>100%</w:t>
            </w:r>
            <w:r w:rsidRPr="004D17B0">
              <w:rPr>
                <w:rFonts w:eastAsiaTheme="minorEastAsia" w:hAnsiTheme="minorEastAsia" w:hint="eastAsia"/>
                <w:sz w:val="24"/>
                <w:szCs w:val="24"/>
              </w:rPr>
              <w:t>；废气达标排放率</w:t>
            </w:r>
            <w:r w:rsidRPr="004D17B0">
              <w:rPr>
                <w:rFonts w:eastAsiaTheme="minorEastAsia" w:hAnsiTheme="minorEastAsia" w:hint="eastAsia"/>
                <w:sz w:val="24"/>
                <w:szCs w:val="24"/>
              </w:rPr>
              <w:t>100%</w:t>
            </w:r>
            <w:r w:rsidRPr="004D17B0">
              <w:rPr>
                <w:rFonts w:eastAsiaTheme="minorEastAsia" w:hAnsiTheme="minorEastAsia" w:hint="eastAsia"/>
                <w:sz w:val="24"/>
                <w:szCs w:val="24"/>
              </w:rPr>
              <w:t>；</w:t>
            </w:r>
          </w:p>
          <w:p w:rsidR="00EF58D2" w:rsidRPr="00EF58D2" w:rsidRDefault="00EF58D2" w:rsidP="00B4553E">
            <w:pPr>
              <w:spacing w:beforeLines="30" w:afterLines="30" w:line="288" w:lineRule="auto"/>
              <w:ind w:firstLineChars="200" w:firstLine="480"/>
              <w:rPr>
                <w:rFonts w:eastAsiaTheme="minorEastAsia" w:hAnsiTheme="minorEastAsia"/>
                <w:sz w:val="24"/>
                <w:szCs w:val="24"/>
              </w:rPr>
            </w:pPr>
            <w:r w:rsidRPr="00EF58D2">
              <w:rPr>
                <w:rFonts w:eastAsiaTheme="minorEastAsia" w:hAnsiTheme="minorEastAsia" w:hint="eastAsia"/>
                <w:sz w:val="24"/>
                <w:szCs w:val="24"/>
              </w:rPr>
              <w:t>查见目标指标管理方案，见对重要环境因素和不可接受风险建立了管理方案，明确了控制措施、责任部门、责任人；</w:t>
            </w:r>
          </w:p>
          <w:p w:rsidR="00CA6FE8" w:rsidRPr="00244E59" w:rsidRDefault="00EF58D2" w:rsidP="00B4553E">
            <w:pPr>
              <w:spacing w:beforeLines="30" w:afterLines="30" w:line="288" w:lineRule="auto"/>
              <w:ind w:firstLineChars="200" w:firstLine="480"/>
              <w:rPr>
                <w:rFonts w:eastAsiaTheme="minorEastAsia"/>
                <w:sz w:val="24"/>
                <w:szCs w:val="24"/>
              </w:rPr>
            </w:pPr>
            <w:r w:rsidRPr="00EF58D2">
              <w:rPr>
                <w:rFonts w:eastAsiaTheme="minorEastAsia" w:hAnsiTheme="minorEastAsia" w:hint="eastAsia"/>
                <w:sz w:val="24"/>
                <w:szCs w:val="24"/>
              </w:rPr>
              <w:t>202</w:t>
            </w:r>
            <w:r w:rsidR="004D17B0">
              <w:rPr>
                <w:rFonts w:eastAsiaTheme="minorEastAsia" w:hAnsiTheme="minorEastAsia" w:hint="eastAsia"/>
                <w:sz w:val="24"/>
                <w:szCs w:val="24"/>
              </w:rPr>
              <w:t>2</w:t>
            </w:r>
            <w:r w:rsidRPr="00EF58D2">
              <w:rPr>
                <w:rFonts w:eastAsiaTheme="minorEastAsia" w:hAnsiTheme="minorEastAsia" w:hint="eastAsia"/>
                <w:sz w:val="24"/>
                <w:szCs w:val="24"/>
              </w:rPr>
              <w:t>年</w:t>
            </w:r>
            <w:r w:rsidR="004D17B0">
              <w:rPr>
                <w:rFonts w:eastAsiaTheme="minorEastAsia" w:hAnsiTheme="minorEastAsia" w:hint="eastAsia"/>
                <w:sz w:val="24"/>
                <w:szCs w:val="24"/>
              </w:rPr>
              <w:t>1</w:t>
            </w:r>
            <w:r w:rsidRPr="00EF58D2">
              <w:rPr>
                <w:rFonts w:eastAsiaTheme="minorEastAsia" w:hAnsiTheme="minorEastAsia" w:hint="eastAsia"/>
                <w:sz w:val="24"/>
                <w:szCs w:val="24"/>
              </w:rPr>
              <w:t>月</w:t>
            </w:r>
            <w:r w:rsidRPr="00EF58D2">
              <w:rPr>
                <w:rFonts w:eastAsiaTheme="minorEastAsia" w:hAnsiTheme="minorEastAsia" w:hint="eastAsia"/>
                <w:sz w:val="24"/>
                <w:szCs w:val="24"/>
              </w:rPr>
              <w:t>-2022</w:t>
            </w:r>
            <w:r w:rsidRPr="00EF58D2">
              <w:rPr>
                <w:rFonts w:eastAsiaTheme="minorEastAsia" w:hAnsiTheme="minorEastAsia" w:hint="eastAsia"/>
                <w:sz w:val="24"/>
                <w:szCs w:val="24"/>
              </w:rPr>
              <w:t>年</w:t>
            </w:r>
            <w:r w:rsidR="004D17B0">
              <w:rPr>
                <w:rFonts w:eastAsiaTheme="minorEastAsia" w:hAnsiTheme="minorEastAsia" w:hint="eastAsia"/>
                <w:sz w:val="24"/>
                <w:szCs w:val="24"/>
              </w:rPr>
              <w:t>4</w:t>
            </w:r>
            <w:r w:rsidRPr="00EF58D2">
              <w:rPr>
                <w:rFonts w:eastAsiaTheme="minorEastAsia" w:hAnsiTheme="minorEastAsia" w:hint="eastAsia"/>
                <w:sz w:val="24"/>
                <w:szCs w:val="24"/>
              </w:rPr>
              <w:t>月，考核目标均已全部完成。</w:t>
            </w:r>
          </w:p>
        </w:tc>
        <w:tc>
          <w:tcPr>
            <w:tcW w:w="851" w:type="dxa"/>
          </w:tcPr>
          <w:p w:rsidR="00CA6FE8" w:rsidRDefault="00CA6FE8">
            <w:r w:rsidRPr="006D1561">
              <w:rPr>
                <w:rFonts w:eastAsiaTheme="minorEastAsia"/>
                <w:sz w:val="24"/>
                <w:szCs w:val="24"/>
              </w:rPr>
              <w:lastRenderedPageBreak/>
              <w:t>符合</w:t>
            </w:r>
          </w:p>
        </w:tc>
      </w:tr>
      <w:tr w:rsidR="00B51846" w:rsidRPr="00D535AA" w:rsidTr="00270C62">
        <w:trPr>
          <w:trHeight w:val="561"/>
        </w:trPr>
        <w:tc>
          <w:tcPr>
            <w:tcW w:w="1954"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hAnsiTheme="minorEastAsia"/>
                <w:sz w:val="24"/>
                <w:szCs w:val="24"/>
              </w:rPr>
              <w:lastRenderedPageBreak/>
              <w:t>基础设施</w:t>
            </w:r>
          </w:p>
        </w:tc>
        <w:tc>
          <w:tcPr>
            <w:tcW w:w="1166"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sz w:val="24"/>
                <w:szCs w:val="24"/>
              </w:rPr>
              <w:t>Q7.1.3</w:t>
            </w:r>
          </w:p>
        </w:tc>
        <w:tc>
          <w:tcPr>
            <w:tcW w:w="10738" w:type="dxa"/>
            <w:vAlign w:val="center"/>
          </w:tcPr>
          <w:p w:rsidR="00070D98" w:rsidRPr="00B51846" w:rsidRDefault="00070D98" w:rsidP="00B4553E">
            <w:pPr>
              <w:spacing w:beforeLines="30" w:afterLines="30"/>
              <w:ind w:firstLineChars="200" w:firstLine="480"/>
              <w:rPr>
                <w:rFonts w:eastAsiaTheme="minorEastAsia"/>
                <w:sz w:val="24"/>
                <w:szCs w:val="24"/>
              </w:rPr>
            </w:pPr>
            <w:r w:rsidRPr="00B51846">
              <w:rPr>
                <w:rFonts w:eastAsiaTheme="minorEastAsia" w:hAnsiTheme="minorEastAsia"/>
                <w:sz w:val="24"/>
                <w:szCs w:val="24"/>
              </w:rPr>
              <w:t>公司为确保质量、环境、职业健康安全管理体系的建立、实施和改进需要，提供并配备主要生产设备包括</w:t>
            </w:r>
            <w:r w:rsidRPr="00506CAE">
              <w:rPr>
                <w:rFonts w:eastAsiaTheme="minorEastAsia" w:hAnsiTheme="minorEastAsia" w:hint="eastAsia"/>
                <w:sz w:val="24"/>
                <w:szCs w:val="24"/>
              </w:rPr>
              <w:t>带锯、推台锯、双面刨、自动开</w:t>
            </w:r>
            <w:r>
              <w:rPr>
                <w:rFonts w:eastAsiaTheme="minorEastAsia" w:hAnsiTheme="minorEastAsia" w:hint="eastAsia"/>
                <w:sz w:val="24"/>
                <w:szCs w:val="24"/>
              </w:rPr>
              <w:t>榫机、铣床、齿榫对接机、拼板机、砂光机、裁板机、雕刻机、喷漆房</w:t>
            </w:r>
            <w:r w:rsidRPr="00B51846">
              <w:rPr>
                <w:rFonts w:eastAsiaTheme="minorEastAsia" w:hAnsiTheme="minorEastAsia"/>
                <w:sz w:val="24"/>
                <w:szCs w:val="24"/>
              </w:rPr>
              <w:t>等生产设备；</w:t>
            </w:r>
            <w:r w:rsidRPr="00506CAE">
              <w:rPr>
                <w:rFonts w:eastAsiaTheme="minorEastAsia" w:hAnsiTheme="minorEastAsia" w:hint="eastAsia"/>
                <w:sz w:val="24"/>
                <w:szCs w:val="24"/>
              </w:rPr>
              <w:t>游标卡尺、钢卷尺、塞尺</w:t>
            </w:r>
            <w:r w:rsidRPr="00B51846">
              <w:rPr>
                <w:rFonts w:eastAsiaTheme="minorEastAsia" w:hAnsiTheme="minorEastAsia"/>
                <w:sz w:val="24"/>
                <w:szCs w:val="24"/>
              </w:rPr>
              <w:t>等监视测量设备；以及灭火器、消防栓、除尘器等环保和安全辅助设备</w:t>
            </w:r>
            <w:r w:rsidRPr="00B51846">
              <w:rPr>
                <w:rFonts w:eastAsiaTheme="minorEastAsia"/>
                <w:sz w:val="24"/>
                <w:szCs w:val="24"/>
              </w:rPr>
              <w:t>/</w:t>
            </w:r>
            <w:r w:rsidRPr="00B51846">
              <w:rPr>
                <w:rFonts w:eastAsiaTheme="minorEastAsia" w:hAnsiTheme="minorEastAsia"/>
                <w:sz w:val="24"/>
                <w:szCs w:val="24"/>
              </w:rPr>
              <w:t>设施。现有基础设施配备较充分、齐全，满足日常经营和管理体系的实施和改进需要。</w:t>
            </w:r>
          </w:p>
          <w:p w:rsidR="00B51846" w:rsidRPr="00B51846" w:rsidRDefault="00B51846" w:rsidP="00B4553E">
            <w:pPr>
              <w:spacing w:beforeLines="30" w:afterLines="30"/>
              <w:ind w:firstLineChars="200" w:firstLine="480"/>
              <w:rPr>
                <w:rFonts w:eastAsiaTheme="minorEastAsia"/>
                <w:color w:val="FF0000"/>
                <w:sz w:val="24"/>
                <w:szCs w:val="24"/>
              </w:rPr>
            </w:pPr>
            <w:r w:rsidRPr="00B51846">
              <w:rPr>
                <w:rFonts w:eastAsiaTheme="minorEastAsia" w:hAnsiTheme="minorEastAsia"/>
                <w:sz w:val="24"/>
                <w:szCs w:val="24"/>
              </w:rPr>
              <w:t>查见</w:t>
            </w:r>
            <w:r w:rsidRPr="00B51846">
              <w:rPr>
                <w:rFonts w:eastAsiaTheme="minorEastAsia"/>
                <w:sz w:val="24"/>
                <w:szCs w:val="24"/>
              </w:rPr>
              <w:t>“</w:t>
            </w:r>
            <w:r w:rsidRPr="00B51846">
              <w:rPr>
                <w:rFonts w:eastAsiaTheme="minorEastAsia" w:hAnsiTheme="minorEastAsia"/>
                <w:sz w:val="24"/>
                <w:szCs w:val="24"/>
              </w:rPr>
              <w:t>设备清单</w:t>
            </w:r>
            <w:r w:rsidRPr="00B51846">
              <w:rPr>
                <w:rFonts w:eastAsiaTheme="minorEastAsia"/>
                <w:sz w:val="24"/>
                <w:szCs w:val="24"/>
              </w:rPr>
              <w:t>”</w:t>
            </w:r>
            <w:r w:rsidRPr="00B51846">
              <w:rPr>
                <w:rFonts w:eastAsiaTheme="minorEastAsia" w:hAnsiTheme="minorEastAsia"/>
                <w:sz w:val="24"/>
                <w:szCs w:val="24"/>
              </w:rPr>
              <w:t>，明确了设备名称、型号、数量等。</w:t>
            </w:r>
          </w:p>
          <w:p w:rsidR="00B51846" w:rsidRPr="00B51846" w:rsidRDefault="00B51846" w:rsidP="00B4553E">
            <w:pPr>
              <w:spacing w:beforeLines="30" w:afterLines="30"/>
              <w:ind w:firstLineChars="200" w:firstLine="480"/>
              <w:rPr>
                <w:rFonts w:eastAsiaTheme="minorEastAsia"/>
                <w:sz w:val="24"/>
                <w:szCs w:val="24"/>
              </w:rPr>
            </w:pPr>
            <w:r w:rsidRPr="00B51846">
              <w:rPr>
                <w:rFonts w:eastAsiaTheme="minorEastAsia" w:hAnsiTheme="minorEastAsia"/>
                <w:sz w:val="24"/>
                <w:szCs w:val="24"/>
              </w:rPr>
              <w:t>企业提供的《设备维修管理规定》、《设备保养管理规定》规定了设备申请、购置、验收、维护保</w:t>
            </w:r>
            <w:r w:rsidRPr="00B51846">
              <w:rPr>
                <w:rFonts w:eastAsiaTheme="minorEastAsia" w:hAnsiTheme="minorEastAsia"/>
                <w:sz w:val="24"/>
                <w:szCs w:val="24"/>
              </w:rPr>
              <w:lastRenderedPageBreak/>
              <w:t>养、检修、标识和报废等控制要求，生产设备维护保养有进行分类控制</w:t>
            </w:r>
          </w:p>
          <w:p w:rsidR="00B51846" w:rsidRPr="00B51846" w:rsidRDefault="00B51846" w:rsidP="00B4553E">
            <w:pPr>
              <w:spacing w:beforeLines="30" w:afterLines="30"/>
              <w:ind w:firstLineChars="200" w:firstLine="480"/>
              <w:rPr>
                <w:rFonts w:eastAsiaTheme="minorEastAsia"/>
                <w:sz w:val="24"/>
                <w:szCs w:val="24"/>
              </w:rPr>
            </w:pPr>
            <w:r w:rsidRPr="00B51846">
              <w:rPr>
                <w:rFonts w:eastAsiaTheme="minorEastAsia" w:hAnsiTheme="minorEastAsia"/>
                <w:sz w:val="24"/>
                <w:szCs w:val="24"/>
              </w:rPr>
              <w:t>查见</w:t>
            </w:r>
            <w:r w:rsidRPr="00B51846">
              <w:rPr>
                <w:rFonts w:eastAsiaTheme="minorEastAsia"/>
                <w:sz w:val="24"/>
                <w:szCs w:val="24"/>
              </w:rPr>
              <w:t>“</w:t>
            </w:r>
            <w:r w:rsidRPr="00B51846">
              <w:rPr>
                <w:rFonts w:eastAsiaTheme="minorEastAsia" w:hAnsiTheme="minorEastAsia"/>
                <w:sz w:val="24"/>
                <w:szCs w:val="24"/>
              </w:rPr>
              <w:t>设备维修计划</w:t>
            </w:r>
            <w:r w:rsidRPr="00B51846">
              <w:rPr>
                <w:rFonts w:eastAsiaTheme="minorEastAsia"/>
                <w:sz w:val="24"/>
                <w:szCs w:val="24"/>
              </w:rPr>
              <w:t>”</w:t>
            </w:r>
            <w:r w:rsidRPr="00B51846">
              <w:rPr>
                <w:rFonts w:eastAsiaTheme="minorEastAsia" w:hAnsiTheme="minorEastAsia"/>
                <w:sz w:val="24"/>
                <w:szCs w:val="24"/>
              </w:rPr>
              <w:t>，每月进行一次设备维修，维修项目：清理、加油、更换易损件、检查设备线路。</w:t>
            </w:r>
          </w:p>
          <w:p w:rsidR="00B51846" w:rsidRPr="00B51846" w:rsidRDefault="00B51846" w:rsidP="00B4553E">
            <w:pPr>
              <w:spacing w:beforeLines="30" w:afterLines="30"/>
              <w:ind w:firstLineChars="200" w:firstLine="480"/>
              <w:rPr>
                <w:rFonts w:eastAsiaTheme="minorEastAsia"/>
                <w:sz w:val="24"/>
                <w:szCs w:val="24"/>
              </w:rPr>
            </w:pPr>
            <w:r w:rsidRPr="00B51846">
              <w:rPr>
                <w:rFonts w:eastAsiaTheme="minorEastAsia" w:hAnsiTheme="minorEastAsia"/>
                <w:sz w:val="24"/>
                <w:szCs w:val="24"/>
              </w:rPr>
              <w:t>查见</w:t>
            </w:r>
            <w:r w:rsidRPr="00B51846">
              <w:rPr>
                <w:rFonts w:eastAsiaTheme="minorEastAsia"/>
                <w:sz w:val="24"/>
                <w:szCs w:val="24"/>
              </w:rPr>
              <w:t>202</w:t>
            </w:r>
            <w:r w:rsidR="00010F53">
              <w:rPr>
                <w:rFonts w:eastAsiaTheme="minorEastAsia" w:hint="eastAsia"/>
                <w:sz w:val="24"/>
                <w:szCs w:val="24"/>
              </w:rPr>
              <w:t>1</w:t>
            </w:r>
            <w:r w:rsidRPr="00B51846">
              <w:rPr>
                <w:rFonts w:eastAsiaTheme="minorEastAsia" w:hAnsiTheme="minorEastAsia"/>
                <w:sz w:val="24"/>
                <w:szCs w:val="24"/>
              </w:rPr>
              <w:t>年</w:t>
            </w:r>
            <w:r w:rsidR="00010F53">
              <w:rPr>
                <w:rFonts w:eastAsiaTheme="minorEastAsia" w:hint="eastAsia"/>
                <w:sz w:val="24"/>
                <w:szCs w:val="24"/>
              </w:rPr>
              <w:t>5</w:t>
            </w:r>
            <w:r w:rsidR="00010F53">
              <w:rPr>
                <w:rFonts w:eastAsiaTheme="minorEastAsia" w:hint="eastAsia"/>
                <w:sz w:val="24"/>
                <w:szCs w:val="24"/>
              </w:rPr>
              <w:t>月</w:t>
            </w:r>
            <w:r w:rsidRPr="00B51846">
              <w:rPr>
                <w:rFonts w:eastAsiaTheme="minorEastAsia"/>
                <w:sz w:val="24"/>
                <w:szCs w:val="24"/>
              </w:rPr>
              <w:t>-</w:t>
            </w:r>
            <w:r w:rsidR="00010F53">
              <w:rPr>
                <w:rFonts w:eastAsiaTheme="minorEastAsia" w:hint="eastAsia"/>
                <w:sz w:val="24"/>
                <w:szCs w:val="24"/>
              </w:rPr>
              <w:t>2022</w:t>
            </w:r>
            <w:r w:rsidR="00010F53">
              <w:rPr>
                <w:rFonts w:eastAsiaTheme="minorEastAsia" w:hint="eastAsia"/>
                <w:sz w:val="24"/>
                <w:szCs w:val="24"/>
              </w:rPr>
              <w:t>年</w:t>
            </w:r>
            <w:r w:rsidR="00070D98">
              <w:rPr>
                <w:rFonts w:eastAsiaTheme="minorEastAsia" w:hint="eastAsia"/>
                <w:sz w:val="24"/>
                <w:szCs w:val="24"/>
              </w:rPr>
              <w:t>4</w:t>
            </w:r>
            <w:r w:rsidRPr="00B51846">
              <w:rPr>
                <w:rFonts w:eastAsiaTheme="minorEastAsia" w:hAnsiTheme="minorEastAsia"/>
                <w:sz w:val="24"/>
                <w:szCs w:val="24"/>
              </w:rPr>
              <w:t>月</w:t>
            </w:r>
            <w:r w:rsidRPr="00B51846">
              <w:rPr>
                <w:rFonts w:eastAsiaTheme="minorEastAsia"/>
                <w:sz w:val="24"/>
                <w:szCs w:val="24"/>
              </w:rPr>
              <w:t>“</w:t>
            </w:r>
            <w:r w:rsidRPr="00B51846">
              <w:rPr>
                <w:rFonts w:eastAsiaTheme="minorEastAsia" w:hAnsiTheme="minorEastAsia"/>
                <w:sz w:val="24"/>
                <w:szCs w:val="24"/>
              </w:rPr>
              <w:t>设备保养记录表</w:t>
            </w:r>
            <w:r w:rsidRPr="00B51846">
              <w:rPr>
                <w:rFonts w:eastAsiaTheme="minorEastAsia"/>
                <w:sz w:val="24"/>
                <w:szCs w:val="24"/>
              </w:rPr>
              <w:t>”</w:t>
            </w:r>
            <w:r w:rsidRPr="00B51846">
              <w:rPr>
                <w:rFonts w:eastAsiaTheme="minorEastAsia" w:hAnsiTheme="minorEastAsia"/>
                <w:sz w:val="24"/>
                <w:szCs w:val="24"/>
              </w:rPr>
              <w:t>。</w:t>
            </w:r>
          </w:p>
          <w:p w:rsidR="00B51846" w:rsidRPr="00442989" w:rsidRDefault="00B51846" w:rsidP="00B4553E">
            <w:pPr>
              <w:spacing w:beforeLines="30" w:afterLines="30"/>
              <w:ind w:firstLineChars="200" w:firstLine="480"/>
              <w:rPr>
                <w:rFonts w:eastAsiaTheme="minorEastAsia"/>
                <w:sz w:val="24"/>
                <w:szCs w:val="24"/>
              </w:rPr>
            </w:pPr>
            <w:r w:rsidRPr="00442989">
              <w:rPr>
                <w:rFonts w:eastAsiaTheme="minorEastAsia" w:hAnsiTheme="minorEastAsia"/>
                <w:sz w:val="24"/>
                <w:szCs w:val="24"/>
              </w:rPr>
              <w:t>抽查</w:t>
            </w:r>
            <w:r w:rsidR="00463FA9" w:rsidRPr="00442989">
              <w:rPr>
                <w:rFonts w:eastAsiaTheme="minorEastAsia"/>
                <w:sz w:val="24"/>
                <w:szCs w:val="24"/>
              </w:rPr>
              <w:t>202</w:t>
            </w:r>
            <w:r w:rsidR="00070D98">
              <w:rPr>
                <w:rFonts w:eastAsiaTheme="minorEastAsia" w:hint="eastAsia"/>
                <w:sz w:val="24"/>
                <w:szCs w:val="24"/>
              </w:rPr>
              <w:t>2</w:t>
            </w:r>
            <w:r w:rsidR="00463FA9" w:rsidRPr="00442989">
              <w:rPr>
                <w:rFonts w:eastAsiaTheme="minorEastAsia"/>
                <w:sz w:val="24"/>
                <w:szCs w:val="24"/>
              </w:rPr>
              <w:t>.</w:t>
            </w:r>
            <w:r w:rsidR="00070D98">
              <w:rPr>
                <w:rFonts w:eastAsiaTheme="minorEastAsia" w:hint="eastAsia"/>
                <w:sz w:val="24"/>
                <w:szCs w:val="24"/>
              </w:rPr>
              <w:t>1</w:t>
            </w:r>
            <w:r w:rsidRPr="00442989">
              <w:rPr>
                <w:rFonts w:eastAsiaTheme="minorEastAsia"/>
                <w:sz w:val="24"/>
                <w:szCs w:val="24"/>
              </w:rPr>
              <w:t>.</w:t>
            </w:r>
            <w:r w:rsidR="00070D98">
              <w:rPr>
                <w:rFonts w:eastAsiaTheme="minorEastAsia" w:hint="eastAsia"/>
                <w:sz w:val="24"/>
                <w:szCs w:val="24"/>
              </w:rPr>
              <w:t>13</w:t>
            </w:r>
            <w:r w:rsidRPr="00442989">
              <w:rPr>
                <w:rFonts w:eastAsiaTheme="minorEastAsia" w:hAnsiTheme="minorEastAsia"/>
                <w:sz w:val="24"/>
                <w:szCs w:val="24"/>
              </w:rPr>
              <w:t>日设备名称</w:t>
            </w:r>
            <w:r w:rsidR="00070D98" w:rsidRPr="00070D98">
              <w:rPr>
                <w:rFonts w:ascii="宋体" w:hAnsi="宋体" w:cs="宋体" w:hint="eastAsia"/>
                <w:color w:val="000000"/>
                <w:kern w:val="0"/>
                <w:sz w:val="24"/>
              </w:rPr>
              <w:t>精密推台锯</w:t>
            </w:r>
            <w:r w:rsidR="00D72766" w:rsidRPr="00442989">
              <w:rPr>
                <w:rFonts w:eastAsiaTheme="minorEastAsia" w:hAnsiTheme="minorEastAsia"/>
                <w:sz w:val="24"/>
                <w:szCs w:val="24"/>
              </w:rPr>
              <w:t>，</w:t>
            </w:r>
            <w:r w:rsidRPr="00442989">
              <w:rPr>
                <w:rFonts w:eastAsiaTheme="minorEastAsia" w:hAnsiTheme="minorEastAsia"/>
                <w:sz w:val="24"/>
                <w:szCs w:val="24"/>
              </w:rPr>
              <w:t>项目：</w:t>
            </w:r>
            <w:r w:rsidR="00442989" w:rsidRPr="00442989">
              <w:rPr>
                <w:rFonts w:eastAsiaTheme="minorEastAsia" w:hAnsiTheme="minorEastAsia"/>
                <w:sz w:val="24"/>
                <w:szCs w:val="24"/>
              </w:rPr>
              <w:t>清洁、润滑、注油</w:t>
            </w:r>
            <w:r w:rsidRPr="00442989">
              <w:rPr>
                <w:rFonts w:eastAsiaTheme="minorEastAsia" w:hAnsiTheme="minorEastAsia"/>
                <w:sz w:val="24"/>
                <w:szCs w:val="24"/>
              </w:rPr>
              <w:t>，管理人员</w:t>
            </w:r>
            <w:r w:rsidR="00070D98" w:rsidRPr="00070D98">
              <w:rPr>
                <w:rFonts w:eastAsiaTheme="minorEastAsia" w:hAnsiTheme="minorEastAsia" w:hint="eastAsia"/>
                <w:sz w:val="24"/>
                <w:szCs w:val="24"/>
              </w:rPr>
              <w:t>曾繁国</w:t>
            </w:r>
            <w:r w:rsidR="00070D98">
              <w:rPr>
                <w:rFonts w:eastAsiaTheme="minorEastAsia" w:hAnsiTheme="minorEastAsia" w:hint="eastAsia"/>
                <w:sz w:val="24"/>
                <w:szCs w:val="24"/>
              </w:rPr>
              <w:t>、程宇翔</w:t>
            </w:r>
            <w:r w:rsidRPr="00442989">
              <w:rPr>
                <w:rFonts w:eastAsiaTheme="minorEastAsia" w:hAnsiTheme="minorEastAsia"/>
                <w:sz w:val="24"/>
                <w:szCs w:val="24"/>
              </w:rPr>
              <w:t>。</w:t>
            </w:r>
          </w:p>
          <w:p w:rsidR="00B51846" w:rsidRPr="00442989" w:rsidRDefault="00B51846" w:rsidP="00B4553E">
            <w:pPr>
              <w:spacing w:beforeLines="30" w:afterLines="30"/>
              <w:ind w:firstLineChars="200" w:firstLine="480"/>
              <w:rPr>
                <w:rFonts w:eastAsiaTheme="minorEastAsia"/>
                <w:sz w:val="24"/>
                <w:szCs w:val="24"/>
              </w:rPr>
            </w:pPr>
            <w:r w:rsidRPr="00442989">
              <w:rPr>
                <w:rFonts w:eastAsiaTheme="minorEastAsia" w:hAnsiTheme="minorEastAsia"/>
                <w:sz w:val="24"/>
                <w:szCs w:val="24"/>
              </w:rPr>
              <w:t>抽查</w:t>
            </w:r>
            <w:r w:rsidR="00442989" w:rsidRPr="00442989">
              <w:rPr>
                <w:rFonts w:eastAsiaTheme="minorEastAsia"/>
                <w:sz w:val="24"/>
                <w:szCs w:val="24"/>
              </w:rPr>
              <w:t>202</w:t>
            </w:r>
            <w:r w:rsidR="00010F53">
              <w:rPr>
                <w:rFonts w:eastAsiaTheme="minorEastAsia" w:hint="eastAsia"/>
                <w:sz w:val="24"/>
                <w:szCs w:val="24"/>
              </w:rPr>
              <w:t>2</w:t>
            </w:r>
            <w:r w:rsidRPr="00442989">
              <w:rPr>
                <w:rFonts w:eastAsiaTheme="minorEastAsia"/>
                <w:sz w:val="24"/>
                <w:szCs w:val="24"/>
              </w:rPr>
              <w:t>.</w:t>
            </w:r>
            <w:r w:rsidR="00070D98">
              <w:rPr>
                <w:rFonts w:eastAsiaTheme="minorEastAsia" w:hint="eastAsia"/>
                <w:sz w:val="24"/>
                <w:szCs w:val="24"/>
              </w:rPr>
              <w:t>3</w:t>
            </w:r>
            <w:r w:rsidR="00442989" w:rsidRPr="00442989">
              <w:rPr>
                <w:rFonts w:eastAsiaTheme="minorEastAsia"/>
                <w:sz w:val="24"/>
                <w:szCs w:val="24"/>
              </w:rPr>
              <w:t>.</w:t>
            </w:r>
            <w:r w:rsidR="00070D98">
              <w:rPr>
                <w:rFonts w:eastAsiaTheme="minorEastAsia" w:hint="eastAsia"/>
                <w:sz w:val="24"/>
                <w:szCs w:val="24"/>
              </w:rPr>
              <w:t>22</w:t>
            </w:r>
            <w:r w:rsidRPr="00442989">
              <w:rPr>
                <w:rFonts w:eastAsiaTheme="minorEastAsia" w:hAnsiTheme="minorEastAsia"/>
                <w:sz w:val="24"/>
                <w:szCs w:val="24"/>
              </w:rPr>
              <w:t>日设备名称</w:t>
            </w:r>
            <w:r w:rsidR="00070D98" w:rsidRPr="00070D98">
              <w:rPr>
                <w:rFonts w:eastAsiaTheme="minorEastAsia" w:hAnsiTheme="minorEastAsia" w:hint="eastAsia"/>
                <w:sz w:val="24"/>
                <w:szCs w:val="24"/>
              </w:rPr>
              <w:t>自动开榫机</w:t>
            </w:r>
            <w:r w:rsidRPr="00442989">
              <w:rPr>
                <w:rFonts w:eastAsiaTheme="minorEastAsia" w:hAnsiTheme="minorEastAsia"/>
                <w:sz w:val="24"/>
                <w:szCs w:val="24"/>
              </w:rPr>
              <w:t>，项目：</w:t>
            </w:r>
            <w:r w:rsidR="00442989" w:rsidRPr="00442989">
              <w:rPr>
                <w:rFonts w:eastAsiaTheme="minorEastAsia" w:hAnsiTheme="minorEastAsia"/>
                <w:sz w:val="24"/>
                <w:szCs w:val="24"/>
              </w:rPr>
              <w:t>清洁、润滑、注油，管理人员</w:t>
            </w:r>
            <w:r w:rsidR="00070D98" w:rsidRPr="00070D98">
              <w:rPr>
                <w:rFonts w:eastAsiaTheme="minorEastAsia" w:hAnsiTheme="minorEastAsia" w:hint="eastAsia"/>
                <w:sz w:val="24"/>
                <w:szCs w:val="24"/>
              </w:rPr>
              <w:t>邱金平</w:t>
            </w:r>
            <w:r w:rsidR="00070D98">
              <w:rPr>
                <w:rFonts w:eastAsiaTheme="minorEastAsia" w:hAnsiTheme="minorEastAsia" w:hint="eastAsia"/>
                <w:sz w:val="24"/>
                <w:szCs w:val="24"/>
              </w:rPr>
              <w:t>、程宇翔</w:t>
            </w:r>
            <w:r w:rsidRPr="00442989">
              <w:rPr>
                <w:rFonts w:eastAsiaTheme="minorEastAsia" w:hAnsiTheme="minorEastAsia"/>
                <w:sz w:val="24"/>
                <w:szCs w:val="24"/>
              </w:rPr>
              <w:t>。</w:t>
            </w:r>
          </w:p>
          <w:p w:rsidR="00B51846" w:rsidRPr="00B51846" w:rsidRDefault="00B51846" w:rsidP="00B4553E">
            <w:pPr>
              <w:spacing w:beforeLines="30" w:afterLines="30"/>
              <w:ind w:firstLineChars="200" w:firstLine="480"/>
              <w:rPr>
                <w:rFonts w:eastAsiaTheme="minorEastAsia"/>
                <w:sz w:val="24"/>
                <w:szCs w:val="24"/>
              </w:rPr>
            </w:pPr>
            <w:r w:rsidRPr="00442989">
              <w:rPr>
                <w:rFonts w:eastAsiaTheme="minorEastAsia" w:hAnsiTheme="minorEastAsia"/>
                <w:sz w:val="24"/>
                <w:szCs w:val="24"/>
              </w:rPr>
              <w:t>抽查</w:t>
            </w:r>
            <w:r w:rsidR="00442989" w:rsidRPr="00442989">
              <w:rPr>
                <w:rFonts w:eastAsiaTheme="minorEastAsia"/>
                <w:sz w:val="24"/>
                <w:szCs w:val="24"/>
              </w:rPr>
              <w:t>202</w:t>
            </w:r>
            <w:r w:rsidR="009D37C0">
              <w:rPr>
                <w:rFonts w:eastAsiaTheme="minorEastAsia" w:hint="eastAsia"/>
                <w:sz w:val="24"/>
                <w:szCs w:val="24"/>
              </w:rPr>
              <w:t>1</w:t>
            </w:r>
            <w:r w:rsidR="00463FA9" w:rsidRPr="00442989">
              <w:rPr>
                <w:rFonts w:eastAsiaTheme="minorEastAsia"/>
                <w:sz w:val="24"/>
                <w:szCs w:val="24"/>
              </w:rPr>
              <w:t>.</w:t>
            </w:r>
            <w:r w:rsidR="009D37C0">
              <w:rPr>
                <w:rFonts w:eastAsiaTheme="minorEastAsia" w:hint="eastAsia"/>
                <w:sz w:val="24"/>
                <w:szCs w:val="24"/>
              </w:rPr>
              <w:t>1</w:t>
            </w:r>
            <w:r w:rsidR="00070D98">
              <w:rPr>
                <w:rFonts w:eastAsiaTheme="minorEastAsia" w:hint="eastAsia"/>
                <w:sz w:val="24"/>
                <w:szCs w:val="24"/>
              </w:rPr>
              <w:t>1</w:t>
            </w:r>
            <w:r w:rsidR="00442989" w:rsidRPr="00442989">
              <w:rPr>
                <w:rFonts w:eastAsiaTheme="minorEastAsia"/>
                <w:sz w:val="24"/>
                <w:szCs w:val="24"/>
              </w:rPr>
              <w:t>.</w:t>
            </w:r>
            <w:r w:rsidR="009D37C0">
              <w:rPr>
                <w:rFonts w:eastAsiaTheme="minorEastAsia" w:hint="eastAsia"/>
                <w:sz w:val="24"/>
                <w:szCs w:val="24"/>
              </w:rPr>
              <w:t>16</w:t>
            </w:r>
            <w:r w:rsidRPr="00442989">
              <w:rPr>
                <w:rFonts w:eastAsiaTheme="minorEastAsia" w:hAnsiTheme="minorEastAsia"/>
                <w:sz w:val="24"/>
                <w:szCs w:val="24"/>
              </w:rPr>
              <w:t>日设备名称</w:t>
            </w:r>
            <w:r w:rsidR="00070D98" w:rsidRPr="00070D98">
              <w:rPr>
                <w:rFonts w:ascii="宋体" w:hAnsi="宋体" w:cs="宋体" w:hint="eastAsia"/>
                <w:color w:val="000000"/>
                <w:kern w:val="0"/>
                <w:sz w:val="24"/>
                <w:szCs w:val="24"/>
              </w:rPr>
              <w:t>智能液压拼板机</w:t>
            </w:r>
            <w:r w:rsidRPr="00442989">
              <w:rPr>
                <w:rFonts w:eastAsiaTheme="minorEastAsia" w:hAnsiTheme="minorEastAsia"/>
                <w:sz w:val="24"/>
                <w:szCs w:val="24"/>
              </w:rPr>
              <w:t>，项目：</w:t>
            </w:r>
            <w:r w:rsidR="00442989" w:rsidRPr="00442989">
              <w:rPr>
                <w:rFonts w:eastAsiaTheme="minorEastAsia" w:hAnsiTheme="minorEastAsia"/>
                <w:sz w:val="24"/>
                <w:szCs w:val="24"/>
              </w:rPr>
              <w:t>清洁、润滑、注油，管理人员</w:t>
            </w:r>
            <w:r w:rsidR="00070D98" w:rsidRPr="00070D98">
              <w:rPr>
                <w:rFonts w:eastAsiaTheme="minorEastAsia" w:hAnsiTheme="minorEastAsia" w:hint="eastAsia"/>
                <w:sz w:val="24"/>
                <w:szCs w:val="24"/>
              </w:rPr>
              <w:t>程宇翔</w:t>
            </w:r>
            <w:r w:rsidR="00442989">
              <w:rPr>
                <w:rFonts w:eastAsiaTheme="minorEastAsia" w:hAnsiTheme="minorEastAsia" w:hint="eastAsia"/>
                <w:sz w:val="24"/>
                <w:szCs w:val="24"/>
              </w:rPr>
              <w:t>。</w:t>
            </w:r>
          </w:p>
          <w:p w:rsidR="00B51846" w:rsidRPr="00B51846" w:rsidRDefault="00070D98" w:rsidP="00B4553E">
            <w:pPr>
              <w:spacing w:beforeLines="30" w:afterLines="30"/>
              <w:ind w:firstLineChars="200" w:firstLine="480"/>
              <w:rPr>
                <w:rFonts w:eastAsiaTheme="minorEastAsia"/>
                <w:sz w:val="24"/>
                <w:szCs w:val="24"/>
              </w:rPr>
            </w:pPr>
            <w:r>
              <w:rPr>
                <w:rFonts w:eastAsiaTheme="minorEastAsia" w:hAnsiTheme="minorEastAsia" w:hint="eastAsia"/>
                <w:sz w:val="24"/>
                <w:szCs w:val="24"/>
              </w:rPr>
              <w:t>了解</w:t>
            </w:r>
            <w:r w:rsidR="00B51846" w:rsidRPr="00B51846">
              <w:rPr>
                <w:rFonts w:eastAsiaTheme="minorEastAsia" w:hAnsiTheme="minorEastAsia"/>
                <w:sz w:val="24"/>
                <w:szCs w:val="24"/>
              </w:rPr>
              <w:t>到上述生产设备辅助设备运行状态正常。</w:t>
            </w:r>
          </w:p>
          <w:p w:rsidR="00B51846" w:rsidRPr="00431837" w:rsidRDefault="00B51846" w:rsidP="00B4553E">
            <w:pPr>
              <w:spacing w:beforeLines="30" w:afterLines="30"/>
              <w:ind w:firstLineChars="200" w:firstLine="480"/>
              <w:rPr>
                <w:rFonts w:eastAsiaTheme="minorEastAsia" w:hAnsiTheme="minorEastAsia"/>
                <w:sz w:val="24"/>
                <w:szCs w:val="24"/>
              </w:rPr>
            </w:pPr>
            <w:r w:rsidRPr="00431837">
              <w:rPr>
                <w:rFonts w:eastAsiaTheme="minorEastAsia" w:hAnsiTheme="minorEastAsia"/>
                <w:sz w:val="24"/>
                <w:szCs w:val="24"/>
              </w:rPr>
              <w:t>查特种设备：</w:t>
            </w:r>
            <w:r w:rsidR="00463FA9" w:rsidRPr="00431837">
              <w:rPr>
                <w:rFonts w:eastAsiaTheme="minorEastAsia" w:hAnsiTheme="minorEastAsia"/>
                <w:sz w:val="24"/>
                <w:szCs w:val="24"/>
              </w:rPr>
              <w:t>公司有使用储气罐</w:t>
            </w:r>
            <w:r w:rsidR="009D37C0">
              <w:rPr>
                <w:rFonts w:eastAsiaTheme="minorEastAsia" w:hAnsiTheme="minorEastAsia"/>
                <w:sz w:val="24"/>
                <w:szCs w:val="24"/>
              </w:rPr>
              <w:t>、叉车</w:t>
            </w:r>
            <w:r w:rsidRPr="00431837">
              <w:rPr>
                <w:rFonts w:eastAsiaTheme="minorEastAsia" w:hAnsiTheme="minorEastAsia"/>
                <w:sz w:val="24"/>
                <w:szCs w:val="24"/>
              </w:rPr>
              <w:t>。</w:t>
            </w:r>
          </w:p>
          <w:p w:rsidR="00463FA9" w:rsidRPr="00070D98" w:rsidRDefault="00070D98" w:rsidP="00B4553E">
            <w:pPr>
              <w:spacing w:beforeLines="30" w:afterLines="30"/>
              <w:ind w:firstLineChars="200" w:firstLine="480"/>
              <w:rPr>
                <w:rFonts w:eastAsiaTheme="minorEastAsia" w:hAnsiTheme="minorEastAsia"/>
                <w:sz w:val="24"/>
                <w:szCs w:val="24"/>
              </w:rPr>
            </w:pPr>
            <w:r w:rsidRPr="00070D98">
              <w:rPr>
                <w:rFonts w:eastAsiaTheme="minorEastAsia" w:hAnsiTheme="minorEastAsia" w:hint="eastAsia"/>
                <w:sz w:val="24"/>
                <w:szCs w:val="24"/>
              </w:rPr>
              <w:t>储气罐，</w:t>
            </w:r>
            <w:r w:rsidR="00463FA9" w:rsidRPr="00070D98">
              <w:rPr>
                <w:rFonts w:eastAsiaTheme="minorEastAsia" w:hAnsiTheme="minorEastAsia" w:hint="eastAsia"/>
                <w:sz w:val="24"/>
                <w:szCs w:val="24"/>
              </w:rPr>
              <w:t>查看其附件压力表和安全阀的年检记录；</w:t>
            </w:r>
            <w:r w:rsidRPr="00070D98">
              <w:rPr>
                <w:rFonts w:eastAsiaTheme="minorEastAsia" w:hAnsiTheme="minorEastAsia" w:hint="eastAsia"/>
                <w:sz w:val="24"/>
                <w:szCs w:val="24"/>
              </w:rPr>
              <w:t>在有效期内，见附件</w:t>
            </w:r>
            <w:r w:rsidR="00074270" w:rsidRPr="00070D98">
              <w:rPr>
                <w:rFonts w:eastAsiaTheme="minorEastAsia" w:hAnsiTheme="minorEastAsia" w:hint="eastAsia"/>
                <w:sz w:val="24"/>
                <w:szCs w:val="24"/>
              </w:rPr>
              <w:t>。</w:t>
            </w:r>
          </w:p>
          <w:p w:rsidR="009D37C0" w:rsidRDefault="009D37C0" w:rsidP="00B4553E">
            <w:pPr>
              <w:spacing w:beforeLines="30" w:afterLines="30"/>
              <w:ind w:firstLineChars="200" w:firstLine="480"/>
              <w:rPr>
                <w:rFonts w:eastAsiaTheme="minorEastAsia" w:hAnsiTheme="minorEastAsia"/>
                <w:sz w:val="24"/>
                <w:szCs w:val="24"/>
              </w:rPr>
            </w:pPr>
            <w:r w:rsidRPr="00070D98">
              <w:rPr>
                <w:rFonts w:eastAsiaTheme="minorEastAsia" w:hAnsiTheme="minorEastAsia"/>
                <w:sz w:val="24"/>
                <w:szCs w:val="24"/>
              </w:rPr>
              <w:t>叉车</w:t>
            </w:r>
            <w:r w:rsidRPr="00070D98">
              <w:rPr>
                <w:rFonts w:eastAsiaTheme="minorEastAsia" w:hAnsiTheme="minorEastAsia" w:hint="eastAsia"/>
                <w:sz w:val="24"/>
                <w:szCs w:val="24"/>
              </w:rPr>
              <w:t>有特种设备备案登记证，</w:t>
            </w:r>
            <w:r w:rsidRPr="00070D98">
              <w:rPr>
                <w:rFonts w:eastAsiaTheme="minorEastAsia" w:hAnsiTheme="minorEastAsia"/>
                <w:sz w:val="24"/>
                <w:szCs w:val="24"/>
              </w:rPr>
              <w:t>年检时间：</w:t>
            </w:r>
            <w:r w:rsidRPr="00070D98">
              <w:rPr>
                <w:rFonts w:eastAsiaTheme="minorEastAsia" w:hAnsiTheme="minorEastAsia" w:hint="eastAsia"/>
                <w:sz w:val="24"/>
                <w:szCs w:val="24"/>
              </w:rPr>
              <w:t>202</w:t>
            </w:r>
            <w:r w:rsidR="008364B9" w:rsidRPr="00070D98">
              <w:rPr>
                <w:rFonts w:eastAsiaTheme="minorEastAsia" w:hAnsiTheme="minorEastAsia" w:hint="eastAsia"/>
                <w:sz w:val="24"/>
                <w:szCs w:val="24"/>
              </w:rPr>
              <w:t>1</w:t>
            </w:r>
            <w:r w:rsidRPr="00070D98">
              <w:rPr>
                <w:rFonts w:eastAsiaTheme="minorEastAsia" w:hAnsiTheme="minorEastAsia" w:hint="eastAsia"/>
                <w:sz w:val="24"/>
                <w:szCs w:val="24"/>
              </w:rPr>
              <w:t>-1</w:t>
            </w:r>
            <w:r w:rsidR="00070D98" w:rsidRPr="00070D98">
              <w:rPr>
                <w:rFonts w:eastAsiaTheme="minorEastAsia" w:hAnsiTheme="minorEastAsia" w:hint="eastAsia"/>
                <w:sz w:val="24"/>
                <w:szCs w:val="24"/>
              </w:rPr>
              <w:t>2</w:t>
            </w:r>
            <w:r w:rsidRPr="00070D98">
              <w:rPr>
                <w:rFonts w:eastAsiaTheme="minorEastAsia" w:hAnsiTheme="minorEastAsia" w:hint="eastAsia"/>
                <w:sz w:val="24"/>
                <w:szCs w:val="24"/>
              </w:rPr>
              <w:t>-</w:t>
            </w:r>
            <w:r w:rsidR="00070D98" w:rsidRPr="00070D98">
              <w:rPr>
                <w:rFonts w:eastAsiaTheme="minorEastAsia" w:hAnsiTheme="minorEastAsia" w:hint="eastAsia"/>
                <w:sz w:val="24"/>
                <w:szCs w:val="24"/>
              </w:rPr>
              <w:t>22</w:t>
            </w:r>
            <w:r w:rsidR="008364B9" w:rsidRPr="00070D98">
              <w:rPr>
                <w:rFonts w:eastAsiaTheme="minorEastAsia" w:hAnsiTheme="minorEastAsia" w:hint="eastAsia"/>
                <w:sz w:val="24"/>
                <w:szCs w:val="24"/>
              </w:rPr>
              <w:t>，在有效期内</w:t>
            </w:r>
            <w:r w:rsidRPr="00070D98">
              <w:rPr>
                <w:rFonts w:eastAsiaTheme="minorEastAsia" w:hAnsiTheme="minorEastAsia" w:hint="eastAsia"/>
                <w:sz w:val="24"/>
                <w:szCs w:val="24"/>
              </w:rPr>
              <w:t>；见附件。</w:t>
            </w:r>
          </w:p>
          <w:p w:rsidR="008364B9" w:rsidRDefault="008364B9" w:rsidP="00B4553E">
            <w:pPr>
              <w:spacing w:beforeLines="30" w:afterLines="30"/>
              <w:ind w:firstLineChars="200" w:firstLine="480"/>
              <w:rPr>
                <w:rFonts w:eastAsiaTheme="minorEastAsia" w:hAnsiTheme="minorEastAsia"/>
                <w:sz w:val="24"/>
                <w:szCs w:val="24"/>
              </w:rPr>
            </w:pPr>
            <w:r>
              <w:rPr>
                <w:rFonts w:eastAsiaTheme="minorEastAsia" w:hAnsiTheme="minorEastAsia"/>
                <w:noProof/>
                <w:sz w:val="24"/>
                <w:szCs w:val="24"/>
              </w:rPr>
              <w:drawing>
                <wp:inline distT="0" distB="0" distL="0" distR="0">
                  <wp:extent cx="1743075" cy="2527671"/>
                  <wp:effectExtent l="19050" t="0" r="9525" b="0"/>
                  <wp:docPr id="1" name="图片 1" descr="C:\Users\ADMINI~1.USE\AppData\Local\Temp\16501597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50159737(1).png"/>
                          <pic:cNvPicPr>
                            <a:picLocks noChangeAspect="1" noChangeArrowheads="1"/>
                          </pic:cNvPicPr>
                        </pic:nvPicPr>
                        <pic:blipFill>
                          <a:blip r:embed="rId9"/>
                          <a:srcRect/>
                          <a:stretch>
                            <a:fillRect/>
                          </a:stretch>
                        </pic:blipFill>
                        <pic:spPr bwMode="auto">
                          <a:xfrm>
                            <a:off x="0" y="0"/>
                            <a:ext cx="1743075" cy="2527671"/>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2076450" cy="2535454"/>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079696" cy="2539417"/>
                          </a:xfrm>
                          <a:prstGeom prst="rect">
                            <a:avLst/>
                          </a:prstGeom>
                          <a:noFill/>
                          <a:ln w="9525">
                            <a:noFill/>
                            <a:miter lim="800000"/>
                            <a:headEnd/>
                            <a:tailEnd/>
                          </a:ln>
                        </pic:spPr>
                      </pic:pic>
                    </a:graphicData>
                  </a:graphic>
                </wp:inline>
              </w:drawing>
            </w:r>
          </w:p>
          <w:p w:rsidR="00463FA9" w:rsidRPr="00463FA9" w:rsidRDefault="00463FA9" w:rsidP="00B4553E">
            <w:pPr>
              <w:spacing w:beforeLines="30" w:afterLines="30"/>
              <w:ind w:firstLineChars="200" w:firstLine="480"/>
              <w:rPr>
                <w:rFonts w:eastAsiaTheme="minorEastAsia"/>
                <w:sz w:val="24"/>
                <w:szCs w:val="24"/>
              </w:rPr>
            </w:pPr>
            <w:r>
              <w:rPr>
                <w:rFonts w:eastAsiaTheme="minorEastAsia"/>
                <w:sz w:val="24"/>
                <w:szCs w:val="24"/>
              </w:rPr>
              <w:lastRenderedPageBreak/>
              <w:t>基础设施管理符合要求</w:t>
            </w:r>
            <w:r w:rsidR="00431837">
              <w:rPr>
                <w:rFonts w:eastAsiaTheme="minorEastAsia"/>
                <w:sz w:val="24"/>
                <w:szCs w:val="24"/>
              </w:rPr>
              <w:t>。</w:t>
            </w:r>
          </w:p>
        </w:tc>
        <w:tc>
          <w:tcPr>
            <w:tcW w:w="851" w:type="dxa"/>
          </w:tcPr>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B51846" w:rsidRPr="006D1561" w:rsidRDefault="00B51846">
            <w:pPr>
              <w:rPr>
                <w:rFonts w:eastAsiaTheme="minorEastAsia"/>
                <w:sz w:val="24"/>
                <w:szCs w:val="24"/>
              </w:rPr>
            </w:pPr>
            <w:r>
              <w:rPr>
                <w:rFonts w:eastAsiaTheme="minorEastAsia"/>
                <w:sz w:val="24"/>
                <w:szCs w:val="24"/>
              </w:rPr>
              <w:t>符合</w:t>
            </w:r>
          </w:p>
        </w:tc>
      </w:tr>
      <w:tr w:rsidR="00B51846" w:rsidRPr="00D535AA" w:rsidTr="00270C62">
        <w:trPr>
          <w:trHeight w:val="561"/>
        </w:trPr>
        <w:tc>
          <w:tcPr>
            <w:tcW w:w="1954"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hAnsiTheme="minorEastAsia"/>
                <w:sz w:val="24"/>
                <w:szCs w:val="24"/>
              </w:rPr>
              <w:lastRenderedPageBreak/>
              <w:t>过程运行环境</w:t>
            </w:r>
          </w:p>
        </w:tc>
        <w:tc>
          <w:tcPr>
            <w:tcW w:w="1166"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sz w:val="24"/>
                <w:szCs w:val="24"/>
              </w:rPr>
              <w:t>Q7.1.4</w:t>
            </w:r>
          </w:p>
        </w:tc>
        <w:tc>
          <w:tcPr>
            <w:tcW w:w="10738" w:type="dxa"/>
            <w:vAlign w:val="center"/>
          </w:tcPr>
          <w:p w:rsidR="006578BE" w:rsidRDefault="006578BE" w:rsidP="00B4553E">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公司厂房</w:t>
            </w:r>
            <w:r w:rsidRPr="006578BE">
              <w:rPr>
                <w:rFonts w:eastAsiaTheme="minorEastAsia" w:hAnsiTheme="minorEastAsia" w:hint="eastAsia"/>
                <w:sz w:val="24"/>
                <w:szCs w:val="24"/>
              </w:rPr>
              <w:t>位于</w:t>
            </w:r>
            <w:r w:rsidR="00070D98" w:rsidRPr="00070D98">
              <w:rPr>
                <w:rFonts w:eastAsiaTheme="minorEastAsia" w:hAnsiTheme="minorEastAsia" w:hint="eastAsia"/>
                <w:sz w:val="24"/>
                <w:szCs w:val="24"/>
              </w:rPr>
              <w:t>江西省宜春市樟树市张家山工业园十一号路西侧</w:t>
            </w:r>
            <w:r w:rsidRPr="006578BE">
              <w:rPr>
                <w:rFonts w:eastAsiaTheme="minorEastAsia" w:hAnsiTheme="minorEastAsia" w:hint="eastAsia"/>
                <w:sz w:val="24"/>
                <w:szCs w:val="24"/>
              </w:rPr>
              <w:t>，</w:t>
            </w:r>
            <w:r w:rsidR="00070D98" w:rsidRPr="00F327DE">
              <w:rPr>
                <w:rFonts w:eastAsiaTheme="minorEastAsia" w:hAnsiTheme="minorEastAsia" w:hint="eastAsia"/>
                <w:sz w:val="24"/>
                <w:szCs w:val="24"/>
              </w:rPr>
              <w:t>办公楼</w:t>
            </w:r>
            <w:r w:rsidR="00070D98" w:rsidRPr="00F327DE">
              <w:rPr>
                <w:rFonts w:eastAsiaTheme="minorEastAsia" w:hAnsiTheme="minorEastAsia" w:hint="eastAsia"/>
                <w:sz w:val="24"/>
                <w:szCs w:val="24"/>
              </w:rPr>
              <w:t>1</w:t>
            </w:r>
            <w:r w:rsidR="00070D98" w:rsidRPr="00F327DE">
              <w:rPr>
                <w:rFonts w:eastAsiaTheme="minorEastAsia" w:hAnsiTheme="minorEastAsia" w:hint="eastAsia"/>
                <w:sz w:val="24"/>
                <w:szCs w:val="24"/>
              </w:rPr>
              <w:t>栋、车间</w:t>
            </w:r>
            <w:r w:rsidR="00070D98" w:rsidRPr="00F327DE">
              <w:rPr>
                <w:rFonts w:eastAsiaTheme="minorEastAsia" w:hAnsiTheme="minorEastAsia" w:hint="eastAsia"/>
                <w:sz w:val="24"/>
                <w:szCs w:val="24"/>
              </w:rPr>
              <w:t>1</w:t>
            </w:r>
            <w:r w:rsidR="00070D98" w:rsidRPr="00F327DE">
              <w:rPr>
                <w:rFonts w:eastAsiaTheme="minorEastAsia" w:hAnsiTheme="minorEastAsia" w:hint="eastAsia"/>
                <w:sz w:val="24"/>
                <w:szCs w:val="24"/>
              </w:rPr>
              <w:t>栋，占地面积约</w:t>
            </w:r>
            <w:r w:rsidR="00070D98" w:rsidRPr="00F327DE">
              <w:rPr>
                <w:rFonts w:eastAsiaTheme="minorEastAsia" w:hAnsiTheme="minorEastAsia" w:hint="eastAsia"/>
                <w:sz w:val="24"/>
                <w:szCs w:val="24"/>
              </w:rPr>
              <w:t>11000</w:t>
            </w:r>
            <w:r w:rsidR="00070D98" w:rsidRPr="00F327DE">
              <w:rPr>
                <w:rFonts w:eastAsiaTheme="minorEastAsia" w:hAnsiTheme="minorEastAsia" w:hint="eastAsia"/>
                <w:sz w:val="24"/>
                <w:szCs w:val="24"/>
              </w:rPr>
              <w:t>平米</w:t>
            </w:r>
            <w:r w:rsidR="00070D98">
              <w:rPr>
                <w:rFonts w:eastAsiaTheme="minorEastAsia" w:hAnsiTheme="minorEastAsia" w:hint="eastAsia"/>
                <w:sz w:val="24"/>
                <w:szCs w:val="24"/>
              </w:rPr>
              <w:t>，</w:t>
            </w:r>
            <w:r w:rsidR="00070D98" w:rsidRPr="00F327DE">
              <w:rPr>
                <w:rFonts w:eastAsiaTheme="minorEastAsia" w:hAnsiTheme="minorEastAsia" w:hint="eastAsia"/>
                <w:sz w:val="24"/>
                <w:szCs w:val="24"/>
              </w:rPr>
              <w:t>办公面积适宜；车间布局基本合理</w:t>
            </w:r>
            <w:r w:rsidR="00070D98">
              <w:rPr>
                <w:rFonts w:eastAsiaTheme="minorEastAsia" w:hAnsiTheme="minorEastAsia" w:hint="eastAsia"/>
                <w:sz w:val="24"/>
                <w:szCs w:val="24"/>
              </w:rPr>
              <w:t>，</w:t>
            </w:r>
            <w:r w:rsidR="00B51846" w:rsidRPr="00B51846">
              <w:rPr>
                <w:rFonts w:eastAsiaTheme="minorEastAsia" w:hAnsiTheme="minorEastAsia"/>
                <w:sz w:val="24"/>
                <w:szCs w:val="24"/>
              </w:rPr>
              <w:t>空间较宽敞，</w:t>
            </w:r>
            <w:r w:rsidR="00D72766">
              <w:rPr>
                <w:rFonts w:eastAsiaTheme="minorEastAsia" w:hAnsiTheme="minorEastAsia"/>
                <w:sz w:val="24"/>
                <w:szCs w:val="24"/>
              </w:rPr>
              <w:t>光线明亮，</w:t>
            </w:r>
            <w:r w:rsidR="00ED61E2">
              <w:rPr>
                <w:rFonts w:eastAsiaTheme="minorEastAsia" w:hAnsiTheme="minorEastAsia"/>
                <w:sz w:val="24"/>
                <w:szCs w:val="24"/>
              </w:rPr>
              <w:t>下料、打磨</w:t>
            </w:r>
            <w:r w:rsidR="00D72766">
              <w:rPr>
                <w:rFonts w:eastAsiaTheme="minorEastAsia" w:hAnsiTheme="minorEastAsia"/>
                <w:sz w:val="24"/>
                <w:szCs w:val="24"/>
              </w:rPr>
              <w:t>等工序地面有碎屑碎料</w:t>
            </w:r>
            <w:r w:rsidR="00B51846" w:rsidRPr="00B51846">
              <w:rPr>
                <w:rFonts w:eastAsiaTheme="minorEastAsia" w:hAnsiTheme="minorEastAsia"/>
                <w:sz w:val="24"/>
                <w:szCs w:val="24"/>
              </w:rPr>
              <w:t>，</w:t>
            </w:r>
            <w:r w:rsidR="00ED61E2">
              <w:rPr>
                <w:rFonts w:eastAsiaTheme="minorEastAsia" w:hAnsiTheme="minorEastAsia"/>
                <w:sz w:val="24"/>
                <w:szCs w:val="24"/>
              </w:rPr>
              <w:t>车间主任介绍每周定期清扫</w:t>
            </w:r>
            <w:r w:rsidR="00B51846" w:rsidRPr="00B51846">
              <w:rPr>
                <w:rFonts w:eastAsiaTheme="minorEastAsia" w:hAnsiTheme="minorEastAsia"/>
                <w:sz w:val="24"/>
                <w:szCs w:val="24"/>
              </w:rPr>
              <w:t>，查看车间环保、消防安全设施等运行状态良好。生产区域原料存放区、生产加工半成品、产品等放置整齐，标识明确，现场巡视发现车间现场、仓库等区域</w:t>
            </w:r>
            <w:r w:rsidR="00B51846" w:rsidRPr="00ED61E2">
              <w:rPr>
                <w:rFonts w:eastAsiaTheme="minorEastAsia" w:hAnsiTheme="minorEastAsia"/>
                <w:sz w:val="24"/>
                <w:szCs w:val="24"/>
              </w:rPr>
              <w:t>/</w:t>
            </w:r>
            <w:r w:rsidR="00B51846" w:rsidRPr="00B51846">
              <w:rPr>
                <w:rFonts w:eastAsiaTheme="minorEastAsia" w:hAnsiTheme="minorEastAsia"/>
                <w:sz w:val="24"/>
                <w:szCs w:val="24"/>
              </w:rPr>
              <w:t>场所有按规定要求配备灭火器、安全通道畅通，现场观察到操作工按章作业，生产秩序良好。车间现场工作环境基本满足要求。</w:t>
            </w:r>
          </w:p>
          <w:p w:rsidR="006578BE" w:rsidRPr="00ED61E2" w:rsidRDefault="006578BE" w:rsidP="00B4553E">
            <w:pPr>
              <w:adjustRightInd w:val="0"/>
              <w:snapToGrid w:val="0"/>
              <w:spacing w:beforeLines="30" w:afterLines="30" w:line="288" w:lineRule="auto"/>
              <w:ind w:rightChars="50" w:right="105" w:firstLineChars="200" w:firstLine="480"/>
              <w:textAlignment w:val="baseline"/>
              <w:rPr>
                <w:rFonts w:eastAsiaTheme="minorEastAsia" w:hAnsiTheme="minorEastAsia"/>
                <w:sz w:val="24"/>
                <w:szCs w:val="24"/>
              </w:rPr>
            </w:pPr>
            <w:r w:rsidRPr="00ED61E2">
              <w:rPr>
                <w:rFonts w:eastAsiaTheme="minorEastAsia" w:hAnsiTheme="minorEastAsia" w:hint="eastAsia"/>
                <w:sz w:val="24"/>
                <w:szCs w:val="24"/>
              </w:rPr>
              <w:t>办公室区域分区设置，配置的办公桌符合人机工程要求，干净整洁，照明、通风良好；配置有空调，温度适宜；有少量绿植；查见配置有灭火器，状态良好；监控摄像头运行正常；禁止吸烟、无乱拉乱接电线、无超额电器使用；办公环境安静，无明显噪声和废气；办公室现场工作环境基本满足要求。</w:t>
            </w:r>
          </w:p>
          <w:p w:rsidR="00B51846" w:rsidRPr="00B51846" w:rsidRDefault="006578BE" w:rsidP="00B4553E">
            <w:pPr>
              <w:spacing w:beforeLines="30" w:afterLines="30"/>
              <w:ind w:firstLineChars="200" w:firstLine="480"/>
              <w:rPr>
                <w:rFonts w:eastAsiaTheme="minorEastAsia"/>
                <w:sz w:val="24"/>
                <w:szCs w:val="24"/>
              </w:rPr>
            </w:pPr>
            <w:r w:rsidRPr="00ED61E2">
              <w:rPr>
                <w:rFonts w:eastAsiaTheme="minorEastAsia" w:hAnsiTheme="minorEastAsia" w:hint="eastAsia"/>
                <w:sz w:val="24"/>
                <w:szCs w:val="24"/>
              </w:rPr>
              <w:t>过程运行环境基本满足要求。</w:t>
            </w:r>
          </w:p>
        </w:tc>
        <w:tc>
          <w:tcPr>
            <w:tcW w:w="851" w:type="dxa"/>
          </w:tcPr>
          <w:p w:rsidR="00B51846" w:rsidRPr="006D1561" w:rsidRDefault="00B51846">
            <w:pPr>
              <w:rPr>
                <w:rFonts w:eastAsiaTheme="minorEastAsia"/>
                <w:sz w:val="24"/>
                <w:szCs w:val="24"/>
              </w:rPr>
            </w:pPr>
            <w:r>
              <w:rPr>
                <w:rFonts w:eastAsiaTheme="minorEastAsia"/>
                <w:sz w:val="24"/>
                <w:szCs w:val="24"/>
              </w:rPr>
              <w:t>符合</w:t>
            </w:r>
          </w:p>
        </w:tc>
      </w:tr>
      <w:tr w:rsidR="00CA6FE8" w:rsidRPr="00D535AA" w:rsidTr="00241F16">
        <w:trPr>
          <w:trHeight w:val="561"/>
        </w:trPr>
        <w:tc>
          <w:tcPr>
            <w:tcW w:w="1954" w:type="dxa"/>
          </w:tcPr>
          <w:p w:rsidR="00CA6FE8" w:rsidRPr="00DB1504" w:rsidRDefault="00CA6FE8" w:rsidP="00863928">
            <w:pPr>
              <w:spacing w:line="360" w:lineRule="auto"/>
              <w:rPr>
                <w:rFonts w:eastAsiaTheme="minorEastAsia"/>
                <w:bCs/>
                <w:sz w:val="24"/>
                <w:szCs w:val="24"/>
              </w:rPr>
            </w:pPr>
            <w:r w:rsidRPr="00DB1504">
              <w:rPr>
                <w:rFonts w:eastAsiaTheme="minorEastAsia" w:hAnsiTheme="minorEastAsia"/>
                <w:bCs/>
                <w:sz w:val="24"/>
                <w:szCs w:val="24"/>
              </w:rPr>
              <w:t>运行的策划和控制</w:t>
            </w:r>
          </w:p>
          <w:p w:rsidR="00CA6FE8" w:rsidRPr="00DB1504" w:rsidRDefault="00CA6FE8" w:rsidP="00863928">
            <w:pPr>
              <w:spacing w:line="360" w:lineRule="auto"/>
              <w:rPr>
                <w:rFonts w:eastAsiaTheme="minorEastAsia"/>
                <w:bCs/>
                <w:sz w:val="24"/>
                <w:szCs w:val="24"/>
              </w:rPr>
            </w:pPr>
          </w:p>
        </w:tc>
        <w:tc>
          <w:tcPr>
            <w:tcW w:w="1166" w:type="dxa"/>
          </w:tcPr>
          <w:p w:rsidR="00CA6FE8" w:rsidRPr="00DB1504" w:rsidRDefault="00CA6FE8"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rsidR="008A03C6" w:rsidRDefault="00CA6FE8" w:rsidP="00B4553E">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公司主要从事</w:t>
            </w:r>
            <w:r w:rsidR="0033556D" w:rsidRPr="0033556D">
              <w:rPr>
                <w:rFonts w:eastAsiaTheme="minorEastAsia" w:hAnsiTheme="minorEastAsia" w:hint="eastAsia"/>
                <w:sz w:val="24"/>
                <w:szCs w:val="24"/>
              </w:rPr>
              <w:t>办公家具（电脑桌椅、条形培训桌椅、会议桌椅、办公桌椅、档案柜、文件柜）；木质家具（实木书架、实木期刊架、报纸架（柜）、阅览桌椅、古籍书柜、字画柜（架）、古籍阅览桌椅、管理台、演讲台、床、床头柜、茶水柜、茶几、沙发、扶手椅、餐桌椅、展示柜（台）、更衣柜、营具、多功能文物储藏设备（文物储存柜（架）、文物储存货架）、古籍特藏书库装具设备（古籍特藏书柜、樟木箱）、文物修复设备（文物修复桌（台））、档案防虫装置（樟木防虫盒、防虫挡板）、家具木质组装件、专用架体）；钢木家具（钢木书架、钢木期刊架、钢木阅览桌椅、钢木密集架）；教育设备（学校家具、幼儿家具、课桌椅（凳）、公寓床、礼堂椅）；定制家具（图书馆家具、博物馆家具、档案馆家具、酒店家具、医养家具）的设计、生产及油漆涂饰家具的加工</w:t>
            </w:r>
            <w:r w:rsidRPr="00D54C88">
              <w:rPr>
                <w:rFonts w:eastAsiaTheme="minorEastAsia" w:hAnsiTheme="minorEastAsia" w:hint="eastAsia"/>
                <w:sz w:val="24"/>
                <w:szCs w:val="24"/>
              </w:rPr>
              <w:t>，</w:t>
            </w:r>
          </w:p>
          <w:p w:rsidR="00CA6FE8" w:rsidRPr="00893A4B" w:rsidRDefault="008A03C6" w:rsidP="00B4553E">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介绍说</w:t>
            </w:r>
            <w:r w:rsidR="0033556D">
              <w:rPr>
                <w:rFonts w:eastAsiaTheme="minorEastAsia" w:hAnsiTheme="minorEastAsia" w:hint="eastAsia"/>
                <w:sz w:val="24"/>
                <w:szCs w:val="24"/>
              </w:rPr>
              <w:t>，</w:t>
            </w:r>
            <w:r w:rsidRPr="00893A4B">
              <w:rPr>
                <w:rFonts w:eastAsiaTheme="minorEastAsia" w:hAnsiTheme="minorEastAsia" w:hint="eastAsia"/>
                <w:sz w:val="24"/>
                <w:szCs w:val="24"/>
              </w:rPr>
              <w:t>上述产品</w:t>
            </w:r>
            <w:r w:rsidR="0033556D">
              <w:rPr>
                <w:rFonts w:eastAsiaTheme="minorEastAsia" w:hAnsiTheme="minorEastAsia" w:hint="eastAsia"/>
                <w:sz w:val="24"/>
                <w:szCs w:val="24"/>
              </w:rPr>
              <w:t>公司进行木质件生产，钢制金属件的加工公司进行外包处理，教育设备、定制家具主要是木质家具及钢木家具。</w:t>
            </w:r>
          </w:p>
          <w:p w:rsidR="00893A4B" w:rsidRPr="00893A4B" w:rsidRDefault="00893A4B" w:rsidP="00B4553E">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lastRenderedPageBreak/>
              <w:t>1</w:t>
            </w:r>
            <w:r w:rsidRPr="00893A4B">
              <w:rPr>
                <w:rFonts w:eastAsiaTheme="minorEastAsia" w:hAnsiTheme="minorEastAsia" w:hint="eastAsia"/>
                <w:sz w:val="24"/>
                <w:szCs w:val="24"/>
              </w:rPr>
              <w:t>、木质件加工生产</w:t>
            </w:r>
          </w:p>
          <w:p w:rsidR="00893A4B" w:rsidRPr="00893A4B" w:rsidRDefault="0033556D" w:rsidP="00B4553E">
            <w:pPr>
              <w:spacing w:beforeLines="30" w:afterLines="30" w:line="288" w:lineRule="auto"/>
              <w:ind w:firstLineChars="200" w:firstLine="480"/>
              <w:rPr>
                <w:rFonts w:eastAsiaTheme="minorEastAsia" w:hAnsiTheme="minorEastAsia"/>
                <w:sz w:val="24"/>
                <w:szCs w:val="24"/>
              </w:rPr>
            </w:pPr>
            <w:r w:rsidRPr="0033556D">
              <w:rPr>
                <w:rFonts w:eastAsiaTheme="minorEastAsia" w:hAnsiTheme="minorEastAsia" w:hint="eastAsia"/>
                <w:sz w:val="24"/>
                <w:szCs w:val="24"/>
              </w:rPr>
              <w:t>材料检验→开料→压刨→立铣→钻孔→砂光→刷底漆（需要时）→喷面漆（需要时）→组装→成品入库。</w:t>
            </w:r>
          </w:p>
          <w:p w:rsidR="0033556D" w:rsidRDefault="0033556D"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、定制家具生产</w:t>
            </w:r>
          </w:p>
          <w:p w:rsidR="00CA6FE8" w:rsidRDefault="0033556D"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客户需求</w:t>
            </w:r>
            <w:r w:rsidRPr="0033556D">
              <w:rPr>
                <w:rFonts w:eastAsiaTheme="minorEastAsia" w:hAnsiTheme="minorEastAsia" w:hint="eastAsia"/>
                <w:sz w:val="24"/>
                <w:szCs w:val="24"/>
              </w:rPr>
              <w:t xml:space="preserve"> </w:t>
            </w:r>
            <w:r w:rsidRPr="0033556D">
              <w:rPr>
                <w:rFonts w:eastAsiaTheme="minorEastAsia" w:hAnsiTheme="minorEastAsia" w:hint="eastAsia"/>
                <w:sz w:val="24"/>
                <w:szCs w:val="24"/>
              </w:rPr>
              <w:t>→设计→客户确认→生产→验收交付。</w:t>
            </w:r>
          </w:p>
          <w:p w:rsidR="00CA6FE8" w:rsidRDefault="0033556D" w:rsidP="00B4553E">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特殊工序为喷漆，</w:t>
            </w:r>
            <w:r w:rsidR="00CA6FE8" w:rsidRPr="00096D23">
              <w:rPr>
                <w:rFonts w:eastAsiaTheme="minorEastAsia" w:hAnsiTheme="minorEastAsia" w:hint="eastAsia"/>
                <w:sz w:val="24"/>
                <w:szCs w:val="24"/>
              </w:rPr>
              <w:t>提供特殊过程的《特殊过程确认单》，对</w:t>
            </w:r>
            <w:r w:rsidR="00932A48">
              <w:rPr>
                <w:rFonts w:eastAsiaTheme="minorEastAsia" w:hAnsiTheme="minorEastAsia" w:hint="eastAsia"/>
                <w:sz w:val="24"/>
                <w:szCs w:val="24"/>
              </w:rPr>
              <w:t>喷漆</w:t>
            </w:r>
            <w:r w:rsidR="00CA6FE8" w:rsidRPr="00096D23">
              <w:rPr>
                <w:rFonts w:eastAsiaTheme="minorEastAsia" w:hAnsiTheme="minorEastAsia" w:hint="eastAsia"/>
                <w:sz w:val="24"/>
                <w:szCs w:val="24"/>
              </w:rPr>
              <w:t>过程的人员、机械设备、材料、控制方法、环境等方面进行了过程确认</w:t>
            </w:r>
            <w:r>
              <w:rPr>
                <w:rFonts w:eastAsiaTheme="minorEastAsia" w:hAnsiTheme="minorEastAsia" w:hint="eastAsia"/>
                <w:sz w:val="24"/>
                <w:szCs w:val="24"/>
              </w:rPr>
              <w:t>，工艺去年一致，无变更。</w:t>
            </w:r>
          </w:p>
          <w:p w:rsidR="00CA6FE8" w:rsidRPr="00D54C88" w:rsidRDefault="00CA6FE8" w:rsidP="00B4553E">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明确了质量目标和相关的产品特性要求：</w:t>
            </w:r>
            <w:r w:rsidR="0033556D" w:rsidRPr="0033556D">
              <w:rPr>
                <w:rFonts w:eastAsiaTheme="minorEastAsia" w:hAnsiTheme="minorEastAsia" w:hint="eastAsia"/>
                <w:sz w:val="24"/>
                <w:szCs w:val="24"/>
              </w:rPr>
              <w:t>成品一次交验合格率≥</w:t>
            </w:r>
            <w:r w:rsidR="0033556D" w:rsidRPr="0033556D">
              <w:rPr>
                <w:rFonts w:eastAsiaTheme="minorEastAsia" w:hAnsiTheme="minorEastAsia" w:hint="eastAsia"/>
                <w:sz w:val="24"/>
                <w:szCs w:val="24"/>
              </w:rPr>
              <w:t>97%</w:t>
            </w:r>
            <w:r w:rsidRPr="00D54C88">
              <w:rPr>
                <w:rFonts w:eastAsiaTheme="minorEastAsia" w:hAnsiTheme="minorEastAsia" w:hint="eastAsia"/>
                <w:sz w:val="24"/>
                <w:szCs w:val="24"/>
              </w:rPr>
              <w:t>；顾客满意度</w:t>
            </w:r>
            <w:r w:rsidR="00DA4377">
              <w:rPr>
                <w:rFonts w:eastAsiaTheme="minorEastAsia" w:hAnsiTheme="minorEastAsia" w:hint="eastAsia"/>
                <w:sz w:val="24"/>
                <w:szCs w:val="24"/>
              </w:rPr>
              <w:t>95</w:t>
            </w:r>
            <w:r w:rsidRPr="00D54C88">
              <w:rPr>
                <w:rFonts w:eastAsiaTheme="minorEastAsia" w:hAnsiTheme="minorEastAsia" w:hint="eastAsia"/>
                <w:sz w:val="24"/>
                <w:szCs w:val="24"/>
              </w:rPr>
              <w:t>分以上，根据客户技术要求进行生产和服务的提供。</w:t>
            </w:r>
          </w:p>
          <w:p w:rsidR="00CA6FE8" w:rsidRPr="00D54C88" w:rsidRDefault="00CA6FE8" w:rsidP="00B4553E">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公司生产、检验相关标准：企业参考的国家行业主要是</w:t>
            </w:r>
            <w:r w:rsidR="00074270" w:rsidRPr="00074270">
              <w:rPr>
                <w:rFonts w:eastAsiaTheme="minorEastAsia" w:hAnsiTheme="minorEastAsia" w:hint="eastAsia"/>
                <w:sz w:val="24"/>
                <w:szCs w:val="24"/>
              </w:rPr>
              <w:t>GB/T3324-2017</w:t>
            </w:r>
            <w:r w:rsidR="00074270" w:rsidRPr="00074270">
              <w:rPr>
                <w:rFonts w:eastAsiaTheme="minorEastAsia" w:hAnsiTheme="minorEastAsia" w:hint="eastAsia"/>
                <w:sz w:val="24"/>
                <w:szCs w:val="24"/>
              </w:rPr>
              <w:t>木家具通用技术条件、</w:t>
            </w:r>
            <w:r w:rsidR="00074270" w:rsidRPr="00074270">
              <w:rPr>
                <w:rFonts w:eastAsiaTheme="minorEastAsia" w:hAnsiTheme="minorEastAsia" w:hint="eastAsia"/>
                <w:sz w:val="24"/>
                <w:szCs w:val="24"/>
              </w:rPr>
              <w:t>GB/T 3325-2017</w:t>
            </w:r>
            <w:r w:rsidR="00074270" w:rsidRPr="00074270">
              <w:rPr>
                <w:rFonts w:eastAsiaTheme="minorEastAsia" w:hAnsiTheme="minorEastAsia" w:hint="eastAsia"/>
                <w:sz w:val="24"/>
                <w:szCs w:val="24"/>
              </w:rPr>
              <w:t>金属家具通用技术条件、室内装饰装修材料</w:t>
            </w:r>
            <w:r w:rsidR="00074270" w:rsidRPr="00074270">
              <w:rPr>
                <w:rFonts w:eastAsiaTheme="minorEastAsia" w:hAnsiTheme="minorEastAsia" w:hint="eastAsia"/>
                <w:sz w:val="24"/>
                <w:szCs w:val="24"/>
              </w:rPr>
              <w:t xml:space="preserve"> </w:t>
            </w:r>
            <w:r w:rsidR="00074270" w:rsidRPr="00074270">
              <w:rPr>
                <w:rFonts w:eastAsiaTheme="minorEastAsia" w:hAnsiTheme="minorEastAsia" w:hint="eastAsia"/>
                <w:sz w:val="24"/>
                <w:szCs w:val="24"/>
              </w:rPr>
              <w:t>木家具中有害物质限量</w:t>
            </w:r>
            <w:r w:rsidR="00074270" w:rsidRPr="00074270">
              <w:rPr>
                <w:rFonts w:eastAsiaTheme="minorEastAsia" w:hAnsiTheme="minorEastAsia" w:hint="eastAsia"/>
                <w:sz w:val="24"/>
                <w:szCs w:val="24"/>
              </w:rPr>
              <w:t>GB 18584-2001</w:t>
            </w:r>
            <w:r w:rsidR="00074270" w:rsidRPr="00074270">
              <w:rPr>
                <w:rFonts w:eastAsiaTheme="minorEastAsia" w:hAnsiTheme="minorEastAsia" w:hint="eastAsia"/>
                <w:sz w:val="24"/>
                <w:szCs w:val="24"/>
              </w:rPr>
              <w:t>、绿色产品评价</w:t>
            </w:r>
            <w:r w:rsidR="00074270" w:rsidRPr="00074270">
              <w:rPr>
                <w:rFonts w:eastAsiaTheme="minorEastAsia" w:hAnsiTheme="minorEastAsia" w:hint="eastAsia"/>
                <w:sz w:val="24"/>
                <w:szCs w:val="24"/>
              </w:rPr>
              <w:t xml:space="preserve">  </w:t>
            </w:r>
            <w:r w:rsidR="00074270" w:rsidRPr="00074270">
              <w:rPr>
                <w:rFonts w:eastAsiaTheme="minorEastAsia" w:hAnsiTheme="minorEastAsia" w:hint="eastAsia"/>
                <w:sz w:val="24"/>
                <w:szCs w:val="24"/>
              </w:rPr>
              <w:t>家具</w:t>
            </w:r>
            <w:r w:rsidR="00074270" w:rsidRPr="00074270">
              <w:rPr>
                <w:rFonts w:eastAsiaTheme="minorEastAsia" w:hAnsiTheme="minorEastAsia" w:hint="eastAsia"/>
                <w:sz w:val="24"/>
                <w:szCs w:val="24"/>
              </w:rPr>
              <w:t>GB/T35607-2017</w:t>
            </w:r>
            <w:r w:rsidR="00074270" w:rsidRPr="00074270">
              <w:rPr>
                <w:rFonts w:eastAsiaTheme="minorEastAsia" w:hAnsiTheme="minorEastAsia" w:hint="eastAsia"/>
                <w:sz w:val="24"/>
                <w:szCs w:val="24"/>
              </w:rPr>
              <w:t>、</w:t>
            </w:r>
            <w:r w:rsidRPr="00D54C88">
              <w:rPr>
                <w:rFonts w:eastAsiaTheme="minorEastAsia" w:hAnsiTheme="minorEastAsia" w:hint="eastAsia"/>
                <w:sz w:val="24"/>
                <w:szCs w:val="24"/>
              </w:rPr>
              <w:t>客户的技术参数要求、图样，编制了《生产作业指导书》、《产品检验作业指导书》等指导产品生产和确定产品的接收；</w:t>
            </w:r>
          </w:p>
          <w:p w:rsidR="00CA6FE8" w:rsidRPr="00D54C88" w:rsidRDefault="00CA6FE8" w:rsidP="00B4553E">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生产设备：</w:t>
            </w:r>
            <w:r w:rsidR="00935010" w:rsidRPr="00935010">
              <w:rPr>
                <w:rFonts w:eastAsiaTheme="minorEastAsia" w:hAnsiTheme="minorEastAsia" w:hint="eastAsia"/>
                <w:sz w:val="24"/>
                <w:szCs w:val="24"/>
              </w:rPr>
              <w:t>带锯、推台锯、双面刨、自动开榫机、铣床、齿榫对接机、拼板机、砂光机、裁板机、雕刻机、喷漆房</w:t>
            </w:r>
            <w:r w:rsidR="00A62E6C">
              <w:rPr>
                <w:rFonts w:eastAsiaTheme="minorEastAsia" w:hAnsiTheme="minorEastAsia" w:hint="eastAsia"/>
                <w:sz w:val="24"/>
                <w:szCs w:val="24"/>
              </w:rPr>
              <w:t>、中央</w:t>
            </w:r>
            <w:r w:rsidR="00A62E6C" w:rsidRPr="00B51846">
              <w:rPr>
                <w:rFonts w:eastAsiaTheme="minorEastAsia" w:hAnsiTheme="minorEastAsia" w:hint="eastAsia"/>
                <w:sz w:val="24"/>
                <w:szCs w:val="24"/>
              </w:rPr>
              <w:t>吸尘</w:t>
            </w:r>
            <w:r w:rsidR="00935010">
              <w:rPr>
                <w:rFonts w:eastAsiaTheme="minorEastAsia" w:hAnsiTheme="minorEastAsia" w:hint="eastAsia"/>
                <w:sz w:val="24"/>
                <w:szCs w:val="24"/>
              </w:rPr>
              <w:t>器</w:t>
            </w:r>
            <w:r w:rsidR="00DA4377">
              <w:rPr>
                <w:rFonts w:eastAsiaTheme="minorEastAsia" w:hAnsiTheme="minorEastAsia" w:hint="eastAsia"/>
                <w:sz w:val="24"/>
                <w:szCs w:val="24"/>
              </w:rPr>
              <w:t>等</w:t>
            </w:r>
            <w:r w:rsidRPr="00D54C88">
              <w:rPr>
                <w:rFonts w:eastAsiaTheme="minorEastAsia" w:hAnsiTheme="minorEastAsia" w:hint="eastAsia"/>
                <w:sz w:val="24"/>
                <w:szCs w:val="24"/>
              </w:rPr>
              <w:t>。</w:t>
            </w:r>
          </w:p>
          <w:p w:rsidR="00CA6FE8" w:rsidRPr="00D54C88" w:rsidRDefault="00CA6FE8" w:rsidP="00B4553E">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监测设备：</w:t>
            </w:r>
            <w:r w:rsidR="00935010" w:rsidRPr="00935010">
              <w:rPr>
                <w:rFonts w:eastAsiaTheme="minorEastAsia" w:hAnsiTheme="minorEastAsia" w:hint="eastAsia"/>
                <w:sz w:val="24"/>
                <w:szCs w:val="24"/>
              </w:rPr>
              <w:t>数显卡尺</w:t>
            </w:r>
            <w:r w:rsidR="00935010">
              <w:rPr>
                <w:rFonts w:eastAsiaTheme="minorEastAsia" w:hAnsiTheme="minorEastAsia" w:hint="eastAsia"/>
                <w:sz w:val="24"/>
                <w:szCs w:val="24"/>
              </w:rPr>
              <w:t>、</w:t>
            </w:r>
            <w:r w:rsidR="00935010" w:rsidRPr="00935010">
              <w:rPr>
                <w:rFonts w:eastAsiaTheme="minorEastAsia" w:hAnsiTheme="minorEastAsia" w:hint="eastAsia"/>
                <w:sz w:val="24"/>
                <w:szCs w:val="24"/>
              </w:rPr>
              <w:t>钢卷尺</w:t>
            </w:r>
            <w:r w:rsidR="00935010">
              <w:rPr>
                <w:rFonts w:eastAsiaTheme="minorEastAsia" w:hAnsiTheme="minorEastAsia" w:hint="eastAsia"/>
                <w:sz w:val="24"/>
                <w:szCs w:val="24"/>
              </w:rPr>
              <w:t>、</w:t>
            </w:r>
            <w:r w:rsidR="00935010" w:rsidRPr="00935010">
              <w:rPr>
                <w:rFonts w:eastAsiaTheme="minorEastAsia" w:hAnsiTheme="minorEastAsia" w:hint="eastAsia"/>
                <w:sz w:val="24"/>
                <w:szCs w:val="24"/>
              </w:rPr>
              <w:t>钢角尺</w:t>
            </w:r>
            <w:r w:rsidR="00935010">
              <w:rPr>
                <w:rFonts w:eastAsiaTheme="minorEastAsia" w:hAnsiTheme="minorEastAsia" w:hint="eastAsia"/>
                <w:sz w:val="24"/>
                <w:szCs w:val="24"/>
              </w:rPr>
              <w:t>、</w:t>
            </w:r>
            <w:r w:rsidR="00935010" w:rsidRPr="00935010">
              <w:rPr>
                <w:rFonts w:eastAsiaTheme="minorEastAsia" w:hAnsiTheme="minorEastAsia" w:hint="eastAsia"/>
                <w:sz w:val="24"/>
                <w:szCs w:val="24"/>
              </w:rPr>
              <w:t>塞尺</w:t>
            </w:r>
            <w:r w:rsidR="00935010">
              <w:rPr>
                <w:rFonts w:eastAsiaTheme="minorEastAsia" w:hAnsiTheme="minorEastAsia" w:hint="eastAsia"/>
                <w:sz w:val="24"/>
                <w:szCs w:val="24"/>
              </w:rPr>
              <w:t>、</w:t>
            </w:r>
            <w:r w:rsidR="00935010" w:rsidRPr="00935010">
              <w:rPr>
                <w:rFonts w:eastAsiaTheme="minorEastAsia" w:hAnsiTheme="minorEastAsia" w:hint="eastAsia"/>
                <w:sz w:val="24"/>
                <w:szCs w:val="24"/>
              </w:rPr>
              <w:t>木材测湿仪</w:t>
            </w:r>
            <w:r w:rsidR="00935010">
              <w:rPr>
                <w:rFonts w:eastAsiaTheme="minorEastAsia" w:hAnsiTheme="minorEastAsia" w:hint="eastAsia"/>
                <w:sz w:val="24"/>
                <w:szCs w:val="24"/>
              </w:rPr>
              <w:t>等</w:t>
            </w:r>
            <w:r w:rsidRPr="00D54C88">
              <w:rPr>
                <w:rFonts w:eastAsiaTheme="minorEastAsia" w:hAnsiTheme="minorEastAsia" w:hint="eastAsia"/>
                <w:sz w:val="24"/>
                <w:szCs w:val="24"/>
              </w:rPr>
              <w:t>。</w:t>
            </w:r>
          </w:p>
          <w:p w:rsidR="00CA6FE8" w:rsidRPr="00D54C88" w:rsidRDefault="00CA6FE8" w:rsidP="00B4553E">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设备与监测设备基本满足公司产品和服务的需求。</w:t>
            </w:r>
          </w:p>
          <w:p w:rsidR="00CA6FE8" w:rsidRPr="00D54C88" w:rsidRDefault="00CA6FE8" w:rsidP="00B4553E">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公司按照制定的《作业指导书》、《图纸》、《检验作业指导书》、《原料检验作业指导书》等文件对产品的生产和检验过程实施了过程控制。</w:t>
            </w:r>
          </w:p>
          <w:p w:rsidR="00CA6FE8" w:rsidRDefault="00CA6FE8" w:rsidP="00B4553E">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公司生产和服务相关记录主要有：生产通知单、原材料入库单、产品工序巡检记录、成品检验记</w:t>
            </w:r>
            <w:r w:rsidRPr="00D54C88">
              <w:rPr>
                <w:rFonts w:eastAsiaTheme="minorEastAsia" w:hAnsiTheme="minorEastAsia" w:hint="eastAsia"/>
                <w:sz w:val="24"/>
                <w:szCs w:val="24"/>
              </w:rPr>
              <w:lastRenderedPageBreak/>
              <w:t>录等。</w:t>
            </w:r>
          </w:p>
          <w:p w:rsidR="00CA6FE8" w:rsidRPr="00D54C88" w:rsidRDefault="003A5B36" w:rsidP="00B4553E">
            <w:pPr>
              <w:spacing w:beforeLines="30" w:afterLines="30" w:line="288" w:lineRule="auto"/>
              <w:ind w:firstLineChars="200" w:firstLine="480"/>
              <w:rPr>
                <w:rFonts w:eastAsiaTheme="minorEastAsia" w:hAnsiTheme="minorEastAsia"/>
                <w:sz w:val="24"/>
                <w:szCs w:val="24"/>
              </w:rPr>
            </w:pPr>
            <w:r w:rsidRPr="003A5B36">
              <w:rPr>
                <w:rFonts w:eastAsiaTheme="minorEastAsia" w:hAnsiTheme="minorEastAsia" w:hint="eastAsia"/>
                <w:sz w:val="24"/>
                <w:szCs w:val="24"/>
              </w:rPr>
              <w:t>经确认</w:t>
            </w:r>
            <w:r w:rsidR="00281B4C" w:rsidRPr="003A5B36">
              <w:rPr>
                <w:rFonts w:eastAsiaTheme="minorEastAsia" w:hAnsiTheme="minorEastAsia" w:hint="eastAsia"/>
                <w:sz w:val="24"/>
                <w:szCs w:val="24"/>
              </w:rPr>
              <w:t>外包</w:t>
            </w:r>
            <w:r w:rsidRPr="003A5B36">
              <w:rPr>
                <w:rFonts w:eastAsiaTheme="minorEastAsia" w:hAnsiTheme="minorEastAsia" w:hint="eastAsia"/>
                <w:sz w:val="24"/>
                <w:szCs w:val="24"/>
              </w:rPr>
              <w:t>过程</w:t>
            </w:r>
            <w:r w:rsidR="00281B4C" w:rsidRPr="003A5B36">
              <w:rPr>
                <w:rFonts w:eastAsiaTheme="minorEastAsia" w:hAnsiTheme="minorEastAsia" w:hint="eastAsia"/>
                <w:sz w:val="24"/>
                <w:szCs w:val="24"/>
              </w:rPr>
              <w:t>：金属件的加工</w:t>
            </w:r>
            <w:r w:rsidRPr="003A5B36">
              <w:rPr>
                <w:rFonts w:eastAsiaTheme="minorEastAsia" w:hAnsiTheme="minorEastAsia" w:hint="eastAsia"/>
                <w:sz w:val="24"/>
                <w:szCs w:val="24"/>
              </w:rPr>
              <w:t>（主要包括：桌脚</w:t>
            </w:r>
            <w:r w:rsidR="00074270" w:rsidRPr="003A5B36">
              <w:rPr>
                <w:rFonts w:eastAsiaTheme="minorEastAsia" w:hAnsiTheme="minorEastAsia" w:hint="eastAsia"/>
                <w:sz w:val="24"/>
                <w:szCs w:val="24"/>
              </w:rPr>
              <w:t>、</w:t>
            </w:r>
            <w:r w:rsidR="00935010">
              <w:rPr>
                <w:rFonts w:eastAsiaTheme="minorEastAsia" w:hAnsiTheme="minorEastAsia" w:hint="eastAsia"/>
                <w:sz w:val="24"/>
                <w:szCs w:val="24"/>
              </w:rPr>
              <w:t>凳脚</w:t>
            </w:r>
            <w:r w:rsidRPr="003A5B36">
              <w:rPr>
                <w:rFonts w:eastAsiaTheme="minorEastAsia" w:hAnsiTheme="minorEastAsia" w:hint="eastAsia"/>
                <w:sz w:val="24"/>
                <w:szCs w:val="24"/>
              </w:rPr>
              <w:t>、床架等</w:t>
            </w:r>
            <w:r w:rsidR="00074270" w:rsidRPr="003A5B36">
              <w:rPr>
                <w:rFonts w:eastAsiaTheme="minorEastAsia" w:hAnsiTheme="minorEastAsia" w:hint="eastAsia"/>
                <w:sz w:val="24"/>
                <w:szCs w:val="24"/>
              </w:rPr>
              <w:t>）</w:t>
            </w:r>
            <w:r w:rsidR="00DA4377" w:rsidRPr="003A5B36">
              <w:rPr>
                <w:rFonts w:eastAsiaTheme="minorEastAsia" w:hAnsiTheme="minorEastAsia" w:hint="eastAsia"/>
                <w:sz w:val="24"/>
                <w:szCs w:val="24"/>
              </w:rPr>
              <w:t>。</w:t>
            </w:r>
          </w:p>
        </w:tc>
        <w:tc>
          <w:tcPr>
            <w:tcW w:w="851" w:type="dxa"/>
          </w:tcPr>
          <w:p w:rsidR="00CA6FE8" w:rsidRDefault="00CA6FE8">
            <w:r w:rsidRPr="006D1561">
              <w:rPr>
                <w:rFonts w:eastAsiaTheme="minorEastAsia"/>
                <w:sz w:val="24"/>
                <w:szCs w:val="24"/>
              </w:rPr>
              <w:lastRenderedPageBreak/>
              <w:t>符合</w:t>
            </w:r>
          </w:p>
        </w:tc>
      </w:tr>
      <w:tr w:rsidR="00E95E52" w:rsidRPr="00D535AA" w:rsidTr="0038113A">
        <w:trPr>
          <w:trHeight w:val="1055"/>
        </w:trPr>
        <w:tc>
          <w:tcPr>
            <w:tcW w:w="1954" w:type="dxa"/>
          </w:tcPr>
          <w:p w:rsidR="00E95E52" w:rsidRDefault="00E95E52" w:rsidP="00E95E52">
            <w:pPr>
              <w:spacing w:line="360" w:lineRule="auto"/>
              <w:rPr>
                <w:rFonts w:eastAsiaTheme="minorEastAsia"/>
                <w:sz w:val="24"/>
                <w:szCs w:val="24"/>
              </w:rPr>
            </w:pPr>
            <w:r>
              <w:rPr>
                <w:rFonts w:eastAsiaTheme="minorEastAsia" w:hAnsiTheme="minorEastAsia" w:hint="eastAsia"/>
                <w:bCs/>
                <w:sz w:val="24"/>
                <w:szCs w:val="24"/>
              </w:rPr>
              <w:lastRenderedPageBreak/>
              <w:t>产品和服务的设计和开发</w:t>
            </w:r>
          </w:p>
        </w:tc>
        <w:tc>
          <w:tcPr>
            <w:tcW w:w="1166" w:type="dxa"/>
          </w:tcPr>
          <w:p w:rsidR="00E95E52" w:rsidRDefault="00E95E52" w:rsidP="00E95E52">
            <w:pPr>
              <w:spacing w:line="360" w:lineRule="auto"/>
              <w:rPr>
                <w:rFonts w:eastAsiaTheme="minorEastAsia"/>
                <w:i/>
                <w:iCs/>
                <w:sz w:val="24"/>
                <w:szCs w:val="24"/>
              </w:rPr>
            </w:pPr>
            <w:r>
              <w:rPr>
                <w:rFonts w:eastAsiaTheme="minorEastAsia"/>
                <w:b/>
                <w:bCs/>
                <w:sz w:val="24"/>
                <w:szCs w:val="24"/>
              </w:rPr>
              <w:t>Q8</w:t>
            </w:r>
            <w:r>
              <w:rPr>
                <w:rFonts w:eastAsiaTheme="minorEastAsia"/>
                <w:b/>
                <w:sz w:val="24"/>
                <w:szCs w:val="24"/>
              </w:rPr>
              <w:t>.</w:t>
            </w:r>
            <w:r>
              <w:rPr>
                <w:rFonts w:eastAsiaTheme="minorEastAsia" w:hint="eastAsia"/>
                <w:b/>
                <w:sz w:val="24"/>
                <w:szCs w:val="24"/>
              </w:rPr>
              <w:t>3</w:t>
            </w:r>
          </w:p>
          <w:p w:rsidR="00E95E52" w:rsidRDefault="00E95E52" w:rsidP="00E95E52">
            <w:pPr>
              <w:spacing w:line="360" w:lineRule="auto"/>
              <w:rPr>
                <w:rFonts w:eastAsiaTheme="minorEastAsia"/>
                <w:sz w:val="24"/>
                <w:szCs w:val="24"/>
              </w:rPr>
            </w:pPr>
          </w:p>
        </w:tc>
        <w:tc>
          <w:tcPr>
            <w:tcW w:w="10738" w:type="dxa"/>
          </w:tcPr>
          <w:p w:rsidR="00E95E52" w:rsidRPr="000F4EDD" w:rsidRDefault="00E95E52" w:rsidP="00807A51">
            <w:pPr>
              <w:spacing w:line="360" w:lineRule="auto"/>
              <w:ind w:firstLineChars="200" w:firstLine="480"/>
              <w:rPr>
                <w:rFonts w:eastAsiaTheme="minorEastAsia" w:hAnsiTheme="minorEastAsia"/>
                <w:sz w:val="24"/>
                <w:szCs w:val="24"/>
                <w:highlight w:val="yellow"/>
              </w:rPr>
            </w:pPr>
            <w:r w:rsidRPr="000F4EDD">
              <w:rPr>
                <w:rFonts w:eastAsiaTheme="minorEastAsia" w:hAnsiTheme="minorEastAsia" w:hint="eastAsia"/>
                <w:sz w:val="24"/>
                <w:szCs w:val="24"/>
                <w:highlight w:val="yellow"/>
              </w:rPr>
              <w:t>组织按照顾客要求和已设计的款式进行</w:t>
            </w:r>
            <w:r w:rsidR="00935010" w:rsidRPr="000F4EDD">
              <w:rPr>
                <w:rFonts w:eastAsiaTheme="minorEastAsia" w:hAnsiTheme="minorEastAsia" w:hint="eastAsia"/>
                <w:sz w:val="24"/>
                <w:szCs w:val="24"/>
                <w:highlight w:val="yellow"/>
              </w:rPr>
              <w:t>办公家具（电脑桌椅、条形培训桌椅、会议桌椅、办公桌椅、档案柜、文件柜）；木质家具（实木书架、实木期刊架、报纸架（柜）、阅览桌椅、古籍书柜、字画柜（架）、古籍阅览桌椅、管理台、演讲台、床、床头柜、茶水柜、茶几、沙发、扶手椅、餐桌椅、展示柜（台）、更衣柜、营具、多功能文物储藏设备（文物储存柜（架）、文物储存货架）、古籍特藏书库装具设备（古籍特藏书柜、樟木箱）、文物修复设备（文物修复桌（台））、档案防虫装置（樟木防虫盒、防虫挡板）、家具木质组装件、专用架体）；钢木家具（钢木书架、钢木期刊架、钢木阅览桌椅、钢木密集架）；教育设备（学校家具、幼儿家具、课桌椅（凳）、公寓床、礼堂椅）；定制家具（图书馆家具、博物馆家具、档案馆家具、酒店家具、医养家具）的设计、生产</w:t>
            </w:r>
            <w:r w:rsidRPr="000F4EDD">
              <w:rPr>
                <w:rFonts w:eastAsiaTheme="minorEastAsia" w:hAnsiTheme="minorEastAsia" w:hint="eastAsia"/>
                <w:sz w:val="24"/>
                <w:szCs w:val="24"/>
                <w:highlight w:val="yellow"/>
              </w:rPr>
              <w:t>，企业目前按已设计的款式加工销售占大多数，设计开发策划、输入、评审、确认均无变化，设计开发输出有变更，变更的主要内容为</w:t>
            </w:r>
            <w:r w:rsidR="00807A51" w:rsidRPr="000F4EDD">
              <w:rPr>
                <w:rFonts w:eastAsiaTheme="minorEastAsia" w:hAnsiTheme="minorEastAsia" w:hint="eastAsia"/>
                <w:sz w:val="24"/>
                <w:szCs w:val="24"/>
                <w:highlight w:val="yellow"/>
              </w:rPr>
              <w:t>产品</w:t>
            </w:r>
            <w:r w:rsidRPr="000F4EDD">
              <w:rPr>
                <w:rFonts w:eastAsiaTheme="minorEastAsia" w:hAnsiTheme="minorEastAsia" w:hint="eastAsia"/>
                <w:sz w:val="24"/>
                <w:szCs w:val="24"/>
                <w:highlight w:val="yellow"/>
              </w:rPr>
              <w:t>的尺寸、款式和家具颜色，上述变更经过总经理、技术人员、生产厂长和顾客共同确认。</w:t>
            </w:r>
          </w:p>
          <w:p w:rsidR="00E95E52" w:rsidRPr="000F4EDD" w:rsidRDefault="00E95E52" w:rsidP="00E95E52">
            <w:pPr>
              <w:spacing w:line="360" w:lineRule="auto"/>
              <w:ind w:firstLineChars="200" w:firstLine="480"/>
              <w:rPr>
                <w:rFonts w:eastAsiaTheme="minorEastAsia" w:hAnsiTheme="minorEastAsia"/>
                <w:sz w:val="24"/>
                <w:szCs w:val="24"/>
                <w:highlight w:val="yellow"/>
              </w:rPr>
            </w:pPr>
            <w:r w:rsidRPr="000F4EDD">
              <w:rPr>
                <w:rFonts w:eastAsiaTheme="minorEastAsia" w:hAnsiTheme="minorEastAsia" w:hint="eastAsia"/>
                <w:sz w:val="24"/>
                <w:szCs w:val="24"/>
                <w:highlight w:val="yellow"/>
              </w:rPr>
              <w:t>查编制有《设计与开发控制程序》，文件对设计开发的全过程进行了规范化管理，同时考虑引用生命周期的理念以确保所设计开发的产品能满足顾客需求或期望和有关法律法规要求。</w:t>
            </w:r>
          </w:p>
          <w:p w:rsidR="00E95E52" w:rsidRPr="000F4EDD" w:rsidRDefault="00E95E52" w:rsidP="00E95E52">
            <w:pPr>
              <w:spacing w:line="360" w:lineRule="auto"/>
              <w:ind w:firstLineChars="200" w:firstLine="480"/>
              <w:rPr>
                <w:rFonts w:eastAsiaTheme="minorEastAsia" w:hAnsiTheme="minorEastAsia"/>
                <w:sz w:val="24"/>
                <w:szCs w:val="24"/>
                <w:highlight w:val="yellow"/>
              </w:rPr>
            </w:pPr>
            <w:r w:rsidRPr="000F4EDD">
              <w:rPr>
                <w:rFonts w:eastAsiaTheme="minorEastAsia" w:hAnsiTheme="minorEastAsia" w:hint="eastAsia"/>
                <w:sz w:val="24"/>
                <w:szCs w:val="24"/>
                <w:highlight w:val="yellow"/>
              </w:rPr>
              <w:t>组织</w:t>
            </w:r>
            <w:r w:rsidR="00935010" w:rsidRPr="000F4EDD">
              <w:rPr>
                <w:rFonts w:eastAsiaTheme="minorEastAsia" w:hAnsiTheme="minorEastAsia" w:hint="eastAsia"/>
                <w:sz w:val="24"/>
                <w:szCs w:val="24"/>
                <w:highlight w:val="yellow"/>
              </w:rPr>
              <w:t>按各产品的工艺流程进行了分类，主要各类</w:t>
            </w:r>
            <w:r w:rsidR="00807A51" w:rsidRPr="000F4EDD">
              <w:rPr>
                <w:rFonts w:eastAsiaTheme="minorEastAsia" w:hAnsiTheme="minorEastAsia" w:hint="eastAsia"/>
                <w:sz w:val="24"/>
                <w:szCs w:val="24"/>
                <w:highlight w:val="yellow"/>
              </w:rPr>
              <w:t>产品</w:t>
            </w:r>
            <w:r w:rsidR="003A5B36" w:rsidRPr="000F4EDD">
              <w:rPr>
                <w:rFonts w:eastAsiaTheme="minorEastAsia" w:hAnsiTheme="minorEastAsia" w:hint="eastAsia"/>
                <w:sz w:val="24"/>
                <w:szCs w:val="24"/>
                <w:highlight w:val="yellow"/>
              </w:rPr>
              <w:t>（</w:t>
            </w:r>
            <w:r w:rsidR="00807A51" w:rsidRPr="000F4EDD">
              <w:rPr>
                <w:rFonts w:eastAsiaTheme="minorEastAsia" w:hAnsiTheme="minorEastAsia" w:hint="eastAsia"/>
                <w:sz w:val="24"/>
                <w:szCs w:val="24"/>
                <w:highlight w:val="yellow"/>
              </w:rPr>
              <w:t>进行设计开发，各</w:t>
            </w:r>
            <w:r w:rsidR="003A5B36" w:rsidRPr="000F4EDD">
              <w:rPr>
                <w:rFonts w:eastAsiaTheme="minorEastAsia" w:hAnsiTheme="minorEastAsia" w:hint="eastAsia"/>
                <w:sz w:val="24"/>
                <w:szCs w:val="24"/>
                <w:highlight w:val="yellow"/>
              </w:rPr>
              <w:t>类</w:t>
            </w:r>
            <w:r w:rsidR="00807A51" w:rsidRPr="000F4EDD">
              <w:rPr>
                <w:rFonts w:eastAsiaTheme="minorEastAsia" w:hAnsiTheme="minorEastAsia" w:hint="eastAsia"/>
                <w:sz w:val="24"/>
                <w:szCs w:val="24"/>
                <w:highlight w:val="yellow"/>
              </w:rPr>
              <w:t>产品的设计开发流程基本一致。提供了各类产品的设计开发资料。</w:t>
            </w:r>
          </w:p>
          <w:p w:rsidR="00A66F50" w:rsidRPr="00FE1391" w:rsidRDefault="00A66F50" w:rsidP="00A66F50">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一、抽查了办公桌（</w:t>
            </w:r>
            <w:r>
              <w:rPr>
                <w:rFonts w:eastAsiaTheme="minorEastAsia" w:hAnsiTheme="minorEastAsia" w:hint="eastAsia"/>
                <w:sz w:val="24"/>
                <w:szCs w:val="24"/>
              </w:rPr>
              <w:t>1400*700*760</w:t>
            </w:r>
            <w:r>
              <w:rPr>
                <w:rFonts w:eastAsiaTheme="minorEastAsia" w:hAnsiTheme="minorEastAsia" w:hint="eastAsia"/>
                <w:sz w:val="24"/>
                <w:szCs w:val="24"/>
              </w:rPr>
              <w:t>）的</w:t>
            </w:r>
            <w:r w:rsidRPr="00FE1391">
              <w:rPr>
                <w:rFonts w:eastAsiaTheme="minorEastAsia" w:hAnsiTheme="minorEastAsia" w:hint="eastAsia"/>
                <w:sz w:val="24"/>
                <w:szCs w:val="24"/>
              </w:rPr>
              <w:t>相关研发资料，记录了设计开发的策划、输入、输出、评审、验证和确认活动。</w:t>
            </w:r>
          </w:p>
          <w:p w:rsidR="00A66F50" w:rsidRPr="00FE1391" w:rsidRDefault="00A66F50" w:rsidP="00A66F50">
            <w:pPr>
              <w:spacing w:line="360" w:lineRule="auto"/>
              <w:ind w:firstLineChars="200" w:firstLine="480"/>
              <w:rPr>
                <w:rFonts w:eastAsiaTheme="minorEastAsia" w:hAnsiTheme="minorEastAsia"/>
                <w:sz w:val="24"/>
                <w:szCs w:val="24"/>
              </w:rPr>
            </w:pPr>
            <w:r w:rsidRPr="00FE1391">
              <w:rPr>
                <w:rFonts w:eastAsiaTheme="minorEastAsia" w:hAnsiTheme="minorEastAsia" w:hint="eastAsia"/>
                <w:sz w:val="24"/>
                <w:szCs w:val="24"/>
              </w:rPr>
              <w:lastRenderedPageBreak/>
              <w:t>（一）设计开发的策划，包括了设计和开发各个阶段的评审、验证和确认活动，以及设计开发人员分工及职责，编制：</w:t>
            </w:r>
            <w:r>
              <w:rPr>
                <w:rFonts w:eastAsiaTheme="minorEastAsia" w:hAnsiTheme="minorEastAsia" w:hint="eastAsia"/>
                <w:sz w:val="24"/>
                <w:szCs w:val="24"/>
              </w:rPr>
              <w:t>程宇翔，批准：程鸿飞</w:t>
            </w:r>
            <w:r w:rsidRPr="00FE1391">
              <w:rPr>
                <w:rFonts w:eastAsiaTheme="minorEastAsia" w:hAnsiTheme="minorEastAsia" w:hint="eastAsia"/>
                <w:sz w:val="24"/>
                <w:szCs w:val="24"/>
              </w:rPr>
              <w:t>，日期：</w:t>
            </w:r>
            <w:r>
              <w:rPr>
                <w:rFonts w:eastAsiaTheme="minorEastAsia" w:hAnsiTheme="minorEastAsia" w:hint="eastAsia"/>
                <w:sz w:val="24"/>
                <w:szCs w:val="24"/>
              </w:rPr>
              <w:t>202</w:t>
            </w:r>
            <w:r w:rsidR="00467BE0">
              <w:rPr>
                <w:rFonts w:eastAsiaTheme="minorEastAsia" w:hAnsiTheme="minorEastAsia" w:hint="eastAsia"/>
                <w:sz w:val="24"/>
                <w:szCs w:val="24"/>
              </w:rPr>
              <w:t>1</w:t>
            </w:r>
            <w:r>
              <w:rPr>
                <w:rFonts w:eastAsiaTheme="minorEastAsia" w:hAnsiTheme="minorEastAsia" w:hint="eastAsia"/>
                <w:sz w:val="24"/>
                <w:szCs w:val="24"/>
              </w:rPr>
              <w:t>.</w:t>
            </w:r>
            <w:r w:rsidR="00467BE0">
              <w:rPr>
                <w:rFonts w:eastAsiaTheme="minorEastAsia" w:hAnsiTheme="minorEastAsia" w:hint="eastAsia"/>
                <w:sz w:val="24"/>
                <w:szCs w:val="24"/>
              </w:rPr>
              <w:t>12.1</w:t>
            </w:r>
            <w:r w:rsidRPr="00FE1391">
              <w:rPr>
                <w:rFonts w:eastAsiaTheme="minorEastAsia" w:hAnsiTheme="minorEastAsia" w:hint="eastAsia"/>
                <w:sz w:val="24"/>
                <w:szCs w:val="24"/>
              </w:rPr>
              <w:t>。</w:t>
            </w:r>
          </w:p>
          <w:p w:rsidR="00A66F50" w:rsidRPr="00FE1391" w:rsidRDefault="00A66F50" w:rsidP="00A66F50">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（二）查设计和开发的输入：提供了</w:t>
            </w:r>
            <w:r w:rsidRPr="00FE1391">
              <w:rPr>
                <w:rFonts w:eastAsiaTheme="minorEastAsia" w:hAnsiTheme="minorEastAsia" w:hint="eastAsia"/>
                <w:sz w:val="24"/>
                <w:szCs w:val="24"/>
              </w:rPr>
              <w:t>《设计开发输入清单》</w:t>
            </w:r>
            <w:r>
              <w:rPr>
                <w:rFonts w:eastAsiaTheme="minorEastAsia" w:hAnsiTheme="minorEastAsia" w:hint="eastAsia"/>
                <w:sz w:val="24"/>
                <w:szCs w:val="24"/>
              </w:rPr>
              <w:t>，编制：程宇翔，批准：</w:t>
            </w:r>
            <w:r>
              <w:rPr>
                <w:rFonts w:eastAsiaTheme="minorEastAsia" w:hAnsiTheme="minorEastAsia" w:hint="eastAsia"/>
                <w:sz w:val="24"/>
                <w:szCs w:val="24"/>
              </w:rPr>
              <w:t>202</w:t>
            </w:r>
            <w:r w:rsidR="00467BE0">
              <w:rPr>
                <w:rFonts w:eastAsiaTheme="minorEastAsia" w:hAnsiTheme="minorEastAsia" w:hint="eastAsia"/>
                <w:sz w:val="24"/>
                <w:szCs w:val="24"/>
              </w:rPr>
              <w:t>1</w:t>
            </w:r>
            <w:r>
              <w:rPr>
                <w:rFonts w:eastAsiaTheme="minorEastAsia" w:hAnsiTheme="minorEastAsia" w:hint="eastAsia"/>
                <w:sz w:val="24"/>
                <w:szCs w:val="24"/>
              </w:rPr>
              <w:t>.</w:t>
            </w:r>
            <w:r w:rsidR="00467BE0">
              <w:rPr>
                <w:rFonts w:eastAsiaTheme="minorEastAsia" w:hAnsiTheme="minorEastAsia" w:hint="eastAsia"/>
                <w:sz w:val="24"/>
                <w:szCs w:val="24"/>
              </w:rPr>
              <w:t>12</w:t>
            </w:r>
            <w:r>
              <w:rPr>
                <w:rFonts w:eastAsiaTheme="minorEastAsia" w:hAnsiTheme="minorEastAsia" w:hint="eastAsia"/>
                <w:sz w:val="24"/>
                <w:szCs w:val="24"/>
              </w:rPr>
              <w:t>.</w:t>
            </w:r>
            <w:r w:rsidR="00467BE0">
              <w:rPr>
                <w:rFonts w:eastAsiaTheme="minorEastAsia" w:hAnsiTheme="minorEastAsia" w:hint="eastAsia"/>
                <w:sz w:val="24"/>
                <w:szCs w:val="24"/>
              </w:rPr>
              <w:t>1</w:t>
            </w:r>
            <w:r w:rsidRPr="00FE1391">
              <w:rPr>
                <w:rFonts w:eastAsiaTheme="minorEastAsia" w:hAnsiTheme="minorEastAsia" w:hint="eastAsia"/>
                <w:sz w:val="24"/>
                <w:szCs w:val="24"/>
              </w:rPr>
              <w:t>。</w:t>
            </w:r>
          </w:p>
          <w:p w:rsidR="00A66F50" w:rsidRDefault="00A66F50" w:rsidP="00A66F50">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（三）查设计和开发的输出：提供了《设计开发输出清单》、相关图纸、工艺文件、检验标准等，编制：程宇翔，批准：</w:t>
            </w:r>
            <w:r>
              <w:rPr>
                <w:rFonts w:eastAsiaTheme="minorEastAsia" w:hAnsiTheme="minorEastAsia" w:hint="eastAsia"/>
                <w:sz w:val="24"/>
                <w:szCs w:val="24"/>
              </w:rPr>
              <w:t>202</w:t>
            </w:r>
            <w:r w:rsidR="00467BE0">
              <w:rPr>
                <w:rFonts w:eastAsiaTheme="minorEastAsia" w:hAnsiTheme="minorEastAsia" w:hint="eastAsia"/>
                <w:sz w:val="24"/>
                <w:szCs w:val="24"/>
              </w:rPr>
              <w:t>2</w:t>
            </w:r>
            <w:r>
              <w:rPr>
                <w:rFonts w:eastAsiaTheme="minorEastAsia" w:hAnsiTheme="minorEastAsia" w:hint="eastAsia"/>
                <w:sz w:val="24"/>
                <w:szCs w:val="24"/>
              </w:rPr>
              <w:t>.</w:t>
            </w:r>
            <w:r w:rsidR="00467BE0">
              <w:rPr>
                <w:rFonts w:eastAsiaTheme="minorEastAsia" w:hAnsiTheme="minorEastAsia" w:hint="eastAsia"/>
                <w:sz w:val="24"/>
                <w:szCs w:val="24"/>
              </w:rPr>
              <w:t>1</w:t>
            </w:r>
            <w:r>
              <w:rPr>
                <w:rFonts w:eastAsiaTheme="minorEastAsia" w:hAnsiTheme="minorEastAsia" w:hint="eastAsia"/>
                <w:sz w:val="24"/>
                <w:szCs w:val="24"/>
              </w:rPr>
              <w:t>.</w:t>
            </w:r>
            <w:r w:rsidR="00467BE0">
              <w:rPr>
                <w:rFonts w:eastAsiaTheme="minorEastAsia" w:hAnsiTheme="minorEastAsia" w:hint="eastAsia"/>
                <w:sz w:val="24"/>
                <w:szCs w:val="24"/>
              </w:rPr>
              <w:t>4</w:t>
            </w:r>
            <w:r w:rsidRPr="00FE1391">
              <w:rPr>
                <w:rFonts w:eastAsiaTheme="minorEastAsia" w:hAnsiTheme="minorEastAsia" w:hint="eastAsia"/>
                <w:sz w:val="24"/>
                <w:szCs w:val="24"/>
              </w:rPr>
              <w:t>。</w:t>
            </w:r>
          </w:p>
          <w:p w:rsidR="00A66F50" w:rsidRPr="00FE1391" w:rsidRDefault="00A66F50" w:rsidP="00A66F50">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（四）查</w:t>
            </w:r>
            <w:r w:rsidRPr="00FE1391">
              <w:rPr>
                <w:rFonts w:eastAsiaTheme="minorEastAsia" w:hAnsiTheme="minorEastAsia" w:hint="eastAsia"/>
                <w:sz w:val="24"/>
                <w:szCs w:val="24"/>
              </w:rPr>
              <w:t>设计开发的评审：</w:t>
            </w:r>
            <w:r>
              <w:rPr>
                <w:rFonts w:eastAsiaTheme="minorEastAsia" w:hAnsiTheme="minorEastAsia" w:hint="eastAsia"/>
                <w:sz w:val="24"/>
                <w:szCs w:val="24"/>
              </w:rPr>
              <w:t>提供了《设计开发评审报告》，对</w:t>
            </w:r>
            <w:r w:rsidR="00467BE0">
              <w:rPr>
                <w:rFonts w:eastAsiaTheme="minorEastAsia" w:hAnsiTheme="minorEastAsia" w:hint="eastAsia"/>
                <w:sz w:val="24"/>
                <w:szCs w:val="24"/>
              </w:rPr>
              <w:t>办公桌（</w:t>
            </w:r>
            <w:r w:rsidR="00467BE0">
              <w:rPr>
                <w:rFonts w:eastAsiaTheme="minorEastAsia" w:hAnsiTheme="minorEastAsia" w:hint="eastAsia"/>
                <w:sz w:val="24"/>
                <w:szCs w:val="24"/>
              </w:rPr>
              <w:t>1400*700*760</w:t>
            </w:r>
            <w:r w:rsidR="00467BE0">
              <w:rPr>
                <w:rFonts w:eastAsiaTheme="minorEastAsia" w:hAnsiTheme="minorEastAsia" w:hint="eastAsia"/>
                <w:sz w:val="24"/>
                <w:szCs w:val="24"/>
              </w:rPr>
              <w:t>）</w:t>
            </w:r>
            <w:r>
              <w:rPr>
                <w:rFonts w:eastAsiaTheme="minorEastAsia" w:hAnsiTheme="minorEastAsia" w:hint="eastAsia"/>
                <w:sz w:val="24"/>
                <w:szCs w:val="24"/>
              </w:rPr>
              <w:t>设计开发输出进行了评审，</w:t>
            </w:r>
            <w:r w:rsidRPr="00FE1391">
              <w:rPr>
                <w:rFonts w:eastAsiaTheme="minorEastAsia" w:hAnsiTheme="minorEastAsia" w:hint="eastAsia"/>
                <w:sz w:val="24"/>
                <w:szCs w:val="24"/>
              </w:rPr>
              <w:t>评审结论：本次开发的新产品</w:t>
            </w:r>
            <w:r w:rsidR="00467BE0">
              <w:rPr>
                <w:rFonts w:eastAsiaTheme="minorEastAsia" w:hAnsiTheme="minorEastAsia" w:hint="eastAsia"/>
                <w:sz w:val="24"/>
                <w:szCs w:val="24"/>
              </w:rPr>
              <w:t>办公桌</w:t>
            </w:r>
            <w:r w:rsidRPr="00FE1391">
              <w:rPr>
                <w:rFonts w:eastAsiaTheme="minorEastAsia" w:hAnsiTheme="minorEastAsia" w:hint="eastAsia"/>
                <w:sz w:val="24"/>
                <w:szCs w:val="24"/>
              </w:rPr>
              <w:t>在性能和</w:t>
            </w:r>
            <w:r>
              <w:rPr>
                <w:rFonts w:eastAsiaTheme="minorEastAsia" w:hAnsiTheme="minorEastAsia" w:hint="eastAsia"/>
                <w:sz w:val="24"/>
                <w:szCs w:val="24"/>
              </w:rPr>
              <w:t>工艺</w:t>
            </w:r>
            <w:r w:rsidRPr="00FE1391">
              <w:rPr>
                <w:rFonts w:eastAsiaTheme="minorEastAsia" w:hAnsiTheme="minorEastAsia" w:hint="eastAsia"/>
                <w:sz w:val="24"/>
                <w:szCs w:val="24"/>
              </w:rPr>
              <w:t>技术等方面基本上达到了顾客的要求，各项技术指标均达到要求。</w:t>
            </w:r>
          </w:p>
          <w:p w:rsidR="00A66F50" w:rsidRPr="00FE1391" w:rsidRDefault="00A66F50" w:rsidP="00A66F50">
            <w:pPr>
              <w:spacing w:line="360" w:lineRule="auto"/>
              <w:ind w:firstLineChars="200" w:firstLine="480"/>
              <w:rPr>
                <w:rFonts w:eastAsiaTheme="minorEastAsia" w:hAnsiTheme="minorEastAsia"/>
                <w:sz w:val="24"/>
                <w:szCs w:val="24"/>
              </w:rPr>
            </w:pPr>
            <w:r w:rsidRPr="00FE1391">
              <w:rPr>
                <w:rFonts w:eastAsiaTheme="minorEastAsia" w:hAnsiTheme="minorEastAsia" w:hint="eastAsia"/>
                <w:sz w:val="24"/>
                <w:szCs w:val="24"/>
              </w:rPr>
              <w:t>评审人员：</w:t>
            </w:r>
            <w:r>
              <w:rPr>
                <w:rFonts w:eastAsiaTheme="minorEastAsia" w:hAnsiTheme="minorEastAsia" w:hint="eastAsia"/>
                <w:sz w:val="24"/>
                <w:szCs w:val="24"/>
              </w:rPr>
              <w:t>程宇翔、梁文红、黄曾华、徐德祥、杨知香等</w:t>
            </w:r>
            <w:r w:rsidRPr="00FE1391">
              <w:rPr>
                <w:rFonts w:eastAsiaTheme="minorEastAsia" w:hAnsiTheme="minorEastAsia" w:hint="eastAsia"/>
                <w:sz w:val="24"/>
                <w:szCs w:val="24"/>
              </w:rPr>
              <w:t>。</w:t>
            </w:r>
          </w:p>
          <w:p w:rsidR="00A66F50" w:rsidRDefault="00A66F50" w:rsidP="00A66F50">
            <w:pPr>
              <w:spacing w:line="360" w:lineRule="auto"/>
              <w:ind w:firstLineChars="200" w:firstLine="480"/>
              <w:rPr>
                <w:rFonts w:eastAsiaTheme="minorEastAsia" w:hAnsiTheme="minorEastAsia"/>
                <w:sz w:val="24"/>
                <w:szCs w:val="24"/>
              </w:rPr>
            </w:pPr>
            <w:r w:rsidRPr="00FE1391">
              <w:rPr>
                <w:rFonts w:eastAsiaTheme="minorEastAsia" w:hAnsiTheme="minorEastAsia" w:hint="eastAsia"/>
                <w:sz w:val="24"/>
                <w:szCs w:val="24"/>
              </w:rPr>
              <w:t>（四）、设计开发验证：</w:t>
            </w:r>
            <w:r>
              <w:rPr>
                <w:rFonts w:eastAsiaTheme="minorEastAsia" w:hAnsiTheme="minorEastAsia" w:hint="eastAsia"/>
                <w:sz w:val="24"/>
                <w:szCs w:val="24"/>
              </w:rPr>
              <w:t>提供了《设计开发验证报告》，对产品外观、尺寸等进行确认，结论：合格，确认人员：程宇翔、梁文红；</w:t>
            </w:r>
            <w:r w:rsidRPr="00FE1391">
              <w:rPr>
                <w:rFonts w:eastAsiaTheme="minorEastAsia" w:hAnsiTheme="minorEastAsia"/>
                <w:sz w:val="24"/>
                <w:szCs w:val="24"/>
              </w:rPr>
              <w:t xml:space="preserve"> </w:t>
            </w:r>
          </w:p>
          <w:p w:rsidR="00A66F50" w:rsidRPr="00FE1391" w:rsidRDefault="00467BE0" w:rsidP="00A66F50">
            <w:pPr>
              <w:spacing w:line="360" w:lineRule="auto"/>
              <w:ind w:firstLineChars="200" w:firstLine="480"/>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2490234" cy="3425919"/>
                  <wp:effectExtent l="19050" t="0" r="5316"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492491" cy="3429025"/>
                          </a:xfrm>
                          <a:prstGeom prst="rect">
                            <a:avLst/>
                          </a:prstGeom>
                          <a:noFill/>
                          <a:ln w="9525">
                            <a:noFill/>
                            <a:miter lim="800000"/>
                            <a:headEnd/>
                            <a:tailEnd/>
                          </a:ln>
                        </pic:spPr>
                      </pic:pic>
                    </a:graphicData>
                  </a:graphic>
                </wp:inline>
              </w:drawing>
            </w:r>
          </w:p>
          <w:p w:rsidR="00A66F50" w:rsidRPr="00FE1391" w:rsidRDefault="00A66F50" w:rsidP="00A66F50">
            <w:pPr>
              <w:spacing w:line="360" w:lineRule="auto"/>
              <w:ind w:firstLineChars="200" w:firstLine="480"/>
              <w:rPr>
                <w:rFonts w:eastAsiaTheme="minorEastAsia" w:hAnsiTheme="minorEastAsia"/>
                <w:sz w:val="24"/>
                <w:szCs w:val="24"/>
              </w:rPr>
            </w:pPr>
            <w:r w:rsidRPr="00FE1391">
              <w:rPr>
                <w:rFonts w:eastAsiaTheme="minorEastAsia" w:hAnsiTheme="minorEastAsia" w:hint="eastAsia"/>
                <w:sz w:val="24"/>
                <w:szCs w:val="24"/>
              </w:rPr>
              <w:t>（五）、设计开发确认</w:t>
            </w:r>
          </w:p>
          <w:p w:rsidR="00A66F50" w:rsidRPr="00FE1391" w:rsidRDefault="00A66F50" w:rsidP="00A66F50">
            <w:pPr>
              <w:spacing w:line="360" w:lineRule="auto"/>
              <w:ind w:firstLineChars="200" w:firstLine="480"/>
              <w:rPr>
                <w:rFonts w:eastAsiaTheme="minorEastAsia" w:hAnsiTheme="minorEastAsia"/>
                <w:sz w:val="24"/>
                <w:szCs w:val="24"/>
              </w:rPr>
            </w:pPr>
            <w:r w:rsidRPr="00FE1391">
              <w:rPr>
                <w:rFonts w:eastAsiaTheme="minorEastAsia" w:hAnsiTheme="minorEastAsia" w:hint="eastAsia"/>
                <w:sz w:val="24"/>
                <w:szCs w:val="24"/>
              </w:rPr>
              <w:t>查产品设计和开发确认，提供了</w:t>
            </w:r>
            <w:r w:rsidR="00467BE0">
              <w:rPr>
                <w:rFonts w:eastAsiaTheme="minorEastAsia" w:hAnsiTheme="minorEastAsia" w:hint="eastAsia"/>
                <w:sz w:val="24"/>
                <w:szCs w:val="24"/>
              </w:rPr>
              <w:t>办公桌（</w:t>
            </w:r>
            <w:r w:rsidR="00467BE0">
              <w:rPr>
                <w:rFonts w:eastAsiaTheme="minorEastAsia" w:hAnsiTheme="minorEastAsia" w:hint="eastAsia"/>
                <w:sz w:val="24"/>
                <w:szCs w:val="24"/>
              </w:rPr>
              <w:t>1400*700*760</w:t>
            </w:r>
            <w:r w:rsidR="00467BE0">
              <w:rPr>
                <w:rFonts w:eastAsiaTheme="minorEastAsia" w:hAnsiTheme="minorEastAsia" w:hint="eastAsia"/>
                <w:sz w:val="24"/>
                <w:szCs w:val="24"/>
              </w:rPr>
              <w:t>）</w:t>
            </w:r>
            <w:r w:rsidRPr="00FE1391">
              <w:rPr>
                <w:rFonts w:eastAsiaTheme="minorEastAsia" w:hAnsiTheme="minorEastAsia" w:hint="eastAsia"/>
                <w:sz w:val="24"/>
                <w:szCs w:val="24"/>
              </w:rPr>
              <w:t>设计开发确认报告，经样品交付验收和试用，全部指标合格，无发生任何质量方面问题的反馈，取得良好的反响，达到设计要求。客户进行了签名确认，确认日期</w:t>
            </w:r>
            <w:r>
              <w:rPr>
                <w:rFonts w:eastAsiaTheme="minorEastAsia" w:hAnsiTheme="minorEastAsia" w:hint="eastAsia"/>
                <w:sz w:val="24"/>
                <w:szCs w:val="24"/>
              </w:rPr>
              <w:t>202</w:t>
            </w:r>
            <w:r w:rsidR="00467BE0">
              <w:rPr>
                <w:rFonts w:eastAsiaTheme="minorEastAsia" w:hAnsiTheme="minorEastAsia" w:hint="eastAsia"/>
                <w:sz w:val="24"/>
                <w:szCs w:val="24"/>
              </w:rPr>
              <w:t>2</w:t>
            </w:r>
            <w:r>
              <w:rPr>
                <w:rFonts w:eastAsiaTheme="minorEastAsia" w:hAnsiTheme="minorEastAsia" w:hint="eastAsia"/>
                <w:sz w:val="24"/>
                <w:szCs w:val="24"/>
              </w:rPr>
              <w:t>.</w:t>
            </w:r>
            <w:r w:rsidR="00467BE0">
              <w:rPr>
                <w:rFonts w:eastAsiaTheme="minorEastAsia" w:hAnsiTheme="minorEastAsia" w:hint="eastAsia"/>
                <w:sz w:val="24"/>
                <w:szCs w:val="24"/>
              </w:rPr>
              <w:t>1</w:t>
            </w:r>
            <w:r>
              <w:rPr>
                <w:rFonts w:eastAsiaTheme="minorEastAsia" w:hAnsiTheme="minorEastAsia" w:hint="eastAsia"/>
                <w:sz w:val="24"/>
                <w:szCs w:val="24"/>
              </w:rPr>
              <w:t>.2</w:t>
            </w:r>
            <w:r w:rsidR="00467BE0">
              <w:rPr>
                <w:rFonts w:eastAsiaTheme="minorEastAsia" w:hAnsiTheme="minorEastAsia" w:hint="eastAsia"/>
                <w:sz w:val="24"/>
                <w:szCs w:val="24"/>
              </w:rPr>
              <w:t>0</w:t>
            </w:r>
            <w:r w:rsidRPr="00FE1391">
              <w:rPr>
                <w:rFonts w:eastAsiaTheme="minorEastAsia" w:hAnsiTheme="minorEastAsia" w:hint="eastAsia"/>
                <w:sz w:val="24"/>
                <w:szCs w:val="24"/>
              </w:rPr>
              <w:t>。</w:t>
            </w:r>
          </w:p>
          <w:p w:rsidR="00A66F50" w:rsidRPr="00FE1391" w:rsidRDefault="00A66F50" w:rsidP="00A66F50">
            <w:pPr>
              <w:spacing w:line="360" w:lineRule="auto"/>
              <w:ind w:firstLineChars="200" w:firstLine="480"/>
              <w:rPr>
                <w:rFonts w:eastAsiaTheme="minorEastAsia" w:hAnsiTheme="minorEastAsia"/>
                <w:sz w:val="24"/>
                <w:szCs w:val="24"/>
              </w:rPr>
            </w:pPr>
            <w:r w:rsidRPr="00FE1391">
              <w:rPr>
                <w:rFonts w:eastAsiaTheme="minorEastAsia" w:hAnsiTheme="minorEastAsia" w:hint="eastAsia"/>
                <w:sz w:val="24"/>
                <w:szCs w:val="24"/>
              </w:rPr>
              <w:t>（七）、设计开发更改：应进行评审、验证、确认、批准，经查组织按顾客技术要求研发，暂未发生设计更改情况。</w:t>
            </w:r>
          </w:p>
          <w:p w:rsidR="00E95E52" w:rsidRDefault="00E95E52" w:rsidP="00FE7734">
            <w:pPr>
              <w:spacing w:line="360" w:lineRule="auto"/>
              <w:ind w:firstLineChars="200" w:firstLine="480"/>
              <w:rPr>
                <w:rFonts w:eastAsiaTheme="minorEastAsia" w:hAnsiTheme="minorEastAsia"/>
                <w:sz w:val="24"/>
                <w:szCs w:val="24"/>
                <w:highlight w:val="yellow"/>
              </w:rPr>
            </w:pPr>
          </w:p>
          <w:p w:rsidR="00F50403" w:rsidRPr="00B4553E" w:rsidRDefault="00F50403" w:rsidP="00F50403">
            <w:pPr>
              <w:spacing w:line="360" w:lineRule="auto"/>
              <w:ind w:firstLineChars="200" w:firstLine="480"/>
              <w:rPr>
                <w:rFonts w:eastAsiaTheme="minorEastAsia" w:hAnsiTheme="minorEastAsia"/>
                <w:sz w:val="24"/>
                <w:szCs w:val="24"/>
              </w:rPr>
            </w:pPr>
            <w:r w:rsidRPr="00B4553E">
              <w:rPr>
                <w:rFonts w:eastAsiaTheme="minorEastAsia" w:hAnsiTheme="minorEastAsia" w:hint="eastAsia"/>
                <w:sz w:val="24"/>
                <w:szCs w:val="24"/>
              </w:rPr>
              <w:t>二、抽查了营具床产品相关研发资料，记录了设计开发的策划、输入、输出、评审、验证和确认活动。</w:t>
            </w:r>
          </w:p>
          <w:p w:rsidR="00F50403" w:rsidRPr="00B4553E" w:rsidRDefault="00F50403" w:rsidP="00F50403">
            <w:pPr>
              <w:spacing w:line="360" w:lineRule="auto"/>
              <w:ind w:firstLineChars="200" w:firstLine="480"/>
              <w:rPr>
                <w:rFonts w:eastAsiaTheme="minorEastAsia" w:hAnsiTheme="minorEastAsia"/>
                <w:sz w:val="24"/>
                <w:szCs w:val="24"/>
              </w:rPr>
            </w:pPr>
            <w:r w:rsidRPr="00B4553E">
              <w:rPr>
                <w:rFonts w:eastAsiaTheme="minorEastAsia" w:hAnsiTheme="minorEastAsia" w:hint="eastAsia"/>
                <w:sz w:val="24"/>
                <w:szCs w:val="24"/>
              </w:rPr>
              <w:t>（一）设计开发的策划，包括了设计和开发各个阶段的评审、验证和确认活动，以及设计开发人员分工及职责，</w:t>
            </w:r>
            <w:r w:rsidR="00034A33" w:rsidRPr="00B4553E">
              <w:rPr>
                <w:rFonts w:eastAsiaTheme="minorEastAsia" w:hAnsiTheme="minorEastAsia" w:hint="eastAsia"/>
                <w:sz w:val="24"/>
                <w:szCs w:val="24"/>
              </w:rPr>
              <w:t>编制：程宇翔，批准：程鸿飞，日期：</w:t>
            </w:r>
            <w:r w:rsidR="00034A33" w:rsidRPr="00B4553E">
              <w:rPr>
                <w:rFonts w:eastAsiaTheme="minorEastAsia" w:hAnsiTheme="minorEastAsia" w:hint="eastAsia"/>
                <w:sz w:val="24"/>
                <w:szCs w:val="24"/>
              </w:rPr>
              <w:t>2021.11.25</w:t>
            </w:r>
            <w:r w:rsidR="00034A33" w:rsidRPr="00B4553E">
              <w:rPr>
                <w:rFonts w:eastAsiaTheme="minorEastAsia" w:hAnsiTheme="minorEastAsia" w:hint="eastAsia"/>
                <w:sz w:val="24"/>
                <w:szCs w:val="24"/>
              </w:rPr>
              <w:t>。</w:t>
            </w:r>
          </w:p>
          <w:p w:rsidR="00F50403" w:rsidRPr="00B4553E" w:rsidRDefault="00F50403" w:rsidP="00F50403">
            <w:pPr>
              <w:jc w:val="center"/>
              <w:rPr>
                <w:b/>
                <w:sz w:val="36"/>
                <w:szCs w:val="36"/>
              </w:rPr>
            </w:pPr>
            <w:r w:rsidRPr="00B4553E">
              <w:rPr>
                <w:rFonts w:hint="eastAsia"/>
                <w:b/>
                <w:sz w:val="36"/>
                <w:szCs w:val="36"/>
              </w:rPr>
              <w:t>项目建议书</w:t>
            </w:r>
          </w:p>
          <w:p w:rsidR="00F50403" w:rsidRDefault="00F50403" w:rsidP="00F50403">
            <w:pPr>
              <w:jc w:val="center"/>
              <w:rPr>
                <w:sz w:val="24"/>
                <w:highlight w:val="yellow"/>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2678"/>
              <w:gridCol w:w="743"/>
              <w:gridCol w:w="1534"/>
              <w:gridCol w:w="2784"/>
            </w:tblGrid>
            <w:tr w:rsidR="00034A33" w:rsidTr="00034A33">
              <w:trPr>
                <w:trHeight w:val="90"/>
                <w:jc w:val="center"/>
              </w:trPr>
              <w:tc>
                <w:tcPr>
                  <w:tcW w:w="1547" w:type="dxa"/>
                  <w:noWrap/>
                  <w:vAlign w:val="center"/>
                </w:tcPr>
                <w:p w:rsidR="00034A33" w:rsidRDefault="00034A33" w:rsidP="004F2FC8">
                  <w:pPr>
                    <w:rPr>
                      <w:sz w:val="24"/>
                    </w:rPr>
                  </w:pPr>
                  <w:r>
                    <w:rPr>
                      <w:rFonts w:hint="eastAsia"/>
                      <w:sz w:val="24"/>
                    </w:rPr>
                    <w:t>项目名称：</w:t>
                  </w:r>
                </w:p>
              </w:tc>
              <w:tc>
                <w:tcPr>
                  <w:tcW w:w="3421" w:type="dxa"/>
                  <w:gridSpan w:val="2"/>
                  <w:noWrap/>
                  <w:vAlign w:val="center"/>
                </w:tcPr>
                <w:p w:rsidR="00034A33" w:rsidRDefault="00034A33" w:rsidP="004F2FC8">
                  <w:pPr>
                    <w:rPr>
                      <w:sz w:val="24"/>
                    </w:rPr>
                  </w:pPr>
                  <w:r>
                    <w:rPr>
                      <w:rFonts w:hint="eastAsia"/>
                      <w:sz w:val="24"/>
                    </w:rPr>
                    <w:t>营具床</w:t>
                  </w:r>
                </w:p>
              </w:tc>
              <w:tc>
                <w:tcPr>
                  <w:tcW w:w="1534" w:type="dxa"/>
                  <w:noWrap/>
                  <w:vAlign w:val="center"/>
                </w:tcPr>
                <w:p w:rsidR="00034A33" w:rsidRDefault="00034A33" w:rsidP="004F2FC8">
                  <w:pPr>
                    <w:rPr>
                      <w:sz w:val="24"/>
                    </w:rPr>
                  </w:pPr>
                  <w:r>
                    <w:rPr>
                      <w:rFonts w:hint="eastAsia"/>
                      <w:sz w:val="24"/>
                    </w:rPr>
                    <w:t>规格型号：</w:t>
                  </w:r>
                </w:p>
              </w:tc>
              <w:tc>
                <w:tcPr>
                  <w:tcW w:w="2784" w:type="dxa"/>
                  <w:noWrap/>
                </w:tcPr>
                <w:p w:rsidR="00034A33" w:rsidRDefault="00034A33" w:rsidP="004F2FC8">
                  <w:pPr>
                    <w:tabs>
                      <w:tab w:val="left" w:pos="270"/>
                    </w:tabs>
                    <w:rPr>
                      <w:sz w:val="24"/>
                    </w:rPr>
                  </w:pPr>
                  <w:r>
                    <w:rPr>
                      <w:rFonts w:hint="eastAsia"/>
                      <w:sz w:val="24"/>
                    </w:rPr>
                    <w:t>2000*1000*1850</w:t>
                  </w:r>
                </w:p>
              </w:tc>
            </w:tr>
            <w:tr w:rsidR="00034A33" w:rsidTr="00034A33">
              <w:trPr>
                <w:trHeight w:val="424"/>
                <w:jc w:val="center"/>
              </w:trPr>
              <w:tc>
                <w:tcPr>
                  <w:tcW w:w="1547" w:type="dxa"/>
                  <w:noWrap/>
                  <w:vAlign w:val="center"/>
                </w:tcPr>
                <w:p w:rsidR="00034A33" w:rsidRDefault="00034A33" w:rsidP="004F2FC8">
                  <w:pPr>
                    <w:rPr>
                      <w:sz w:val="24"/>
                    </w:rPr>
                  </w:pPr>
                  <w:r>
                    <w:rPr>
                      <w:rFonts w:hint="eastAsia"/>
                      <w:sz w:val="24"/>
                    </w:rPr>
                    <w:t>销售对象</w:t>
                  </w:r>
                </w:p>
              </w:tc>
              <w:tc>
                <w:tcPr>
                  <w:tcW w:w="3421" w:type="dxa"/>
                  <w:gridSpan w:val="2"/>
                  <w:noWrap/>
                  <w:vAlign w:val="center"/>
                </w:tcPr>
                <w:p w:rsidR="00034A33" w:rsidRDefault="00034A33" w:rsidP="004F2FC8">
                  <w:pPr>
                    <w:rPr>
                      <w:sz w:val="24"/>
                    </w:rPr>
                  </w:pPr>
                  <w:r>
                    <w:rPr>
                      <w:rFonts w:hint="eastAsia"/>
                      <w:sz w:val="24"/>
                    </w:rPr>
                    <w:t>学校及个人</w:t>
                  </w:r>
                </w:p>
              </w:tc>
              <w:tc>
                <w:tcPr>
                  <w:tcW w:w="1534" w:type="dxa"/>
                  <w:noWrap/>
                  <w:vAlign w:val="center"/>
                </w:tcPr>
                <w:p w:rsidR="00034A33" w:rsidRDefault="00034A33" w:rsidP="004F2FC8">
                  <w:pPr>
                    <w:rPr>
                      <w:sz w:val="24"/>
                    </w:rPr>
                  </w:pPr>
                  <w:r>
                    <w:rPr>
                      <w:rFonts w:hint="eastAsia"/>
                      <w:sz w:val="24"/>
                    </w:rPr>
                    <w:t>任务日期</w:t>
                  </w:r>
                </w:p>
              </w:tc>
              <w:tc>
                <w:tcPr>
                  <w:tcW w:w="2784" w:type="dxa"/>
                  <w:noWrap/>
                </w:tcPr>
                <w:p w:rsidR="00034A33" w:rsidRDefault="00034A33" w:rsidP="00034A33">
                  <w:pPr>
                    <w:tabs>
                      <w:tab w:val="left" w:pos="270"/>
                    </w:tabs>
                    <w:rPr>
                      <w:sz w:val="24"/>
                    </w:rPr>
                  </w:pPr>
                  <w:r>
                    <w:rPr>
                      <w:rFonts w:hint="eastAsia"/>
                      <w:sz w:val="24"/>
                    </w:rPr>
                    <w:t>2021.12.20</w:t>
                  </w:r>
                </w:p>
              </w:tc>
            </w:tr>
            <w:tr w:rsidR="00034A33" w:rsidTr="00034A33">
              <w:trPr>
                <w:trHeight w:val="424"/>
                <w:jc w:val="center"/>
              </w:trPr>
              <w:tc>
                <w:tcPr>
                  <w:tcW w:w="1547" w:type="dxa"/>
                  <w:noWrap/>
                  <w:vAlign w:val="center"/>
                </w:tcPr>
                <w:p w:rsidR="00034A33" w:rsidRDefault="00034A33" w:rsidP="004F2FC8">
                  <w:pPr>
                    <w:rPr>
                      <w:sz w:val="24"/>
                    </w:rPr>
                  </w:pPr>
                  <w:r>
                    <w:rPr>
                      <w:rFonts w:hint="eastAsia"/>
                      <w:sz w:val="24"/>
                    </w:rPr>
                    <w:t>项目负责人</w:t>
                  </w:r>
                </w:p>
              </w:tc>
              <w:tc>
                <w:tcPr>
                  <w:tcW w:w="3421" w:type="dxa"/>
                  <w:gridSpan w:val="2"/>
                  <w:noWrap/>
                  <w:vAlign w:val="center"/>
                </w:tcPr>
                <w:p w:rsidR="00034A33" w:rsidRDefault="00034A33" w:rsidP="004F2FC8">
                  <w:pPr>
                    <w:rPr>
                      <w:sz w:val="24"/>
                    </w:rPr>
                  </w:pPr>
                  <w:r>
                    <w:rPr>
                      <w:rFonts w:hint="eastAsia"/>
                      <w:sz w:val="24"/>
                    </w:rPr>
                    <w:t>程宇翔</w:t>
                  </w:r>
                </w:p>
              </w:tc>
              <w:tc>
                <w:tcPr>
                  <w:tcW w:w="1534" w:type="dxa"/>
                  <w:noWrap/>
                  <w:vAlign w:val="center"/>
                </w:tcPr>
                <w:p w:rsidR="00034A33" w:rsidRDefault="00034A33" w:rsidP="004F2FC8">
                  <w:pPr>
                    <w:rPr>
                      <w:sz w:val="24"/>
                    </w:rPr>
                  </w:pPr>
                  <w:r>
                    <w:rPr>
                      <w:rFonts w:hint="eastAsia"/>
                      <w:sz w:val="24"/>
                    </w:rPr>
                    <w:t>预算费用</w:t>
                  </w:r>
                </w:p>
              </w:tc>
              <w:tc>
                <w:tcPr>
                  <w:tcW w:w="2784" w:type="dxa"/>
                  <w:noWrap/>
                </w:tcPr>
                <w:p w:rsidR="00034A33" w:rsidRDefault="00034A33" w:rsidP="004F2FC8">
                  <w:pPr>
                    <w:tabs>
                      <w:tab w:val="left" w:pos="270"/>
                    </w:tabs>
                    <w:rPr>
                      <w:sz w:val="24"/>
                    </w:rPr>
                  </w:pPr>
                  <w:r>
                    <w:rPr>
                      <w:rFonts w:hint="eastAsia"/>
                      <w:sz w:val="24"/>
                    </w:rPr>
                    <w:t>1200</w:t>
                  </w:r>
                </w:p>
              </w:tc>
            </w:tr>
            <w:tr w:rsidR="00034A33" w:rsidTr="00034A33">
              <w:trPr>
                <w:trHeight w:val="2989"/>
                <w:jc w:val="center"/>
              </w:trPr>
              <w:tc>
                <w:tcPr>
                  <w:tcW w:w="9286" w:type="dxa"/>
                  <w:gridSpan w:val="5"/>
                  <w:noWrap/>
                </w:tcPr>
                <w:p w:rsidR="00034A33" w:rsidRDefault="00034A33" w:rsidP="004F2FC8">
                  <w:pPr>
                    <w:jc w:val="left"/>
                    <w:rPr>
                      <w:sz w:val="24"/>
                    </w:rPr>
                  </w:pPr>
                  <w:r>
                    <w:rPr>
                      <w:rFonts w:hint="eastAsia"/>
                      <w:sz w:val="24"/>
                    </w:rPr>
                    <w:t>根据客户对产品的需求，我公司设计适用于家具产品；</w:t>
                  </w:r>
                </w:p>
                <w:p w:rsidR="00034A33" w:rsidRDefault="00034A33" w:rsidP="004F2FC8">
                  <w:pPr>
                    <w:jc w:val="left"/>
                    <w:rPr>
                      <w:sz w:val="24"/>
                    </w:rPr>
                  </w:pPr>
                </w:p>
                <w:p w:rsidR="00034A33" w:rsidRDefault="00034A33" w:rsidP="00034A33">
                  <w:pPr>
                    <w:numPr>
                      <w:ilvl w:val="0"/>
                      <w:numId w:val="26"/>
                    </w:numPr>
                    <w:jc w:val="left"/>
                    <w:rPr>
                      <w:sz w:val="24"/>
                    </w:rPr>
                  </w:pPr>
                  <w:r>
                    <w:rPr>
                      <w:rFonts w:hint="eastAsia"/>
                      <w:sz w:val="24"/>
                    </w:rPr>
                    <w:t>在设计时应考虑产品符合《</w:t>
                  </w:r>
                  <w:r>
                    <w:rPr>
                      <w:rFonts w:ascii="宋体" w:hAnsi="宋体" w:hint="eastAsia"/>
                      <w:kern w:val="0"/>
                      <w:sz w:val="24"/>
                    </w:rPr>
                    <w:t>GB/T3324-2017木家具通用技术条件</w:t>
                  </w:r>
                  <w:r>
                    <w:rPr>
                      <w:rFonts w:hint="eastAsia"/>
                      <w:sz w:val="24"/>
                    </w:rPr>
                    <w:t>》、《</w:t>
                  </w:r>
                  <w:r>
                    <w:rPr>
                      <w:rFonts w:ascii="宋体" w:hAnsi="宋体" w:hint="eastAsia"/>
                      <w:kern w:val="0"/>
                      <w:sz w:val="24"/>
                    </w:rPr>
                    <w:t>HJ2547-2016环境标志产品技术要求 家具</w:t>
                  </w:r>
                  <w:r>
                    <w:rPr>
                      <w:rFonts w:hint="eastAsia"/>
                      <w:sz w:val="24"/>
                    </w:rPr>
                    <w:t>》</w:t>
                  </w:r>
                  <w:r>
                    <w:rPr>
                      <w:rFonts w:hint="eastAsia"/>
                      <w:sz w:val="24"/>
                    </w:rPr>
                    <w:t xml:space="preserve"> </w:t>
                  </w:r>
                </w:p>
                <w:p w:rsidR="00034A33" w:rsidRDefault="00034A33" w:rsidP="00034A33">
                  <w:pPr>
                    <w:numPr>
                      <w:ilvl w:val="0"/>
                      <w:numId w:val="26"/>
                    </w:numPr>
                    <w:jc w:val="left"/>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p>
                <w:p w:rsidR="00034A33" w:rsidRDefault="00034A33" w:rsidP="004F2FC8">
                  <w:pPr>
                    <w:jc w:val="left"/>
                    <w:rPr>
                      <w:sz w:val="24"/>
                    </w:rPr>
                  </w:pPr>
                </w:p>
              </w:tc>
            </w:tr>
            <w:tr w:rsidR="00034A33" w:rsidTr="00034A33">
              <w:trPr>
                <w:trHeight w:val="1862"/>
                <w:jc w:val="center"/>
              </w:trPr>
              <w:tc>
                <w:tcPr>
                  <w:tcW w:w="9286" w:type="dxa"/>
                  <w:gridSpan w:val="5"/>
                  <w:noWrap/>
                </w:tcPr>
                <w:p w:rsidR="00034A33" w:rsidRDefault="00034A33" w:rsidP="004F2FC8">
                  <w:pPr>
                    <w:rPr>
                      <w:sz w:val="24"/>
                    </w:rPr>
                  </w:pPr>
                </w:p>
                <w:p w:rsidR="00034A33" w:rsidRDefault="00034A33" w:rsidP="004F2FC8">
                  <w:pPr>
                    <w:rPr>
                      <w:sz w:val="24"/>
                    </w:rPr>
                  </w:pPr>
                  <w:r>
                    <w:rPr>
                      <w:rFonts w:hint="eastAsia"/>
                      <w:sz w:val="24"/>
                    </w:rPr>
                    <w:t>人员：生产部、质检、采购部负责人</w:t>
                  </w:r>
                </w:p>
                <w:p w:rsidR="00034A33" w:rsidRDefault="00034A33" w:rsidP="004F2FC8">
                  <w:pPr>
                    <w:rPr>
                      <w:sz w:val="24"/>
                    </w:rPr>
                  </w:pPr>
                  <w:r>
                    <w:rPr>
                      <w:rFonts w:hint="eastAsia"/>
                      <w:sz w:val="24"/>
                    </w:rPr>
                    <w:t>检测设备：钢卷尺、游标卡尺</w:t>
                  </w:r>
                </w:p>
                <w:p w:rsidR="00034A33" w:rsidRDefault="00034A33" w:rsidP="004F2FC8">
                  <w:pPr>
                    <w:rPr>
                      <w:sz w:val="24"/>
                    </w:rPr>
                  </w:pPr>
                  <w:r>
                    <w:rPr>
                      <w:rFonts w:hint="eastAsia"/>
                      <w:sz w:val="24"/>
                    </w:rPr>
                    <w:t>预算经费：</w:t>
                  </w:r>
                  <w:r>
                    <w:rPr>
                      <w:rFonts w:hint="eastAsia"/>
                      <w:sz w:val="24"/>
                    </w:rPr>
                    <w:t>1200</w:t>
                  </w:r>
                  <w:r>
                    <w:rPr>
                      <w:rFonts w:hint="eastAsia"/>
                      <w:sz w:val="24"/>
                    </w:rPr>
                    <w:t>元</w:t>
                  </w:r>
                </w:p>
                <w:p w:rsidR="00034A33" w:rsidRDefault="00034A33" w:rsidP="004F2FC8">
                  <w:pPr>
                    <w:rPr>
                      <w:sz w:val="24"/>
                    </w:rPr>
                  </w:pPr>
                  <w:r>
                    <w:rPr>
                      <w:rFonts w:hint="eastAsia"/>
                      <w:sz w:val="24"/>
                    </w:rPr>
                    <w:t>预算分配：设计</w:t>
                  </w:r>
                  <w:r>
                    <w:rPr>
                      <w:rFonts w:hint="eastAsia"/>
                      <w:sz w:val="24"/>
                    </w:rPr>
                    <w:t>50</w:t>
                  </w:r>
                  <w:r>
                    <w:rPr>
                      <w:rFonts w:hint="eastAsia"/>
                      <w:sz w:val="24"/>
                    </w:rPr>
                    <w:t>、原材料</w:t>
                  </w:r>
                  <w:r>
                    <w:rPr>
                      <w:rFonts w:hint="eastAsia"/>
                      <w:sz w:val="24"/>
                    </w:rPr>
                    <w:t>400</w:t>
                  </w:r>
                  <w:r>
                    <w:rPr>
                      <w:rFonts w:hint="eastAsia"/>
                      <w:sz w:val="24"/>
                    </w:rPr>
                    <w:t>、生产</w:t>
                  </w:r>
                  <w:r>
                    <w:rPr>
                      <w:rFonts w:hint="eastAsia"/>
                      <w:sz w:val="24"/>
                    </w:rPr>
                    <w:t>250</w:t>
                  </w:r>
                  <w:r>
                    <w:rPr>
                      <w:rFonts w:hint="eastAsia"/>
                      <w:sz w:val="24"/>
                    </w:rPr>
                    <w:t>、质检</w:t>
                  </w:r>
                  <w:r>
                    <w:rPr>
                      <w:rFonts w:hint="eastAsia"/>
                      <w:sz w:val="24"/>
                    </w:rPr>
                    <w:t>50</w:t>
                  </w:r>
                  <w:r>
                    <w:rPr>
                      <w:rFonts w:hint="eastAsia"/>
                      <w:sz w:val="24"/>
                    </w:rPr>
                    <w:t>、委托检测费</w:t>
                  </w:r>
                  <w:r>
                    <w:rPr>
                      <w:rFonts w:hint="eastAsia"/>
                      <w:sz w:val="24"/>
                    </w:rPr>
                    <w:t>450</w:t>
                  </w:r>
                  <w:r>
                    <w:rPr>
                      <w:rFonts w:hint="eastAsia"/>
                      <w:sz w:val="24"/>
                    </w:rPr>
                    <w:t>元</w:t>
                  </w:r>
                </w:p>
                <w:p w:rsidR="00034A33" w:rsidRDefault="00034A33" w:rsidP="004F2FC8">
                  <w:pPr>
                    <w:rPr>
                      <w:sz w:val="24"/>
                    </w:rPr>
                  </w:pPr>
                </w:p>
                <w:p w:rsidR="00034A33" w:rsidRDefault="00034A33" w:rsidP="004F2FC8">
                  <w:pPr>
                    <w:rPr>
                      <w:sz w:val="24"/>
                    </w:rPr>
                  </w:pPr>
                </w:p>
              </w:tc>
            </w:tr>
            <w:tr w:rsidR="00034A33" w:rsidTr="00034A33">
              <w:trPr>
                <w:trHeight w:val="2955"/>
                <w:jc w:val="center"/>
              </w:trPr>
              <w:tc>
                <w:tcPr>
                  <w:tcW w:w="9286" w:type="dxa"/>
                  <w:gridSpan w:val="5"/>
                  <w:noWrap/>
                </w:tcPr>
                <w:p w:rsidR="00034A33" w:rsidRDefault="00034A33" w:rsidP="004F2FC8">
                  <w:pPr>
                    <w:rPr>
                      <w:rFonts w:ascii="宋体" w:hAnsi="宋体" w:cs="宋体"/>
                      <w:sz w:val="24"/>
                    </w:rPr>
                  </w:pPr>
                  <w:r>
                    <w:rPr>
                      <w:rFonts w:ascii="宋体" w:hAnsi="宋体" w:cs="宋体" w:hint="eastAsia"/>
                      <w:sz w:val="24"/>
                    </w:rPr>
                    <w:t>生产部按照《项目建议书》的具体要求，设计应具备市场潮流的生活用品类的产品；</w:t>
                  </w:r>
                </w:p>
                <w:p w:rsidR="00034A33" w:rsidRDefault="00034A33" w:rsidP="004F2FC8">
                  <w:pPr>
                    <w:rPr>
                      <w:rFonts w:ascii="宋体" w:hAnsi="宋体" w:cs="宋体"/>
                      <w:sz w:val="24"/>
                    </w:rPr>
                  </w:pPr>
                  <w:r>
                    <w:rPr>
                      <w:rFonts w:ascii="宋体" w:hAnsi="宋体" w:cs="宋体" w:hint="eastAsia"/>
                      <w:sz w:val="24"/>
                    </w:rPr>
                    <w:t>1、采购部应采购符合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ascii="宋体" w:hAnsi="宋体" w:cs="宋体" w:hint="eastAsia"/>
                      <w:sz w:val="24"/>
                    </w:rPr>
                    <w:t>生产部按照生产部提供的产品部件图、材料清单、部件尺寸、外形尺寸等技术要求进行生产；</w:t>
                  </w:r>
                </w:p>
                <w:p w:rsidR="00034A33" w:rsidRDefault="00034A33" w:rsidP="004F2FC8">
                  <w:pPr>
                    <w:rPr>
                      <w:rFonts w:ascii="宋体" w:hAnsi="宋体" w:cs="宋体"/>
                      <w:sz w:val="24"/>
                    </w:rPr>
                  </w:pPr>
                  <w:r>
                    <w:rPr>
                      <w:rFonts w:ascii="宋体" w:hAnsi="宋体" w:cs="宋体" w:hint="eastAsia"/>
                      <w:sz w:val="24"/>
                    </w:rPr>
                    <w:t>2、质检人员负责对原材料并按照《</w:t>
                  </w:r>
                  <w:r>
                    <w:rPr>
                      <w:rFonts w:ascii="幼圆" w:eastAsia="幼圆" w:hint="eastAsia"/>
                      <w:sz w:val="24"/>
                    </w:rPr>
                    <w:t>原料进货检验规程</w:t>
                  </w:r>
                  <w:r>
                    <w:rPr>
                      <w:rFonts w:ascii="宋体" w:hAnsi="宋体" w:cs="宋体" w:hint="eastAsia"/>
                      <w:sz w:val="24"/>
                    </w:rPr>
                    <w:t>》进行检验；对半成品按照《</w:t>
                  </w:r>
                  <w:r>
                    <w:rPr>
                      <w:rFonts w:ascii="幼圆" w:eastAsia="幼圆" w:hint="eastAsia"/>
                      <w:sz w:val="24"/>
                    </w:rPr>
                    <w:t>过程检验规程</w:t>
                  </w:r>
                  <w:r>
                    <w:rPr>
                      <w:rFonts w:ascii="宋体" w:hAnsi="宋体" w:cs="宋体" w:hint="eastAsia"/>
                      <w:sz w:val="24"/>
                    </w:rPr>
                    <w:t>》及成品按照《</w:t>
                  </w:r>
                  <w:r>
                    <w:rPr>
                      <w:rFonts w:ascii="幼圆" w:eastAsia="幼圆" w:hint="eastAsia"/>
                      <w:sz w:val="24"/>
                    </w:rPr>
                    <w:t>成品检验规程</w:t>
                  </w:r>
                  <w:r>
                    <w:rPr>
                      <w:rFonts w:ascii="宋体" w:hAnsi="宋体" w:cs="宋体" w:hint="eastAsia"/>
                      <w:sz w:val="24"/>
                    </w:rPr>
                    <w:t>》进行检验，最终委托相关检测机最终进行验证；</w:t>
                  </w:r>
                </w:p>
              </w:tc>
            </w:tr>
            <w:tr w:rsidR="00034A33" w:rsidTr="00034A33">
              <w:trPr>
                <w:trHeight w:val="1927"/>
                <w:jc w:val="center"/>
              </w:trPr>
              <w:tc>
                <w:tcPr>
                  <w:tcW w:w="4225" w:type="dxa"/>
                  <w:gridSpan w:val="2"/>
                  <w:noWrap/>
                </w:tcPr>
                <w:p w:rsidR="00034A33" w:rsidRDefault="00034A33" w:rsidP="004F2FC8">
                  <w:pPr>
                    <w:rPr>
                      <w:sz w:val="24"/>
                    </w:rPr>
                  </w:pPr>
                  <w:r>
                    <w:rPr>
                      <w:rFonts w:hint="eastAsia"/>
                      <w:sz w:val="24"/>
                    </w:rPr>
                    <w:t>经理审核</w:t>
                  </w:r>
                  <w:r>
                    <w:rPr>
                      <w:rFonts w:hint="eastAsia"/>
                      <w:sz w:val="24"/>
                    </w:rPr>
                    <w:t xml:space="preserve">  </w:t>
                  </w:r>
                </w:p>
                <w:p w:rsidR="00034A33" w:rsidRDefault="00034A33" w:rsidP="004F2FC8">
                  <w:pPr>
                    <w:rPr>
                      <w:sz w:val="24"/>
                    </w:rPr>
                  </w:pPr>
                </w:p>
                <w:p w:rsidR="00034A33" w:rsidRDefault="00034A33" w:rsidP="004F2FC8">
                  <w:pPr>
                    <w:ind w:firstLineChars="200" w:firstLine="480"/>
                    <w:rPr>
                      <w:rFonts w:ascii="Cambria" w:eastAsia="方正舒体" w:hAnsi="方正舒体" w:cs="方正舒体"/>
                      <w:sz w:val="24"/>
                    </w:rPr>
                  </w:pPr>
                  <w:r>
                    <w:rPr>
                      <w:rFonts w:ascii="Cambria" w:eastAsia="方正舒体" w:hAnsi="方正舒体" w:cs="方正舒体" w:hint="eastAsia"/>
                      <w:sz w:val="24"/>
                    </w:rPr>
                    <w:t>同意</w:t>
                  </w:r>
                </w:p>
                <w:p w:rsidR="00034A33" w:rsidRDefault="00034A33" w:rsidP="004F2FC8">
                  <w:pPr>
                    <w:rPr>
                      <w:sz w:val="24"/>
                    </w:rPr>
                  </w:pPr>
                </w:p>
                <w:p w:rsidR="00034A33" w:rsidRDefault="00034A33" w:rsidP="004F2FC8">
                  <w:pPr>
                    <w:rPr>
                      <w:sz w:val="24"/>
                    </w:rPr>
                  </w:pPr>
                </w:p>
                <w:p w:rsidR="00034A33" w:rsidRDefault="00034A33" w:rsidP="004F2FC8">
                  <w:pPr>
                    <w:rPr>
                      <w:sz w:val="24"/>
                    </w:rPr>
                  </w:pPr>
                  <w:r>
                    <w:rPr>
                      <w:rFonts w:hint="eastAsia"/>
                      <w:sz w:val="24"/>
                    </w:rPr>
                    <w:t>签名：梁文红</w:t>
                  </w:r>
                  <w:r>
                    <w:rPr>
                      <w:rFonts w:hint="eastAsia"/>
                      <w:sz w:val="24"/>
                    </w:rPr>
                    <w:t xml:space="preserve">        </w:t>
                  </w:r>
                  <w:r>
                    <w:rPr>
                      <w:rFonts w:hint="eastAsia"/>
                      <w:sz w:val="24"/>
                    </w:rPr>
                    <w:t>日期：</w:t>
                  </w:r>
                  <w:r>
                    <w:rPr>
                      <w:rFonts w:hint="eastAsia"/>
                      <w:sz w:val="24"/>
                    </w:rPr>
                    <w:t xml:space="preserve"> 2021.11.25</w:t>
                  </w:r>
                </w:p>
                <w:p w:rsidR="00034A33" w:rsidRDefault="00034A33" w:rsidP="004F2FC8">
                  <w:pPr>
                    <w:rPr>
                      <w:sz w:val="24"/>
                    </w:rPr>
                  </w:pPr>
                </w:p>
              </w:tc>
              <w:tc>
                <w:tcPr>
                  <w:tcW w:w="5061" w:type="dxa"/>
                  <w:gridSpan w:val="3"/>
                  <w:noWrap/>
                </w:tcPr>
                <w:p w:rsidR="00034A33" w:rsidRDefault="00034A33" w:rsidP="004F2FC8">
                  <w:pPr>
                    <w:rPr>
                      <w:sz w:val="24"/>
                    </w:rPr>
                  </w:pPr>
                  <w:r>
                    <w:rPr>
                      <w:rFonts w:hint="eastAsia"/>
                      <w:sz w:val="24"/>
                    </w:rPr>
                    <w:t>总经理批示</w:t>
                  </w:r>
                </w:p>
                <w:p w:rsidR="00034A33" w:rsidRDefault="00034A33" w:rsidP="004F2FC8">
                  <w:pPr>
                    <w:rPr>
                      <w:sz w:val="24"/>
                    </w:rPr>
                  </w:pPr>
                </w:p>
                <w:p w:rsidR="00034A33" w:rsidRDefault="00034A33" w:rsidP="004F2FC8">
                  <w:pPr>
                    <w:ind w:firstLineChars="300" w:firstLine="720"/>
                    <w:rPr>
                      <w:rFonts w:ascii="Cambria" w:eastAsia="方正舒体" w:hAnsi="方正舒体" w:cs="方正舒体"/>
                      <w:sz w:val="24"/>
                    </w:rPr>
                  </w:pPr>
                  <w:r>
                    <w:rPr>
                      <w:rFonts w:ascii="Cambria" w:eastAsia="方正舒体" w:hAnsi="方正舒体" w:cs="方正舒体" w:hint="eastAsia"/>
                      <w:sz w:val="24"/>
                    </w:rPr>
                    <w:t>同意</w:t>
                  </w:r>
                </w:p>
                <w:p w:rsidR="00034A33" w:rsidRDefault="00034A33" w:rsidP="004F2FC8">
                  <w:pPr>
                    <w:ind w:firstLineChars="300" w:firstLine="720"/>
                    <w:rPr>
                      <w:sz w:val="24"/>
                    </w:rPr>
                  </w:pPr>
                </w:p>
                <w:p w:rsidR="00034A33" w:rsidRDefault="00034A33" w:rsidP="004F2FC8">
                  <w:pPr>
                    <w:rPr>
                      <w:sz w:val="24"/>
                    </w:rPr>
                  </w:pPr>
                </w:p>
                <w:p w:rsidR="00034A33" w:rsidRDefault="00034A33" w:rsidP="004F2FC8">
                  <w:pPr>
                    <w:rPr>
                      <w:sz w:val="24"/>
                    </w:rPr>
                  </w:pPr>
                  <w:r>
                    <w:rPr>
                      <w:rFonts w:hint="eastAsia"/>
                      <w:sz w:val="24"/>
                    </w:rPr>
                    <w:t>签名：</w:t>
                  </w:r>
                  <w:r>
                    <w:rPr>
                      <w:rFonts w:ascii="宋体" w:hAnsi="宋体" w:hint="eastAsia"/>
                      <w:sz w:val="24"/>
                    </w:rPr>
                    <w:t>程鸿飞</w:t>
                  </w:r>
                  <w:r>
                    <w:rPr>
                      <w:rFonts w:hint="eastAsia"/>
                      <w:sz w:val="24"/>
                    </w:rPr>
                    <w:t xml:space="preserve">     </w:t>
                  </w:r>
                  <w:r>
                    <w:rPr>
                      <w:rFonts w:hint="eastAsia"/>
                      <w:sz w:val="24"/>
                    </w:rPr>
                    <w:t>日期：</w:t>
                  </w:r>
                  <w:r>
                    <w:rPr>
                      <w:rFonts w:hint="eastAsia"/>
                      <w:sz w:val="24"/>
                    </w:rPr>
                    <w:t xml:space="preserve"> 2021.11.25</w:t>
                  </w:r>
                </w:p>
              </w:tc>
            </w:tr>
            <w:tr w:rsidR="00034A33" w:rsidRPr="00086F12" w:rsidTr="00034A33">
              <w:trPr>
                <w:trHeight w:val="1090"/>
                <w:jc w:val="center"/>
              </w:trPr>
              <w:tc>
                <w:tcPr>
                  <w:tcW w:w="9286" w:type="dxa"/>
                  <w:gridSpan w:val="5"/>
                  <w:noWrap/>
                </w:tcPr>
                <w:p w:rsidR="00034A33" w:rsidRPr="00086F12" w:rsidRDefault="00034A33" w:rsidP="004F2FC8">
                  <w:pPr>
                    <w:rPr>
                      <w:sz w:val="24"/>
                    </w:rPr>
                  </w:pPr>
                  <w:r w:rsidRPr="00086F12">
                    <w:rPr>
                      <w:rFonts w:hint="eastAsia"/>
                      <w:sz w:val="24"/>
                    </w:rPr>
                    <w:lastRenderedPageBreak/>
                    <w:t>备注：</w:t>
                  </w:r>
                </w:p>
              </w:tc>
            </w:tr>
          </w:tbl>
          <w:p w:rsidR="00F50403" w:rsidRPr="00086F12" w:rsidRDefault="00F50403" w:rsidP="00F50403">
            <w:pPr>
              <w:jc w:val="center"/>
              <w:rPr>
                <w:sz w:val="24"/>
              </w:rPr>
            </w:pP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基本符合设计开发过程策划的控制要求。</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（二）、查设计和开发的输入：提供了《项目建议书》、《设计开发输入清单》。</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查项目名称：</w:t>
            </w:r>
            <w:r w:rsidR="00034A33" w:rsidRPr="00086F12">
              <w:rPr>
                <w:rFonts w:hint="eastAsia"/>
                <w:sz w:val="24"/>
              </w:rPr>
              <w:t>营具床</w:t>
            </w:r>
            <w:r w:rsidRPr="00086F12">
              <w:rPr>
                <w:rFonts w:eastAsiaTheme="minorEastAsia" w:hAnsiTheme="minorEastAsia" w:hint="eastAsia"/>
                <w:sz w:val="24"/>
                <w:szCs w:val="24"/>
              </w:rPr>
              <w:t>，规格：</w:t>
            </w:r>
            <w:r w:rsidR="00034A33" w:rsidRPr="00086F12">
              <w:rPr>
                <w:rFonts w:hint="eastAsia"/>
                <w:sz w:val="24"/>
              </w:rPr>
              <w:t>2000*1000*1850</w:t>
            </w:r>
          </w:p>
          <w:p w:rsidR="00034A3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设计内容：</w:t>
            </w:r>
            <w:r w:rsidR="00034A33" w:rsidRPr="00086F12">
              <w:rPr>
                <w:rFonts w:hint="eastAsia"/>
                <w:sz w:val="24"/>
              </w:rPr>
              <w:t>营具床</w:t>
            </w:r>
            <w:r w:rsidR="00034A33" w:rsidRPr="00086F12">
              <w:rPr>
                <w:rFonts w:eastAsiaTheme="minorEastAsia" w:hAnsiTheme="minorEastAsia" w:hint="eastAsia"/>
                <w:sz w:val="24"/>
                <w:szCs w:val="24"/>
              </w:rPr>
              <w:t>，规格：</w:t>
            </w:r>
            <w:r w:rsidR="00034A33" w:rsidRPr="00086F12">
              <w:rPr>
                <w:rFonts w:hint="eastAsia"/>
                <w:sz w:val="24"/>
              </w:rPr>
              <w:t>2000*1000*1850</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1</w:t>
            </w:r>
            <w:r w:rsidRPr="00086F12">
              <w:rPr>
                <w:rFonts w:eastAsiaTheme="minorEastAsia" w:hAnsiTheme="minorEastAsia" w:hint="eastAsia"/>
                <w:sz w:val="24"/>
                <w:szCs w:val="24"/>
              </w:rPr>
              <w:t>、合同符合性</w:t>
            </w:r>
            <w:r w:rsidRPr="00086F12">
              <w:rPr>
                <w:rFonts w:eastAsiaTheme="minorEastAsia" w:hAnsiTheme="minorEastAsia" w:hint="eastAsia"/>
                <w:sz w:val="24"/>
                <w:szCs w:val="24"/>
              </w:rPr>
              <w:t xml:space="preserve"> 2</w:t>
            </w:r>
            <w:r w:rsidRPr="00086F12">
              <w:rPr>
                <w:rFonts w:eastAsiaTheme="minorEastAsia" w:hAnsiTheme="minorEastAsia" w:hint="eastAsia"/>
                <w:sz w:val="24"/>
                <w:szCs w:val="24"/>
              </w:rPr>
              <w:t>、外观（美观）性</w:t>
            </w:r>
            <w:r w:rsidRPr="00086F12">
              <w:rPr>
                <w:rFonts w:eastAsiaTheme="minorEastAsia" w:hAnsiTheme="minorEastAsia" w:hint="eastAsia"/>
                <w:sz w:val="24"/>
                <w:szCs w:val="24"/>
              </w:rPr>
              <w:t>3</w:t>
            </w:r>
            <w:r w:rsidRPr="00086F12">
              <w:rPr>
                <w:rFonts w:eastAsiaTheme="minorEastAsia" w:hAnsiTheme="minorEastAsia" w:hint="eastAsia"/>
                <w:sz w:val="24"/>
                <w:szCs w:val="24"/>
              </w:rPr>
              <w:t>、结构合理性</w:t>
            </w:r>
            <w:r w:rsidRPr="00086F12">
              <w:rPr>
                <w:rFonts w:eastAsiaTheme="minorEastAsia" w:hAnsiTheme="minorEastAsia" w:hint="eastAsia"/>
                <w:sz w:val="24"/>
                <w:szCs w:val="24"/>
              </w:rPr>
              <w:t>4</w:t>
            </w:r>
            <w:r w:rsidRPr="00086F12">
              <w:rPr>
                <w:rFonts w:eastAsiaTheme="minorEastAsia" w:hAnsiTheme="minorEastAsia" w:hint="eastAsia"/>
                <w:sz w:val="24"/>
                <w:szCs w:val="24"/>
              </w:rPr>
              <w:t>、框架接口正确性、</w:t>
            </w:r>
            <w:r w:rsidRPr="00086F12">
              <w:rPr>
                <w:rFonts w:eastAsiaTheme="minorEastAsia" w:hAnsiTheme="minorEastAsia" w:hint="eastAsia"/>
                <w:sz w:val="24"/>
                <w:szCs w:val="24"/>
              </w:rPr>
              <w:t>5</w:t>
            </w:r>
            <w:r w:rsidRPr="00086F12">
              <w:rPr>
                <w:rFonts w:eastAsiaTheme="minorEastAsia" w:hAnsiTheme="minorEastAsia" w:hint="eastAsia"/>
                <w:sz w:val="24"/>
                <w:szCs w:val="24"/>
              </w:rPr>
              <w:t>、环境影响</w:t>
            </w:r>
            <w:r w:rsidRPr="00086F12">
              <w:rPr>
                <w:rFonts w:eastAsiaTheme="minorEastAsia" w:hAnsiTheme="minorEastAsia" w:hint="eastAsia"/>
                <w:sz w:val="24"/>
                <w:szCs w:val="24"/>
              </w:rPr>
              <w:t>6</w:t>
            </w:r>
            <w:r w:rsidRPr="00086F12">
              <w:rPr>
                <w:rFonts w:eastAsiaTheme="minorEastAsia" w:hAnsiTheme="minorEastAsia" w:hint="eastAsia"/>
                <w:sz w:val="24"/>
                <w:szCs w:val="24"/>
              </w:rPr>
              <w:t>、安全性、</w:t>
            </w:r>
            <w:r w:rsidRPr="00086F12">
              <w:rPr>
                <w:rFonts w:eastAsiaTheme="minorEastAsia" w:hAnsiTheme="minorEastAsia" w:hint="eastAsia"/>
                <w:sz w:val="24"/>
                <w:szCs w:val="24"/>
              </w:rPr>
              <w:t>7</w:t>
            </w:r>
            <w:r w:rsidRPr="00086F12">
              <w:rPr>
                <w:rFonts w:eastAsiaTheme="minorEastAsia" w:hAnsiTheme="minorEastAsia" w:hint="eastAsia"/>
                <w:sz w:val="24"/>
                <w:szCs w:val="24"/>
              </w:rPr>
              <w:t>、外形尺寸</w:t>
            </w:r>
            <w:r w:rsidRPr="00086F12">
              <w:rPr>
                <w:rFonts w:eastAsiaTheme="minorEastAsia" w:hAnsiTheme="minorEastAsia" w:hint="eastAsia"/>
                <w:sz w:val="24"/>
                <w:szCs w:val="24"/>
              </w:rPr>
              <w:t xml:space="preserve"> 8</w:t>
            </w:r>
            <w:r w:rsidRPr="00086F12">
              <w:rPr>
                <w:rFonts w:eastAsiaTheme="minorEastAsia" w:hAnsiTheme="minorEastAsia" w:hint="eastAsia"/>
                <w:sz w:val="24"/>
                <w:szCs w:val="24"/>
              </w:rPr>
              <w:t>、稳定性</w:t>
            </w:r>
            <w:r w:rsidRPr="00086F12">
              <w:rPr>
                <w:rFonts w:eastAsiaTheme="minorEastAsia" w:hAnsiTheme="minorEastAsia" w:hint="eastAsia"/>
                <w:sz w:val="24"/>
                <w:szCs w:val="24"/>
              </w:rPr>
              <w:t xml:space="preserve">  9</w:t>
            </w:r>
            <w:r w:rsidRPr="00086F12">
              <w:rPr>
                <w:rFonts w:eastAsiaTheme="minorEastAsia" w:hAnsiTheme="minorEastAsia" w:hint="eastAsia"/>
                <w:sz w:val="24"/>
                <w:szCs w:val="24"/>
              </w:rPr>
              <w:t>、强度</w:t>
            </w:r>
            <w:r w:rsidRPr="00086F12">
              <w:rPr>
                <w:rFonts w:eastAsiaTheme="minorEastAsia" w:hAnsiTheme="minorEastAsia" w:hint="eastAsia"/>
                <w:sz w:val="24"/>
                <w:szCs w:val="24"/>
              </w:rPr>
              <w:t>10</w:t>
            </w:r>
            <w:r w:rsidRPr="00086F12">
              <w:rPr>
                <w:rFonts w:eastAsiaTheme="minorEastAsia" w:hAnsiTheme="minorEastAsia" w:hint="eastAsia"/>
                <w:sz w:val="24"/>
                <w:szCs w:val="24"/>
              </w:rPr>
              <w:t>、产品部件图</w:t>
            </w:r>
            <w:r w:rsidRPr="00086F12">
              <w:rPr>
                <w:rFonts w:eastAsiaTheme="minorEastAsia" w:hAnsiTheme="minorEastAsia" w:hint="eastAsia"/>
                <w:sz w:val="24"/>
                <w:szCs w:val="24"/>
              </w:rPr>
              <w:t>11</w:t>
            </w:r>
            <w:r w:rsidRPr="00086F12">
              <w:rPr>
                <w:rFonts w:eastAsiaTheme="minorEastAsia" w:hAnsiTheme="minorEastAsia" w:hint="eastAsia"/>
                <w:sz w:val="24"/>
                <w:szCs w:val="24"/>
              </w:rPr>
              <w:t>、材料清单</w:t>
            </w:r>
            <w:r w:rsidRPr="00086F12">
              <w:rPr>
                <w:rFonts w:eastAsiaTheme="minorEastAsia" w:hAnsiTheme="minorEastAsia" w:hint="eastAsia"/>
                <w:sz w:val="24"/>
                <w:szCs w:val="24"/>
              </w:rPr>
              <w:t>12</w:t>
            </w:r>
            <w:r w:rsidRPr="00086F12">
              <w:rPr>
                <w:rFonts w:eastAsiaTheme="minorEastAsia" w:hAnsiTheme="minorEastAsia" w:hint="eastAsia"/>
                <w:sz w:val="24"/>
                <w:szCs w:val="24"/>
              </w:rPr>
              <w:t>、工艺要求文件及说明</w:t>
            </w:r>
            <w:r w:rsidRPr="00086F12">
              <w:rPr>
                <w:rFonts w:eastAsiaTheme="minorEastAsia" w:hAnsiTheme="minorEastAsia" w:hint="eastAsia"/>
                <w:sz w:val="24"/>
                <w:szCs w:val="24"/>
              </w:rPr>
              <w:t>13</w:t>
            </w:r>
            <w:r w:rsidRPr="00086F12">
              <w:rPr>
                <w:rFonts w:eastAsiaTheme="minorEastAsia" w:hAnsiTheme="minorEastAsia" w:hint="eastAsia"/>
                <w:sz w:val="24"/>
                <w:szCs w:val="24"/>
              </w:rPr>
              <w:t>、包装要求。</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产品设计开发依据：客户技术协议要求、包括国家现行规范、标准、行业标准；</w:t>
            </w:r>
            <w:r w:rsidRPr="00086F12">
              <w:rPr>
                <w:rFonts w:eastAsiaTheme="minorEastAsia" w:hAnsiTheme="minorEastAsia" w:hint="eastAsia"/>
                <w:sz w:val="24"/>
                <w:szCs w:val="24"/>
              </w:rPr>
              <w:t>GB/T3324-2017</w:t>
            </w:r>
            <w:r w:rsidRPr="00086F12">
              <w:rPr>
                <w:rFonts w:eastAsiaTheme="minorEastAsia" w:hAnsiTheme="minorEastAsia" w:hint="eastAsia"/>
                <w:sz w:val="24"/>
                <w:szCs w:val="24"/>
              </w:rPr>
              <w:t>木家具通用技术条件、</w:t>
            </w:r>
            <w:r w:rsidRPr="00086F12">
              <w:rPr>
                <w:rFonts w:eastAsiaTheme="minorEastAsia" w:hAnsiTheme="minorEastAsia" w:hint="eastAsia"/>
                <w:sz w:val="24"/>
                <w:szCs w:val="24"/>
              </w:rPr>
              <w:t>HJ2547-2016</w:t>
            </w:r>
            <w:r w:rsidRPr="00086F12">
              <w:rPr>
                <w:rFonts w:eastAsiaTheme="minorEastAsia" w:hAnsiTheme="minorEastAsia" w:hint="eastAsia"/>
                <w:sz w:val="24"/>
                <w:szCs w:val="24"/>
              </w:rPr>
              <w:t>环境标志产品技术要求</w:t>
            </w:r>
            <w:r w:rsidRPr="00086F12">
              <w:rPr>
                <w:rFonts w:eastAsiaTheme="minorEastAsia" w:hAnsiTheme="minorEastAsia" w:hint="eastAsia"/>
                <w:sz w:val="24"/>
                <w:szCs w:val="24"/>
              </w:rPr>
              <w:t xml:space="preserve"> </w:t>
            </w:r>
            <w:r w:rsidRPr="00086F12">
              <w:rPr>
                <w:rFonts w:eastAsiaTheme="minorEastAsia" w:hAnsiTheme="minorEastAsia" w:hint="eastAsia"/>
                <w:sz w:val="24"/>
                <w:szCs w:val="24"/>
              </w:rPr>
              <w:t>家具、</w:t>
            </w:r>
            <w:r w:rsidRPr="00086F12">
              <w:rPr>
                <w:rFonts w:eastAsiaTheme="minorEastAsia" w:hAnsiTheme="minorEastAsia" w:hint="eastAsia"/>
                <w:sz w:val="24"/>
                <w:szCs w:val="24"/>
              </w:rPr>
              <w:t>QB/T1951.1-2010</w:t>
            </w:r>
            <w:r w:rsidRPr="00086F12">
              <w:rPr>
                <w:rFonts w:eastAsiaTheme="minorEastAsia" w:hAnsiTheme="minorEastAsia" w:hint="eastAsia"/>
                <w:sz w:val="24"/>
                <w:szCs w:val="24"/>
              </w:rPr>
              <w:t>木家具质量检验及质量评定；、</w:t>
            </w:r>
            <w:r w:rsidRPr="00086F12">
              <w:rPr>
                <w:rFonts w:eastAsiaTheme="minorEastAsia" w:hAnsiTheme="minorEastAsia" w:hint="eastAsia"/>
                <w:sz w:val="24"/>
                <w:szCs w:val="24"/>
              </w:rPr>
              <w:t>GB 18580-2001</w:t>
            </w:r>
            <w:r w:rsidRPr="00086F12">
              <w:rPr>
                <w:rFonts w:eastAsiaTheme="minorEastAsia" w:hAnsiTheme="minorEastAsia" w:hint="eastAsia"/>
                <w:sz w:val="24"/>
                <w:szCs w:val="24"/>
              </w:rPr>
              <w:t>室内装饰装修材料</w:t>
            </w:r>
            <w:r w:rsidRPr="00086F12">
              <w:rPr>
                <w:rFonts w:eastAsiaTheme="minorEastAsia" w:hAnsiTheme="minorEastAsia" w:hint="eastAsia"/>
                <w:sz w:val="24"/>
                <w:szCs w:val="24"/>
              </w:rPr>
              <w:t xml:space="preserve"> </w:t>
            </w:r>
            <w:r w:rsidRPr="00086F12">
              <w:rPr>
                <w:rFonts w:eastAsiaTheme="minorEastAsia" w:hAnsiTheme="minorEastAsia" w:hint="eastAsia"/>
                <w:sz w:val="24"/>
                <w:szCs w:val="24"/>
              </w:rPr>
              <w:t>木家具中有害物质限量；、欧盟ＲＯＨＳ指令２０１１</w:t>
            </w:r>
            <w:r w:rsidRPr="00086F12">
              <w:rPr>
                <w:rFonts w:eastAsiaTheme="minorEastAsia" w:hAnsiTheme="minorEastAsia" w:hint="eastAsia"/>
                <w:sz w:val="24"/>
                <w:szCs w:val="24"/>
              </w:rPr>
              <w:t>/</w:t>
            </w:r>
            <w:r w:rsidRPr="00086F12">
              <w:rPr>
                <w:rFonts w:eastAsiaTheme="minorEastAsia" w:hAnsiTheme="minorEastAsia" w:hint="eastAsia"/>
                <w:sz w:val="24"/>
                <w:szCs w:val="24"/>
              </w:rPr>
              <w:t>６５</w:t>
            </w:r>
            <w:r w:rsidRPr="00086F12">
              <w:rPr>
                <w:rFonts w:eastAsiaTheme="minorEastAsia" w:hAnsiTheme="minorEastAsia" w:hint="eastAsia"/>
                <w:sz w:val="24"/>
                <w:szCs w:val="24"/>
              </w:rPr>
              <w:t>/</w:t>
            </w:r>
            <w:r w:rsidRPr="00086F12">
              <w:rPr>
                <w:rFonts w:eastAsiaTheme="minorEastAsia" w:hAnsiTheme="minorEastAsia" w:hint="eastAsia"/>
                <w:sz w:val="24"/>
                <w:szCs w:val="24"/>
              </w:rPr>
              <w:t>ＥＵ附录和其修正指令（ＥＵ）２０１５／８６３的限值要求。</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查到对设计开发输入进行了评审，经评审设计输入评审通过。</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评审人员：</w:t>
            </w:r>
            <w:r w:rsidR="00034A33" w:rsidRPr="00086F12">
              <w:rPr>
                <w:rFonts w:eastAsiaTheme="minorEastAsia" w:hAnsiTheme="minorEastAsia" w:hint="eastAsia"/>
                <w:sz w:val="24"/>
                <w:szCs w:val="24"/>
              </w:rPr>
              <w:t>程宇翔</w:t>
            </w:r>
            <w:r w:rsidRPr="00086F12">
              <w:rPr>
                <w:rFonts w:eastAsiaTheme="minorEastAsia" w:hAnsiTheme="minorEastAsia" w:hint="eastAsia"/>
                <w:sz w:val="24"/>
                <w:szCs w:val="24"/>
              </w:rPr>
              <w:t>、</w:t>
            </w:r>
            <w:r w:rsidR="00034A33" w:rsidRPr="00086F12">
              <w:rPr>
                <w:rFonts w:eastAsiaTheme="minorEastAsia" w:hAnsiTheme="minorEastAsia" w:hint="eastAsia"/>
                <w:sz w:val="24"/>
                <w:szCs w:val="24"/>
              </w:rPr>
              <w:t>程宇轩、</w:t>
            </w:r>
            <w:r w:rsidR="00034A33" w:rsidRPr="00086F12">
              <w:rPr>
                <w:rFonts w:ascii="宋体" w:hAnsi="宋体" w:hint="eastAsia"/>
                <w:sz w:val="24"/>
              </w:rPr>
              <w:t>程鸿飞</w:t>
            </w:r>
            <w:r w:rsidRPr="00086F12">
              <w:rPr>
                <w:rFonts w:eastAsiaTheme="minorEastAsia" w:hAnsiTheme="minorEastAsia" w:hint="eastAsia"/>
                <w:sz w:val="24"/>
                <w:szCs w:val="24"/>
              </w:rPr>
              <w:t>等，批准人郭春生</w:t>
            </w:r>
            <w:r w:rsidRPr="00086F12">
              <w:rPr>
                <w:rFonts w:eastAsiaTheme="minorEastAsia" w:hAnsiTheme="minorEastAsia" w:hint="eastAsia"/>
                <w:sz w:val="24"/>
                <w:szCs w:val="24"/>
              </w:rPr>
              <w:t>2021.1</w:t>
            </w:r>
            <w:r w:rsidR="00034A33" w:rsidRPr="00086F12">
              <w:rPr>
                <w:rFonts w:eastAsiaTheme="minorEastAsia" w:hAnsiTheme="minorEastAsia" w:hint="eastAsia"/>
                <w:sz w:val="24"/>
                <w:szCs w:val="24"/>
              </w:rPr>
              <w:t>1</w:t>
            </w:r>
            <w:r w:rsidRPr="00086F12">
              <w:rPr>
                <w:rFonts w:eastAsiaTheme="minorEastAsia" w:hAnsiTheme="minorEastAsia" w:hint="eastAsia"/>
                <w:sz w:val="24"/>
                <w:szCs w:val="24"/>
              </w:rPr>
              <w:t>.</w:t>
            </w:r>
            <w:r w:rsidR="00034A33" w:rsidRPr="00086F12">
              <w:rPr>
                <w:rFonts w:eastAsiaTheme="minorEastAsia" w:hAnsiTheme="minorEastAsia" w:hint="eastAsia"/>
                <w:sz w:val="24"/>
                <w:szCs w:val="24"/>
              </w:rPr>
              <w:t>26</w:t>
            </w:r>
            <w:r w:rsidRPr="00086F12">
              <w:rPr>
                <w:rFonts w:eastAsiaTheme="minorEastAsia" w:hAnsiTheme="minorEastAsia" w:hint="eastAsia"/>
                <w:sz w:val="24"/>
                <w:szCs w:val="24"/>
              </w:rPr>
              <w:t>日。</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（三）、设计开发的评审：</w:t>
            </w:r>
            <w:r w:rsidRPr="00086F12">
              <w:rPr>
                <w:rFonts w:eastAsiaTheme="minorEastAsia" w:hAnsiTheme="minorEastAsia" w:hint="eastAsia"/>
                <w:sz w:val="24"/>
                <w:szCs w:val="24"/>
              </w:rPr>
              <w:t xml:space="preserve">  </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查设计开发输入阶段进行了评审，查设计开发输出阶段进行了评审，</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lastRenderedPageBreak/>
              <w:t>查</w:t>
            </w:r>
            <w:r w:rsidR="00034A33" w:rsidRPr="00086F12">
              <w:rPr>
                <w:rFonts w:hint="eastAsia"/>
                <w:sz w:val="24"/>
              </w:rPr>
              <w:t>营具床</w:t>
            </w:r>
            <w:r w:rsidR="00034A33" w:rsidRPr="00086F12">
              <w:rPr>
                <w:rFonts w:eastAsiaTheme="minorEastAsia" w:hAnsiTheme="minorEastAsia" w:hint="eastAsia"/>
                <w:sz w:val="24"/>
                <w:szCs w:val="24"/>
              </w:rPr>
              <w:t>（规格：</w:t>
            </w:r>
            <w:r w:rsidR="00034A33" w:rsidRPr="00086F12">
              <w:rPr>
                <w:rFonts w:hint="eastAsia"/>
                <w:sz w:val="24"/>
              </w:rPr>
              <w:t>2000*1000*1850</w:t>
            </w:r>
            <w:r w:rsidR="00034A33" w:rsidRPr="00086F12">
              <w:rPr>
                <w:rFonts w:eastAsiaTheme="minorEastAsia" w:hAnsiTheme="minorEastAsia" w:hint="eastAsia"/>
                <w:sz w:val="24"/>
                <w:szCs w:val="24"/>
              </w:rPr>
              <w:t>）</w:t>
            </w:r>
            <w:r w:rsidRPr="00086F12">
              <w:rPr>
                <w:rFonts w:eastAsiaTheme="minorEastAsia" w:hAnsiTheme="minorEastAsia" w:hint="eastAsia"/>
                <w:sz w:val="24"/>
                <w:szCs w:val="24"/>
              </w:rPr>
              <w:t>的《设计开发评审报告》，评审结论：本次开发的新产品系统编程在性能和技术等方面基本上达到了顾客的要求，各项技术指标均达到要求。</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评审人员：</w:t>
            </w:r>
            <w:r w:rsidR="00034A33" w:rsidRPr="00086F12">
              <w:rPr>
                <w:rFonts w:eastAsiaTheme="minorEastAsia" w:hAnsiTheme="minorEastAsia" w:hint="eastAsia"/>
                <w:sz w:val="24"/>
                <w:szCs w:val="24"/>
              </w:rPr>
              <w:t>程宇翔、程宇轩、</w:t>
            </w:r>
            <w:r w:rsidR="00034A33" w:rsidRPr="00086F12">
              <w:rPr>
                <w:rFonts w:ascii="宋体" w:hAnsi="宋体" w:hint="eastAsia"/>
                <w:sz w:val="24"/>
              </w:rPr>
              <w:t>程鸿飞</w:t>
            </w:r>
            <w:r w:rsidRPr="00086F12">
              <w:rPr>
                <w:rFonts w:eastAsiaTheme="minorEastAsia" w:hAnsiTheme="minorEastAsia" w:hint="eastAsia"/>
                <w:sz w:val="24"/>
                <w:szCs w:val="24"/>
              </w:rPr>
              <w:t>等，批准人郭春生</w:t>
            </w:r>
            <w:r w:rsidRPr="00086F12">
              <w:rPr>
                <w:rFonts w:eastAsiaTheme="minorEastAsia" w:hAnsiTheme="minorEastAsia" w:hint="eastAsia"/>
                <w:sz w:val="24"/>
                <w:szCs w:val="24"/>
              </w:rPr>
              <w:t>2021.1</w:t>
            </w:r>
            <w:r w:rsidR="00034A33" w:rsidRPr="00086F12">
              <w:rPr>
                <w:rFonts w:eastAsiaTheme="minorEastAsia" w:hAnsiTheme="minorEastAsia" w:hint="eastAsia"/>
                <w:sz w:val="24"/>
                <w:szCs w:val="24"/>
              </w:rPr>
              <w:t>1</w:t>
            </w:r>
            <w:r w:rsidRPr="00086F12">
              <w:rPr>
                <w:rFonts w:eastAsiaTheme="minorEastAsia" w:hAnsiTheme="minorEastAsia" w:hint="eastAsia"/>
                <w:sz w:val="24"/>
                <w:szCs w:val="24"/>
              </w:rPr>
              <w:t>.</w:t>
            </w:r>
            <w:r w:rsidR="00034A33" w:rsidRPr="00086F12">
              <w:rPr>
                <w:rFonts w:eastAsiaTheme="minorEastAsia" w:hAnsiTheme="minorEastAsia" w:hint="eastAsia"/>
                <w:sz w:val="24"/>
                <w:szCs w:val="24"/>
              </w:rPr>
              <w:t>2</w:t>
            </w:r>
            <w:r w:rsidRPr="00086F12">
              <w:rPr>
                <w:rFonts w:eastAsiaTheme="minorEastAsia" w:hAnsiTheme="minorEastAsia" w:hint="eastAsia"/>
                <w:sz w:val="24"/>
                <w:szCs w:val="24"/>
              </w:rPr>
              <w:t>8</w:t>
            </w:r>
            <w:r w:rsidRPr="00086F12">
              <w:rPr>
                <w:rFonts w:eastAsiaTheme="minorEastAsia" w:hAnsiTheme="minorEastAsia" w:hint="eastAsia"/>
                <w:sz w:val="24"/>
                <w:szCs w:val="24"/>
              </w:rPr>
              <w:t>日。</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（四）、设计开发验证：</w:t>
            </w:r>
          </w:p>
          <w:p w:rsidR="00F50403" w:rsidRPr="00086F12" w:rsidRDefault="00F50403" w:rsidP="00F50403">
            <w:pPr>
              <w:jc w:val="center"/>
              <w:rPr>
                <w:b/>
                <w:sz w:val="36"/>
                <w:szCs w:val="36"/>
              </w:rPr>
            </w:pPr>
            <w:r w:rsidRPr="00086F12">
              <w:rPr>
                <w:rFonts w:hint="eastAsia"/>
                <w:b/>
                <w:sz w:val="36"/>
                <w:szCs w:val="36"/>
              </w:rPr>
              <w:t>设计开发验证报告</w:t>
            </w:r>
          </w:p>
          <w:p w:rsidR="00034A33" w:rsidRDefault="00034A33" w:rsidP="00F50403">
            <w:pPr>
              <w:jc w:val="center"/>
              <w:rPr>
                <w:sz w:val="24"/>
                <w:highlight w:val="yellow"/>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
              <w:gridCol w:w="13"/>
              <w:gridCol w:w="854"/>
              <w:gridCol w:w="284"/>
              <w:gridCol w:w="349"/>
              <w:gridCol w:w="1102"/>
              <w:gridCol w:w="1054"/>
              <w:gridCol w:w="541"/>
              <w:gridCol w:w="84"/>
              <w:gridCol w:w="485"/>
              <w:gridCol w:w="711"/>
              <w:gridCol w:w="625"/>
              <w:gridCol w:w="116"/>
              <w:gridCol w:w="963"/>
              <w:gridCol w:w="1080"/>
            </w:tblGrid>
            <w:tr w:rsidR="00034A33" w:rsidTr="004F2FC8">
              <w:trPr>
                <w:trHeight w:val="424"/>
              </w:trPr>
              <w:tc>
                <w:tcPr>
                  <w:tcW w:w="1892" w:type="dxa"/>
                  <w:gridSpan w:val="3"/>
                  <w:noWrap/>
                  <w:vAlign w:val="center"/>
                </w:tcPr>
                <w:p w:rsidR="00034A33" w:rsidRDefault="00034A33" w:rsidP="004F2FC8">
                  <w:pPr>
                    <w:rPr>
                      <w:sz w:val="24"/>
                    </w:rPr>
                  </w:pPr>
                  <w:r>
                    <w:rPr>
                      <w:rFonts w:hint="eastAsia"/>
                      <w:sz w:val="24"/>
                    </w:rPr>
                    <w:t>项目名称</w:t>
                  </w:r>
                  <w:r>
                    <w:rPr>
                      <w:rFonts w:hint="eastAsia"/>
                      <w:sz w:val="24"/>
                    </w:rPr>
                    <w:t>:</w:t>
                  </w:r>
                </w:p>
              </w:tc>
              <w:tc>
                <w:tcPr>
                  <w:tcW w:w="3330" w:type="dxa"/>
                  <w:gridSpan w:val="5"/>
                  <w:noWrap/>
                  <w:vAlign w:val="center"/>
                </w:tcPr>
                <w:p w:rsidR="00034A33" w:rsidRDefault="00034A33" w:rsidP="004F2FC8">
                  <w:pPr>
                    <w:rPr>
                      <w:sz w:val="24"/>
                    </w:rPr>
                  </w:pPr>
                  <w:r>
                    <w:rPr>
                      <w:rFonts w:hint="eastAsia"/>
                      <w:sz w:val="24"/>
                    </w:rPr>
                    <w:t>营具床</w:t>
                  </w:r>
                </w:p>
              </w:tc>
              <w:tc>
                <w:tcPr>
                  <w:tcW w:w="1280" w:type="dxa"/>
                  <w:gridSpan w:val="3"/>
                  <w:noWrap/>
                  <w:vAlign w:val="center"/>
                </w:tcPr>
                <w:p w:rsidR="00034A33" w:rsidRDefault="00034A33" w:rsidP="004F2FC8">
                  <w:pPr>
                    <w:rPr>
                      <w:sz w:val="24"/>
                    </w:rPr>
                  </w:pPr>
                  <w:r>
                    <w:rPr>
                      <w:rFonts w:hint="eastAsia"/>
                      <w:sz w:val="24"/>
                    </w:rPr>
                    <w:t>规格型号</w:t>
                  </w:r>
                  <w:r>
                    <w:rPr>
                      <w:rFonts w:hint="eastAsia"/>
                      <w:sz w:val="24"/>
                    </w:rPr>
                    <w:t>:</w:t>
                  </w:r>
                </w:p>
              </w:tc>
              <w:tc>
                <w:tcPr>
                  <w:tcW w:w="2784" w:type="dxa"/>
                  <w:gridSpan w:val="4"/>
                  <w:noWrap/>
                  <w:vAlign w:val="center"/>
                </w:tcPr>
                <w:p w:rsidR="00034A33" w:rsidRDefault="00034A33" w:rsidP="004F2FC8">
                  <w:pPr>
                    <w:tabs>
                      <w:tab w:val="left" w:pos="270"/>
                    </w:tabs>
                    <w:rPr>
                      <w:sz w:val="24"/>
                    </w:rPr>
                  </w:pPr>
                  <w:r>
                    <w:rPr>
                      <w:rFonts w:hint="eastAsia"/>
                      <w:sz w:val="24"/>
                    </w:rPr>
                    <w:t>2000*1000*1850</w:t>
                  </w:r>
                </w:p>
              </w:tc>
            </w:tr>
            <w:tr w:rsidR="00034A33" w:rsidTr="004F2FC8">
              <w:trPr>
                <w:trHeight w:val="424"/>
              </w:trPr>
              <w:tc>
                <w:tcPr>
                  <w:tcW w:w="1892" w:type="dxa"/>
                  <w:gridSpan w:val="3"/>
                  <w:noWrap/>
                  <w:vAlign w:val="center"/>
                </w:tcPr>
                <w:p w:rsidR="00034A33" w:rsidRDefault="00034A33" w:rsidP="004F2FC8">
                  <w:pPr>
                    <w:rPr>
                      <w:sz w:val="24"/>
                    </w:rPr>
                  </w:pPr>
                  <w:r>
                    <w:rPr>
                      <w:rFonts w:hint="eastAsia"/>
                      <w:sz w:val="24"/>
                    </w:rPr>
                    <w:t>试验样品编号</w:t>
                  </w:r>
                </w:p>
              </w:tc>
              <w:tc>
                <w:tcPr>
                  <w:tcW w:w="3330" w:type="dxa"/>
                  <w:gridSpan w:val="5"/>
                  <w:noWrap/>
                  <w:vAlign w:val="center"/>
                </w:tcPr>
                <w:p w:rsidR="00034A33" w:rsidRDefault="00034A33" w:rsidP="004F2FC8">
                  <w:pPr>
                    <w:rPr>
                      <w:sz w:val="24"/>
                    </w:rPr>
                  </w:pPr>
                  <w:r>
                    <w:rPr>
                      <w:rFonts w:ascii="宋体" w:hAnsi="宋体" w:hint="eastAsia"/>
                      <w:sz w:val="24"/>
                      <w:szCs w:val="22"/>
                    </w:rPr>
                    <w:t>/</w:t>
                  </w:r>
                </w:p>
              </w:tc>
              <w:tc>
                <w:tcPr>
                  <w:tcW w:w="1280" w:type="dxa"/>
                  <w:gridSpan w:val="3"/>
                  <w:noWrap/>
                  <w:vAlign w:val="center"/>
                </w:tcPr>
                <w:p w:rsidR="00034A33" w:rsidRDefault="00034A33" w:rsidP="004F2FC8">
                  <w:pPr>
                    <w:tabs>
                      <w:tab w:val="left" w:pos="270"/>
                    </w:tabs>
                    <w:rPr>
                      <w:sz w:val="24"/>
                    </w:rPr>
                  </w:pPr>
                  <w:r>
                    <w:rPr>
                      <w:rFonts w:hint="eastAsia"/>
                      <w:sz w:val="24"/>
                    </w:rPr>
                    <w:t>验证日期</w:t>
                  </w:r>
                </w:p>
              </w:tc>
              <w:tc>
                <w:tcPr>
                  <w:tcW w:w="2784" w:type="dxa"/>
                  <w:gridSpan w:val="4"/>
                  <w:noWrap/>
                  <w:vAlign w:val="center"/>
                </w:tcPr>
                <w:p w:rsidR="00034A33" w:rsidRDefault="00034A33" w:rsidP="004F2FC8">
                  <w:pPr>
                    <w:tabs>
                      <w:tab w:val="left" w:pos="270"/>
                    </w:tabs>
                    <w:rPr>
                      <w:sz w:val="24"/>
                    </w:rPr>
                  </w:pPr>
                  <w:r>
                    <w:rPr>
                      <w:rFonts w:hint="eastAsia"/>
                      <w:sz w:val="24"/>
                    </w:rPr>
                    <w:t>2021.12.1</w:t>
                  </w:r>
                </w:p>
              </w:tc>
            </w:tr>
            <w:tr w:rsidR="00034A33" w:rsidTr="004F2FC8">
              <w:trPr>
                <w:trHeight w:val="2102"/>
              </w:trPr>
              <w:tc>
                <w:tcPr>
                  <w:tcW w:w="9286" w:type="dxa"/>
                  <w:gridSpan w:val="15"/>
                  <w:noWrap/>
                </w:tcPr>
                <w:p w:rsidR="00034A33" w:rsidRDefault="00034A33" w:rsidP="004F2FC8">
                  <w:pPr>
                    <w:rPr>
                      <w:sz w:val="24"/>
                    </w:rPr>
                  </w:pPr>
                  <w:r>
                    <w:rPr>
                      <w:rFonts w:hint="eastAsia"/>
                      <w:sz w:val="24"/>
                    </w:rPr>
                    <w:t>设计开发输入综述（性能、功能、技术参数及依据的标准或法律法规等）</w:t>
                  </w:r>
                </w:p>
                <w:p w:rsidR="00034A33" w:rsidRDefault="00034A33" w:rsidP="004F2FC8">
                  <w:pPr>
                    <w:jc w:val="left"/>
                    <w:rPr>
                      <w:sz w:val="24"/>
                    </w:rPr>
                  </w:pPr>
                  <w:r>
                    <w:rPr>
                      <w:rFonts w:hint="eastAsia"/>
                      <w:sz w:val="24"/>
                    </w:rPr>
                    <w:t>1</w:t>
                  </w:r>
                  <w:r>
                    <w:rPr>
                      <w:rFonts w:hint="eastAsia"/>
                      <w:sz w:val="24"/>
                    </w:rPr>
                    <w:t>、产品质量应符合《</w:t>
                  </w:r>
                  <w:r>
                    <w:rPr>
                      <w:rFonts w:ascii="宋体" w:hAnsi="宋体" w:hint="eastAsia"/>
                      <w:kern w:val="0"/>
                      <w:sz w:val="24"/>
                    </w:rPr>
                    <w:t>GB/T3324-2017木家具通用技术条件</w:t>
                  </w:r>
                  <w:r>
                    <w:rPr>
                      <w:rFonts w:hint="eastAsia"/>
                      <w:sz w:val="24"/>
                    </w:rPr>
                    <w:t>》、《</w:t>
                  </w:r>
                  <w:r>
                    <w:rPr>
                      <w:rFonts w:ascii="宋体" w:hAnsi="宋体" w:hint="eastAsia"/>
                      <w:kern w:val="0"/>
                      <w:sz w:val="24"/>
                    </w:rPr>
                    <w:t>HJ2547-2016环境标志产品技术要求 家具</w:t>
                  </w:r>
                  <w:r>
                    <w:rPr>
                      <w:rFonts w:hint="eastAsia"/>
                      <w:sz w:val="24"/>
                    </w:rPr>
                    <w:t>》</w:t>
                  </w:r>
                </w:p>
                <w:p w:rsidR="00034A33" w:rsidRDefault="00034A33" w:rsidP="00034A33">
                  <w:pPr>
                    <w:numPr>
                      <w:ilvl w:val="0"/>
                      <w:numId w:val="22"/>
                    </w:numPr>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hint="eastAsia"/>
                      <w:sz w:val="24"/>
                    </w:rPr>
                    <w:t xml:space="preserve"> </w:t>
                  </w:r>
                </w:p>
                <w:p w:rsidR="00034A33" w:rsidRDefault="00034A33" w:rsidP="004F2FC8">
                  <w:pPr>
                    <w:rPr>
                      <w:sz w:val="24"/>
                    </w:rPr>
                  </w:pPr>
                  <w:r>
                    <w:rPr>
                      <w:rFonts w:hint="eastAsia"/>
                      <w:sz w:val="24"/>
                    </w:rPr>
                    <w:t>3</w:t>
                  </w:r>
                  <w:r>
                    <w:rPr>
                      <w:rFonts w:hint="eastAsia"/>
                      <w:sz w:val="24"/>
                    </w:rPr>
                    <w:t>、产品工艺结构符合标准要求；产品外观符合客户的要求；</w:t>
                  </w:r>
                </w:p>
              </w:tc>
            </w:tr>
            <w:tr w:rsidR="00034A33" w:rsidTr="004F2FC8">
              <w:trPr>
                <w:trHeight w:val="599"/>
              </w:trPr>
              <w:tc>
                <w:tcPr>
                  <w:tcW w:w="9286" w:type="dxa"/>
                  <w:gridSpan w:val="15"/>
                  <w:noWrap/>
                </w:tcPr>
                <w:p w:rsidR="00034A33" w:rsidRDefault="00034A33" w:rsidP="004F2FC8">
                  <w:pPr>
                    <w:rPr>
                      <w:sz w:val="24"/>
                    </w:rPr>
                  </w:pPr>
                  <w:r>
                    <w:rPr>
                      <w:rFonts w:hint="eastAsia"/>
                      <w:sz w:val="24"/>
                    </w:rPr>
                    <w:t>主要检验设备</w:t>
                  </w:r>
                </w:p>
              </w:tc>
            </w:tr>
            <w:tr w:rsidR="00034A33" w:rsidTr="004F2FC8">
              <w:trPr>
                <w:trHeight w:val="454"/>
              </w:trPr>
              <w:tc>
                <w:tcPr>
                  <w:tcW w:w="1025" w:type="dxa"/>
                  <w:noWrap/>
                </w:tcPr>
                <w:p w:rsidR="00034A33" w:rsidRDefault="00034A33" w:rsidP="004F2FC8">
                  <w:pPr>
                    <w:rPr>
                      <w:sz w:val="24"/>
                    </w:rPr>
                  </w:pPr>
                  <w:r>
                    <w:rPr>
                      <w:rFonts w:hint="eastAsia"/>
                      <w:sz w:val="24"/>
                    </w:rPr>
                    <w:t>序号</w:t>
                  </w:r>
                </w:p>
              </w:tc>
              <w:tc>
                <w:tcPr>
                  <w:tcW w:w="1500" w:type="dxa"/>
                  <w:gridSpan w:val="4"/>
                  <w:noWrap/>
                </w:tcPr>
                <w:p w:rsidR="00034A33" w:rsidRDefault="00034A33" w:rsidP="004F2FC8">
                  <w:pPr>
                    <w:rPr>
                      <w:sz w:val="24"/>
                    </w:rPr>
                  </w:pPr>
                  <w:r>
                    <w:rPr>
                      <w:rFonts w:hint="eastAsia"/>
                      <w:sz w:val="24"/>
                    </w:rPr>
                    <w:t>设备编号</w:t>
                  </w:r>
                </w:p>
              </w:tc>
              <w:tc>
                <w:tcPr>
                  <w:tcW w:w="2781" w:type="dxa"/>
                  <w:gridSpan w:val="4"/>
                  <w:noWrap/>
                </w:tcPr>
                <w:p w:rsidR="00034A33" w:rsidRDefault="00034A33" w:rsidP="004F2FC8">
                  <w:pPr>
                    <w:rPr>
                      <w:sz w:val="24"/>
                    </w:rPr>
                  </w:pPr>
                  <w:r>
                    <w:rPr>
                      <w:rFonts w:hint="eastAsia"/>
                      <w:sz w:val="24"/>
                    </w:rPr>
                    <w:t>设备名称</w:t>
                  </w:r>
                </w:p>
              </w:tc>
              <w:tc>
                <w:tcPr>
                  <w:tcW w:w="1937" w:type="dxa"/>
                  <w:gridSpan w:val="4"/>
                  <w:noWrap/>
                </w:tcPr>
                <w:p w:rsidR="00034A33" w:rsidRDefault="00034A33" w:rsidP="004F2FC8">
                  <w:pPr>
                    <w:rPr>
                      <w:sz w:val="24"/>
                    </w:rPr>
                  </w:pPr>
                  <w:r>
                    <w:rPr>
                      <w:rFonts w:hint="eastAsia"/>
                      <w:sz w:val="24"/>
                    </w:rPr>
                    <w:t>操作者</w:t>
                  </w:r>
                </w:p>
              </w:tc>
              <w:tc>
                <w:tcPr>
                  <w:tcW w:w="2043" w:type="dxa"/>
                  <w:gridSpan w:val="2"/>
                  <w:noWrap/>
                </w:tcPr>
                <w:p w:rsidR="00034A33" w:rsidRDefault="00034A33" w:rsidP="004F2FC8">
                  <w:pPr>
                    <w:rPr>
                      <w:sz w:val="24"/>
                    </w:rPr>
                  </w:pPr>
                  <w:r>
                    <w:rPr>
                      <w:rFonts w:hint="eastAsia"/>
                      <w:sz w:val="24"/>
                    </w:rPr>
                    <w:t>备注</w:t>
                  </w:r>
                </w:p>
              </w:tc>
            </w:tr>
            <w:tr w:rsidR="00034A33" w:rsidTr="004F2FC8">
              <w:trPr>
                <w:trHeight w:val="472"/>
              </w:trPr>
              <w:tc>
                <w:tcPr>
                  <w:tcW w:w="1025" w:type="dxa"/>
                  <w:noWrap/>
                </w:tcPr>
                <w:p w:rsidR="00034A33" w:rsidRDefault="00034A33" w:rsidP="004F2FC8">
                  <w:pPr>
                    <w:rPr>
                      <w:sz w:val="24"/>
                    </w:rPr>
                  </w:pPr>
                  <w:r>
                    <w:rPr>
                      <w:rFonts w:hint="eastAsia"/>
                      <w:sz w:val="24"/>
                    </w:rPr>
                    <w:t>1</w:t>
                  </w:r>
                </w:p>
              </w:tc>
              <w:tc>
                <w:tcPr>
                  <w:tcW w:w="1500" w:type="dxa"/>
                  <w:gridSpan w:val="4"/>
                  <w:noWrap/>
                </w:tcPr>
                <w:p w:rsidR="00034A33" w:rsidRDefault="00034A33" w:rsidP="004F2FC8">
                  <w:pPr>
                    <w:rPr>
                      <w:sz w:val="24"/>
                    </w:rPr>
                  </w:pPr>
                  <w:r>
                    <w:rPr>
                      <w:rFonts w:hint="eastAsia"/>
                      <w:sz w:val="24"/>
                    </w:rPr>
                    <w:t>01</w:t>
                  </w:r>
                </w:p>
              </w:tc>
              <w:tc>
                <w:tcPr>
                  <w:tcW w:w="2781" w:type="dxa"/>
                  <w:gridSpan w:val="4"/>
                  <w:noWrap/>
                  <w:vAlign w:val="center"/>
                </w:tcPr>
                <w:p w:rsidR="00034A33" w:rsidRDefault="00034A33" w:rsidP="004F2FC8">
                  <w:pPr>
                    <w:rPr>
                      <w:sz w:val="24"/>
                    </w:rPr>
                  </w:pPr>
                  <w:r>
                    <w:rPr>
                      <w:rFonts w:hint="eastAsia"/>
                      <w:sz w:val="24"/>
                    </w:rPr>
                    <w:t>钢卷尺</w:t>
                  </w:r>
                </w:p>
              </w:tc>
              <w:tc>
                <w:tcPr>
                  <w:tcW w:w="1937" w:type="dxa"/>
                  <w:gridSpan w:val="4"/>
                  <w:noWrap/>
                </w:tcPr>
                <w:p w:rsidR="00034A33" w:rsidRDefault="00034A33" w:rsidP="004F2FC8">
                  <w:pPr>
                    <w:rPr>
                      <w:sz w:val="24"/>
                    </w:rPr>
                  </w:pPr>
                  <w:r>
                    <w:rPr>
                      <w:rFonts w:hint="eastAsia"/>
                      <w:sz w:val="24"/>
                    </w:rPr>
                    <w:t>梁文红</w:t>
                  </w:r>
                </w:p>
              </w:tc>
              <w:tc>
                <w:tcPr>
                  <w:tcW w:w="2043" w:type="dxa"/>
                  <w:gridSpan w:val="2"/>
                  <w:noWrap/>
                </w:tcPr>
                <w:p w:rsidR="00034A33" w:rsidRDefault="00034A33" w:rsidP="004F2FC8">
                  <w:pPr>
                    <w:rPr>
                      <w:sz w:val="24"/>
                    </w:rPr>
                  </w:pPr>
                </w:p>
              </w:tc>
            </w:tr>
            <w:tr w:rsidR="00034A33" w:rsidTr="004F2FC8">
              <w:trPr>
                <w:trHeight w:val="440"/>
              </w:trPr>
              <w:tc>
                <w:tcPr>
                  <w:tcW w:w="1025" w:type="dxa"/>
                  <w:noWrap/>
                </w:tcPr>
                <w:p w:rsidR="00034A33" w:rsidRDefault="00034A33" w:rsidP="004F2FC8">
                  <w:pPr>
                    <w:rPr>
                      <w:sz w:val="24"/>
                    </w:rPr>
                  </w:pPr>
                  <w:r>
                    <w:rPr>
                      <w:rFonts w:hint="eastAsia"/>
                      <w:sz w:val="24"/>
                    </w:rPr>
                    <w:t>2</w:t>
                  </w:r>
                </w:p>
              </w:tc>
              <w:tc>
                <w:tcPr>
                  <w:tcW w:w="1500" w:type="dxa"/>
                  <w:gridSpan w:val="4"/>
                  <w:noWrap/>
                </w:tcPr>
                <w:p w:rsidR="00034A33" w:rsidRDefault="00034A33" w:rsidP="004F2FC8">
                  <w:pPr>
                    <w:rPr>
                      <w:sz w:val="24"/>
                    </w:rPr>
                  </w:pPr>
                  <w:r>
                    <w:rPr>
                      <w:rFonts w:hint="eastAsia"/>
                      <w:sz w:val="24"/>
                    </w:rPr>
                    <w:t>02</w:t>
                  </w:r>
                </w:p>
              </w:tc>
              <w:tc>
                <w:tcPr>
                  <w:tcW w:w="2781" w:type="dxa"/>
                  <w:gridSpan w:val="4"/>
                  <w:noWrap/>
                  <w:vAlign w:val="center"/>
                </w:tcPr>
                <w:p w:rsidR="00034A33" w:rsidRDefault="00034A33" w:rsidP="004F2FC8">
                  <w:pPr>
                    <w:rPr>
                      <w:sz w:val="24"/>
                    </w:rPr>
                  </w:pPr>
                  <w:r>
                    <w:rPr>
                      <w:rFonts w:hint="eastAsia"/>
                      <w:sz w:val="24"/>
                    </w:rPr>
                    <w:t>游标卡尺</w:t>
                  </w:r>
                </w:p>
              </w:tc>
              <w:tc>
                <w:tcPr>
                  <w:tcW w:w="1937" w:type="dxa"/>
                  <w:gridSpan w:val="4"/>
                  <w:noWrap/>
                </w:tcPr>
                <w:p w:rsidR="00034A33" w:rsidRDefault="00034A33" w:rsidP="004F2FC8">
                  <w:pPr>
                    <w:rPr>
                      <w:sz w:val="24"/>
                    </w:rPr>
                  </w:pPr>
                  <w:r>
                    <w:rPr>
                      <w:rFonts w:hint="eastAsia"/>
                      <w:sz w:val="24"/>
                    </w:rPr>
                    <w:t>梁文红</w:t>
                  </w:r>
                </w:p>
              </w:tc>
              <w:tc>
                <w:tcPr>
                  <w:tcW w:w="2043" w:type="dxa"/>
                  <w:gridSpan w:val="2"/>
                  <w:noWrap/>
                </w:tcPr>
                <w:p w:rsidR="00034A33" w:rsidRDefault="00034A33" w:rsidP="004F2FC8">
                  <w:pPr>
                    <w:rPr>
                      <w:sz w:val="24"/>
                    </w:rPr>
                  </w:pPr>
                </w:p>
              </w:tc>
            </w:tr>
            <w:tr w:rsidR="00034A33" w:rsidTr="004F2FC8">
              <w:trPr>
                <w:trHeight w:val="441"/>
              </w:trPr>
              <w:tc>
                <w:tcPr>
                  <w:tcW w:w="1025" w:type="dxa"/>
                  <w:noWrap/>
                </w:tcPr>
                <w:p w:rsidR="00034A33" w:rsidRDefault="00034A33" w:rsidP="004F2FC8">
                  <w:pPr>
                    <w:rPr>
                      <w:sz w:val="24"/>
                    </w:rPr>
                  </w:pPr>
                  <w:r>
                    <w:rPr>
                      <w:rFonts w:hint="eastAsia"/>
                      <w:sz w:val="24"/>
                    </w:rPr>
                    <w:t>3</w:t>
                  </w:r>
                </w:p>
              </w:tc>
              <w:tc>
                <w:tcPr>
                  <w:tcW w:w="1500" w:type="dxa"/>
                  <w:gridSpan w:val="4"/>
                  <w:noWrap/>
                </w:tcPr>
                <w:p w:rsidR="00034A33" w:rsidRDefault="00034A33" w:rsidP="004F2FC8">
                  <w:pPr>
                    <w:rPr>
                      <w:sz w:val="24"/>
                    </w:rPr>
                  </w:pPr>
                </w:p>
              </w:tc>
              <w:tc>
                <w:tcPr>
                  <w:tcW w:w="2781" w:type="dxa"/>
                  <w:gridSpan w:val="4"/>
                  <w:noWrap/>
                  <w:vAlign w:val="center"/>
                </w:tcPr>
                <w:p w:rsidR="00034A33" w:rsidRDefault="00034A33" w:rsidP="004F2FC8">
                  <w:pPr>
                    <w:rPr>
                      <w:sz w:val="24"/>
                    </w:rPr>
                  </w:pPr>
                </w:p>
              </w:tc>
              <w:tc>
                <w:tcPr>
                  <w:tcW w:w="1937" w:type="dxa"/>
                  <w:gridSpan w:val="4"/>
                  <w:noWrap/>
                </w:tcPr>
                <w:p w:rsidR="00034A33" w:rsidRDefault="00034A33" w:rsidP="004F2FC8">
                  <w:pPr>
                    <w:rPr>
                      <w:sz w:val="24"/>
                    </w:rPr>
                  </w:pPr>
                </w:p>
              </w:tc>
              <w:tc>
                <w:tcPr>
                  <w:tcW w:w="2043" w:type="dxa"/>
                  <w:gridSpan w:val="2"/>
                  <w:noWrap/>
                </w:tcPr>
                <w:p w:rsidR="00034A33" w:rsidRDefault="00034A33" w:rsidP="004F2FC8">
                  <w:pPr>
                    <w:rPr>
                      <w:sz w:val="24"/>
                    </w:rPr>
                  </w:pPr>
                </w:p>
              </w:tc>
            </w:tr>
            <w:tr w:rsidR="00034A33" w:rsidTr="004F2FC8">
              <w:trPr>
                <w:trHeight w:val="441"/>
              </w:trPr>
              <w:tc>
                <w:tcPr>
                  <w:tcW w:w="1025" w:type="dxa"/>
                  <w:noWrap/>
                </w:tcPr>
                <w:p w:rsidR="00034A33" w:rsidRDefault="00034A33" w:rsidP="004F2FC8">
                  <w:pPr>
                    <w:rPr>
                      <w:sz w:val="24"/>
                    </w:rPr>
                  </w:pPr>
                  <w:r>
                    <w:rPr>
                      <w:rFonts w:hint="eastAsia"/>
                      <w:sz w:val="24"/>
                    </w:rPr>
                    <w:lastRenderedPageBreak/>
                    <w:t>4</w:t>
                  </w:r>
                </w:p>
              </w:tc>
              <w:tc>
                <w:tcPr>
                  <w:tcW w:w="1500" w:type="dxa"/>
                  <w:gridSpan w:val="4"/>
                  <w:noWrap/>
                </w:tcPr>
                <w:p w:rsidR="00034A33" w:rsidRDefault="00034A33" w:rsidP="004F2FC8">
                  <w:pPr>
                    <w:rPr>
                      <w:sz w:val="24"/>
                    </w:rPr>
                  </w:pPr>
                </w:p>
              </w:tc>
              <w:tc>
                <w:tcPr>
                  <w:tcW w:w="2781" w:type="dxa"/>
                  <w:gridSpan w:val="4"/>
                  <w:noWrap/>
                  <w:vAlign w:val="center"/>
                </w:tcPr>
                <w:p w:rsidR="00034A33" w:rsidRDefault="00034A33" w:rsidP="004F2FC8">
                  <w:pPr>
                    <w:rPr>
                      <w:sz w:val="24"/>
                    </w:rPr>
                  </w:pPr>
                </w:p>
              </w:tc>
              <w:tc>
                <w:tcPr>
                  <w:tcW w:w="1937" w:type="dxa"/>
                  <w:gridSpan w:val="4"/>
                  <w:noWrap/>
                </w:tcPr>
                <w:p w:rsidR="00034A33" w:rsidRDefault="00034A33" w:rsidP="004F2FC8">
                  <w:pPr>
                    <w:rPr>
                      <w:sz w:val="24"/>
                    </w:rPr>
                  </w:pPr>
                </w:p>
              </w:tc>
              <w:tc>
                <w:tcPr>
                  <w:tcW w:w="2043" w:type="dxa"/>
                  <w:gridSpan w:val="2"/>
                  <w:noWrap/>
                </w:tcPr>
                <w:p w:rsidR="00034A33" w:rsidRDefault="00034A33" w:rsidP="004F2FC8">
                  <w:pPr>
                    <w:rPr>
                      <w:sz w:val="24"/>
                    </w:rPr>
                  </w:pPr>
                </w:p>
              </w:tc>
            </w:tr>
            <w:tr w:rsidR="00034A33" w:rsidTr="004F2FC8">
              <w:trPr>
                <w:trHeight w:val="267"/>
              </w:trPr>
              <w:tc>
                <w:tcPr>
                  <w:tcW w:w="9286" w:type="dxa"/>
                  <w:gridSpan w:val="15"/>
                  <w:noWrap/>
                </w:tcPr>
                <w:p w:rsidR="00034A33" w:rsidRDefault="00034A33" w:rsidP="004F2FC8">
                  <w:pPr>
                    <w:rPr>
                      <w:sz w:val="24"/>
                    </w:rPr>
                  </w:pPr>
                </w:p>
              </w:tc>
            </w:tr>
            <w:tr w:rsidR="00034A33" w:rsidTr="004F2FC8">
              <w:trPr>
                <w:trHeight w:val="2373"/>
              </w:trPr>
              <w:tc>
                <w:tcPr>
                  <w:tcW w:w="1038" w:type="dxa"/>
                  <w:gridSpan w:val="2"/>
                  <w:noWrap/>
                </w:tcPr>
                <w:p w:rsidR="00034A33" w:rsidRDefault="00034A33" w:rsidP="004F2FC8">
                  <w:pPr>
                    <w:rPr>
                      <w:sz w:val="24"/>
                    </w:rPr>
                  </w:pPr>
                  <w:r>
                    <w:rPr>
                      <w:rFonts w:hint="eastAsia"/>
                      <w:sz w:val="24"/>
                    </w:rPr>
                    <w:t>验证</w:t>
                  </w:r>
                </w:p>
                <w:p w:rsidR="00034A33" w:rsidRDefault="00034A33" w:rsidP="004F2FC8">
                  <w:pPr>
                    <w:rPr>
                      <w:sz w:val="24"/>
                    </w:rPr>
                  </w:pPr>
                  <w:r>
                    <w:rPr>
                      <w:rFonts w:hint="eastAsia"/>
                      <w:sz w:val="24"/>
                    </w:rPr>
                    <w:t>报告</w:t>
                  </w:r>
                </w:p>
              </w:tc>
              <w:tc>
                <w:tcPr>
                  <w:tcW w:w="8248" w:type="dxa"/>
                  <w:gridSpan w:val="13"/>
                  <w:noWrap/>
                </w:tcPr>
                <w:p w:rsidR="00034A33" w:rsidRDefault="00034A33" w:rsidP="004F2FC8">
                  <w:pPr>
                    <w:rPr>
                      <w:sz w:val="24"/>
                    </w:rPr>
                  </w:pPr>
                  <w:r>
                    <w:rPr>
                      <w:rFonts w:hint="eastAsia"/>
                      <w:sz w:val="24"/>
                    </w:rPr>
                    <w:t>检验报告：</w:t>
                  </w:r>
                </w:p>
                <w:p w:rsidR="00034A33" w:rsidRDefault="00034A33" w:rsidP="00034A33">
                  <w:pPr>
                    <w:numPr>
                      <w:ilvl w:val="0"/>
                      <w:numId w:val="23"/>
                    </w:numPr>
                    <w:rPr>
                      <w:sz w:val="24"/>
                    </w:rPr>
                  </w:pPr>
                  <w:r>
                    <w:rPr>
                      <w:rFonts w:hint="eastAsia"/>
                      <w:sz w:val="24"/>
                    </w:rPr>
                    <w:t>结构合理，符合质量标准要求</w:t>
                  </w:r>
                  <w:r>
                    <w:rPr>
                      <w:rFonts w:hint="eastAsia"/>
                      <w:sz w:val="24"/>
                    </w:rPr>
                    <w:t xml:space="preserve">     </w:t>
                  </w:r>
                  <w:r>
                    <w:rPr>
                      <w:rFonts w:hint="eastAsia"/>
                      <w:sz w:val="24"/>
                    </w:rPr>
                    <w:t>已通过</w:t>
                  </w:r>
                </w:p>
                <w:p w:rsidR="00034A33" w:rsidRDefault="00034A33" w:rsidP="00034A33">
                  <w:pPr>
                    <w:numPr>
                      <w:ilvl w:val="0"/>
                      <w:numId w:val="23"/>
                    </w:numPr>
                    <w:rPr>
                      <w:sz w:val="24"/>
                    </w:rPr>
                  </w:pPr>
                  <w:r>
                    <w:rPr>
                      <w:rFonts w:hint="eastAsia"/>
                      <w:sz w:val="24"/>
                    </w:rPr>
                    <w:t>用料符合相关标准要求</w:t>
                  </w:r>
                  <w:r>
                    <w:rPr>
                      <w:rFonts w:hint="eastAsia"/>
                      <w:sz w:val="24"/>
                    </w:rPr>
                    <w:t xml:space="preserve">           </w:t>
                  </w:r>
                  <w:r>
                    <w:rPr>
                      <w:rFonts w:hint="eastAsia"/>
                      <w:sz w:val="24"/>
                    </w:rPr>
                    <w:t>已通过</w:t>
                  </w:r>
                </w:p>
                <w:p w:rsidR="00034A33" w:rsidRDefault="00034A33" w:rsidP="00034A33">
                  <w:pPr>
                    <w:numPr>
                      <w:ilvl w:val="0"/>
                      <w:numId w:val="23"/>
                    </w:numPr>
                    <w:rPr>
                      <w:sz w:val="24"/>
                    </w:rPr>
                  </w:pPr>
                  <w:r>
                    <w:rPr>
                      <w:rFonts w:hint="eastAsia"/>
                      <w:sz w:val="24"/>
                    </w:rPr>
                    <w:t>结合处牢固、稳定</w:t>
                  </w:r>
                  <w:r>
                    <w:rPr>
                      <w:rFonts w:hint="eastAsia"/>
                      <w:sz w:val="24"/>
                    </w:rPr>
                    <w:t xml:space="preserve">               </w:t>
                  </w:r>
                  <w:r>
                    <w:rPr>
                      <w:rFonts w:hint="eastAsia"/>
                      <w:sz w:val="24"/>
                    </w:rPr>
                    <w:t>已通过</w:t>
                  </w:r>
                </w:p>
                <w:p w:rsidR="00034A33" w:rsidRDefault="00034A33" w:rsidP="00034A33">
                  <w:pPr>
                    <w:numPr>
                      <w:ilvl w:val="0"/>
                      <w:numId w:val="23"/>
                    </w:numPr>
                    <w:rPr>
                      <w:sz w:val="24"/>
                    </w:rPr>
                  </w:pPr>
                  <w:r>
                    <w:rPr>
                      <w:rFonts w:hint="eastAsia"/>
                      <w:sz w:val="24"/>
                    </w:rPr>
                    <w:t>外观工艺要求</w:t>
                  </w:r>
                  <w:r>
                    <w:rPr>
                      <w:rFonts w:hint="eastAsia"/>
                      <w:sz w:val="24"/>
                    </w:rPr>
                    <w:t xml:space="preserve">                   </w:t>
                  </w:r>
                  <w:r>
                    <w:rPr>
                      <w:rFonts w:hint="eastAsia"/>
                      <w:sz w:val="24"/>
                    </w:rPr>
                    <w:t>已通过</w:t>
                  </w:r>
                </w:p>
                <w:p w:rsidR="00034A33" w:rsidRDefault="00034A33" w:rsidP="004F2FC8">
                  <w:pPr>
                    <w:rPr>
                      <w:sz w:val="24"/>
                    </w:rPr>
                  </w:pPr>
                </w:p>
                <w:p w:rsidR="00034A33" w:rsidRDefault="00034A33" w:rsidP="004F2FC8">
                  <w:pPr>
                    <w:rPr>
                      <w:sz w:val="24"/>
                    </w:rPr>
                  </w:pPr>
                  <w:r>
                    <w:rPr>
                      <w:rFonts w:hint="eastAsia"/>
                      <w:sz w:val="24"/>
                    </w:rPr>
                    <w:t xml:space="preserve">                         </w:t>
                  </w:r>
                  <w:r>
                    <w:rPr>
                      <w:rFonts w:hint="eastAsia"/>
                      <w:sz w:val="24"/>
                    </w:rPr>
                    <w:t>检验员：</w:t>
                  </w:r>
                  <w:r>
                    <w:rPr>
                      <w:rFonts w:hint="eastAsia"/>
                      <w:sz w:val="24"/>
                    </w:rPr>
                    <w:t xml:space="preserve"> </w:t>
                  </w:r>
                  <w:r>
                    <w:rPr>
                      <w:rFonts w:hint="eastAsia"/>
                      <w:sz w:val="24"/>
                    </w:rPr>
                    <w:t>梁文红</w:t>
                  </w:r>
                  <w:r>
                    <w:rPr>
                      <w:rFonts w:hint="eastAsia"/>
                      <w:sz w:val="24"/>
                    </w:rPr>
                    <w:t xml:space="preserve">        </w:t>
                  </w:r>
                  <w:r>
                    <w:rPr>
                      <w:rFonts w:hint="eastAsia"/>
                      <w:sz w:val="24"/>
                    </w:rPr>
                    <w:t>日期：</w:t>
                  </w:r>
                  <w:r>
                    <w:rPr>
                      <w:rFonts w:hint="eastAsia"/>
                      <w:sz w:val="24"/>
                    </w:rPr>
                    <w:t>2021.12.1</w:t>
                  </w:r>
                </w:p>
              </w:tc>
            </w:tr>
            <w:tr w:rsidR="00034A33" w:rsidTr="004F2FC8">
              <w:trPr>
                <w:trHeight w:val="1547"/>
              </w:trPr>
              <w:tc>
                <w:tcPr>
                  <w:tcW w:w="1025" w:type="dxa"/>
                  <w:noWrap/>
                </w:tcPr>
                <w:p w:rsidR="00034A33" w:rsidRDefault="00034A33" w:rsidP="004F2FC8">
                  <w:pPr>
                    <w:rPr>
                      <w:sz w:val="24"/>
                    </w:rPr>
                  </w:pPr>
                </w:p>
                <w:p w:rsidR="00034A33" w:rsidRDefault="00034A33" w:rsidP="004F2FC8">
                  <w:pPr>
                    <w:rPr>
                      <w:sz w:val="24"/>
                    </w:rPr>
                  </w:pPr>
                  <w:r>
                    <w:rPr>
                      <w:rFonts w:hint="eastAsia"/>
                      <w:sz w:val="24"/>
                    </w:rPr>
                    <w:t>验证</w:t>
                  </w:r>
                </w:p>
                <w:p w:rsidR="00034A33" w:rsidRDefault="00034A33" w:rsidP="004F2FC8">
                  <w:pPr>
                    <w:rPr>
                      <w:sz w:val="24"/>
                    </w:rPr>
                  </w:pPr>
                  <w:r>
                    <w:rPr>
                      <w:rFonts w:hint="eastAsia"/>
                      <w:sz w:val="24"/>
                    </w:rPr>
                    <w:t>结论</w:t>
                  </w:r>
                </w:p>
                <w:p w:rsidR="00034A33" w:rsidRDefault="00034A33" w:rsidP="004F2FC8">
                  <w:pPr>
                    <w:ind w:firstLineChars="1050" w:firstLine="2520"/>
                    <w:jc w:val="center"/>
                    <w:rPr>
                      <w:sz w:val="24"/>
                    </w:rPr>
                  </w:pPr>
                </w:p>
              </w:tc>
              <w:tc>
                <w:tcPr>
                  <w:tcW w:w="8261" w:type="dxa"/>
                  <w:gridSpan w:val="14"/>
                  <w:noWrap/>
                </w:tcPr>
                <w:p w:rsidR="00034A33" w:rsidRDefault="00034A33" w:rsidP="004F2FC8">
                  <w:pPr>
                    <w:rPr>
                      <w:sz w:val="24"/>
                    </w:rPr>
                  </w:pPr>
                </w:p>
                <w:p w:rsidR="00034A33" w:rsidRDefault="00034A33" w:rsidP="004F2FC8">
                  <w:pPr>
                    <w:rPr>
                      <w:rFonts w:eastAsia="方正舒体"/>
                      <w:sz w:val="24"/>
                    </w:rPr>
                  </w:pPr>
                  <w:r>
                    <w:rPr>
                      <w:rFonts w:ascii="Cambria" w:eastAsia="方正舒体" w:hAnsi="方正舒体" w:cs="方正舒体" w:hint="eastAsia"/>
                      <w:sz w:val="24"/>
                    </w:rPr>
                    <w:t>符合设计要求</w:t>
                  </w:r>
                </w:p>
              </w:tc>
            </w:tr>
            <w:tr w:rsidR="00034A33" w:rsidTr="004F2FC8">
              <w:trPr>
                <w:trHeight w:val="653"/>
              </w:trPr>
              <w:tc>
                <w:tcPr>
                  <w:tcW w:w="9286" w:type="dxa"/>
                  <w:gridSpan w:val="15"/>
                  <w:noWrap/>
                </w:tcPr>
                <w:p w:rsidR="00034A33" w:rsidRDefault="00034A33" w:rsidP="004F2FC8">
                  <w:pPr>
                    <w:rPr>
                      <w:sz w:val="24"/>
                    </w:rPr>
                  </w:pPr>
                  <w:r>
                    <w:rPr>
                      <w:rFonts w:hint="eastAsia"/>
                      <w:sz w:val="24"/>
                    </w:rPr>
                    <w:t>对验证结论的跟踪结果：</w:t>
                  </w:r>
                </w:p>
                <w:p w:rsidR="00034A33" w:rsidRDefault="00034A33" w:rsidP="004F2FC8">
                  <w:pPr>
                    <w:rPr>
                      <w:sz w:val="24"/>
                    </w:rPr>
                  </w:pPr>
                </w:p>
                <w:p w:rsidR="00034A33" w:rsidRDefault="00034A33" w:rsidP="004F2FC8">
                  <w:pPr>
                    <w:ind w:firstLineChars="500" w:firstLine="1200"/>
                    <w:rPr>
                      <w:rFonts w:ascii="Cambria" w:eastAsia="方正舒体" w:hAnsi="方正舒体" w:cs="方正舒体"/>
                      <w:sz w:val="24"/>
                    </w:rPr>
                  </w:pPr>
                </w:p>
                <w:p w:rsidR="00034A33" w:rsidRDefault="00034A33" w:rsidP="004F2FC8">
                  <w:pPr>
                    <w:ind w:firstLineChars="500" w:firstLine="1200"/>
                    <w:rPr>
                      <w:rFonts w:ascii="Cambria" w:eastAsia="方正舒体" w:hAnsi="方正舒体" w:cs="方正舒体"/>
                      <w:sz w:val="24"/>
                    </w:rPr>
                  </w:pPr>
                </w:p>
                <w:p w:rsidR="00034A33" w:rsidRDefault="00034A33" w:rsidP="004F2FC8">
                  <w:pPr>
                    <w:ind w:firstLineChars="500" w:firstLine="1200"/>
                    <w:rPr>
                      <w:rFonts w:ascii="Cambria" w:eastAsia="方正舒体" w:hAnsi="方正舒体" w:cs="方正舒体"/>
                      <w:sz w:val="24"/>
                    </w:rPr>
                  </w:pPr>
                </w:p>
              </w:tc>
            </w:tr>
            <w:tr w:rsidR="00034A33" w:rsidTr="004F2FC8">
              <w:trPr>
                <w:trHeight w:val="619"/>
              </w:trPr>
              <w:tc>
                <w:tcPr>
                  <w:tcW w:w="2176" w:type="dxa"/>
                  <w:gridSpan w:val="4"/>
                  <w:noWrap/>
                </w:tcPr>
                <w:p w:rsidR="00034A33" w:rsidRDefault="00034A33" w:rsidP="004F2FC8">
                  <w:pPr>
                    <w:ind w:firstLineChars="1050" w:firstLine="2520"/>
                    <w:jc w:val="center"/>
                    <w:rPr>
                      <w:sz w:val="24"/>
                    </w:rPr>
                  </w:pPr>
                </w:p>
                <w:p w:rsidR="00034A33" w:rsidRDefault="00034A33" w:rsidP="004F2FC8">
                  <w:pPr>
                    <w:jc w:val="left"/>
                    <w:rPr>
                      <w:sz w:val="24"/>
                    </w:rPr>
                  </w:pPr>
                  <w:r>
                    <w:rPr>
                      <w:rFonts w:hint="eastAsia"/>
                      <w:sz w:val="24"/>
                    </w:rPr>
                    <w:t>评审成员职责</w:t>
                  </w:r>
                </w:p>
              </w:tc>
              <w:tc>
                <w:tcPr>
                  <w:tcW w:w="1451" w:type="dxa"/>
                  <w:gridSpan w:val="2"/>
                  <w:noWrap/>
                  <w:vAlign w:val="center"/>
                </w:tcPr>
                <w:p w:rsidR="00034A33" w:rsidRDefault="00034A33" w:rsidP="004F2FC8">
                  <w:pPr>
                    <w:jc w:val="center"/>
                    <w:rPr>
                      <w:sz w:val="24"/>
                    </w:rPr>
                  </w:pPr>
                  <w:r>
                    <w:rPr>
                      <w:rFonts w:hint="eastAsia"/>
                      <w:sz w:val="24"/>
                    </w:rPr>
                    <w:t>总经理</w:t>
                  </w:r>
                </w:p>
              </w:tc>
              <w:tc>
                <w:tcPr>
                  <w:tcW w:w="1054" w:type="dxa"/>
                  <w:noWrap/>
                  <w:vAlign w:val="center"/>
                </w:tcPr>
                <w:p w:rsidR="00034A33" w:rsidRDefault="00034A33" w:rsidP="004F2FC8">
                  <w:pPr>
                    <w:jc w:val="center"/>
                    <w:rPr>
                      <w:sz w:val="24"/>
                    </w:rPr>
                  </w:pPr>
                  <w:r>
                    <w:rPr>
                      <w:rFonts w:hint="eastAsia"/>
                      <w:sz w:val="24"/>
                    </w:rPr>
                    <w:t>采购部</w:t>
                  </w:r>
                </w:p>
              </w:tc>
              <w:tc>
                <w:tcPr>
                  <w:tcW w:w="1110" w:type="dxa"/>
                  <w:gridSpan w:val="3"/>
                  <w:noWrap/>
                  <w:vAlign w:val="center"/>
                </w:tcPr>
                <w:p w:rsidR="00034A33" w:rsidRDefault="00034A33" w:rsidP="004F2FC8">
                  <w:pPr>
                    <w:jc w:val="center"/>
                    <w:rPr>
                      <w:sz w:val="24"/>
                    </w:rPr>
                  </w:pPr>
                  <w:r>
                    <w:rPr>
                      <w:rFonts w:hint="eastAsia"/>
                      <w:sz w:val="24"/>
                    </w:rPr>
                    <w:t>销售部</w:t>
                  </w:r>
                </w:p>
              </w:tc>
              <w:tc>
                <w:tcPr>
                  <w:tcW w:w="1336" w:type="dxa"/>
                  <w:gridSpan w:val="2"/>
                  <w:noWrap/>
                  <w:vAlign w:val="center"/>
                </w:tcPr>
                <w:p w:rsidR="00034A33" w:rsidRDefault="00034A33" w:rsidP="004F2FC8">
                  <w:pPr>
                    <w:jc w:val="center"/>
                    <w:rPr>
                      <w:sz w:val="24"/>
                    </w:rPr>
                  </w:pPr>
                  <w:r>
                    <w:rPr>
                      <w:rFonts w:hint="eastAsia"/>
                      <w:sz w:val="24"/>
                    </w:rPr>
                    <w:t>行政部</w:t>
                  </w:r>
                </w:p>
              </w:tc>
              <w:tc>
                <w:tcPr>
                  <w:tcW w:w="1079" w:type="dxa"/>
                  <w:gridSpan w:val="2"/>
                  <w:noWrap/>
                  <w:vAlign w:val="center"/>
                </w:tcPr>
                <w:p w:rsidR="00034A33" w:rsidRDefault="00034A33" w:rsidP="004F2FC8">
                  <w:pPr>
                    <w:jc w:val="center"/>
                    <w:rPr>
                      <w:sz w:val="24"/>
                    </w:rPr>
                  </w:pPr>
                  <w:r>
                    <w:rPr>
                      <w:rFonts w:hint="eastAsia"/>
                      <w:sz w:val="24"/>
                    </w:rPr>
                    <w:t>生产部</w:t>
                  </w:r>
                </w:p>
              </w:tc>
              <w:tc>
                <w:tcPr>
                  <w:tcW w:w="1080" w:type="dxa"/>
                  <w:noWrap/>
                  <w:vAlign w:val="center"/>
                </w:tcPr>
                <w:p w:rsidR="00034A33" w:rsidRDefault="00034A33" w:rsidP="004F2FC8">
                  <w:pPr>
                    <w:jc w:val="center"/>
                    <w:rPr>
                      <w:sz w:val="24"/>
                    </w:rPr>
                  </w:pPr>
                  <w:r>
                    <w:rPr>
                      <w:rFonts w:hint="eastAsia"/>
                      <w:sz w:val="24"/>
                    </w:rPr>
                    <w:t>质检部</w:t>
                  </w:r>
                </w:p>
              </w:tc>
            </w:tr>
            <w:tr w:rsidR="00034A33" w:rsidTr="004F2FC8">
              <w:trPr>
                <w:trHeight w:val="484"/>
              </w:trPr>
              <w:tc>
                <w:tcPr>
                  <w:tcW w:w="2176" w:type="dxa"/>
                  <w:gridSpan w:val="4"/>
                  <w:noWrap/>
                </w:tcPr>
                <w:p w:rsidR="00034A33" w:rsidRDefault="00034A33" w:rsidP="004F2FC8">
                  <w:pPr>
                    <w:ind w:firstLineChars="1050" w:firstLine="2520"/>
                    <w:jc w:val="center"/>
                    <w:rPr>
                      <w:sz w:val="24"/>
                    </w:rPr>
                  </w:pPr>
                  <w:r>
                    <w:rPr>
                      <w:rFonts w:hint="eastAsia"/>
                      <w:sz w:val="24"/>
                    </w:rPr>
                    <w:t>评评审小组成员签字</w:t>
                  </w:r>
                </w:p>
              </w:tc>
              <w:tc>
                <w:tcPr>
                  <w:tcW w:w="1451" w:type="dxa"/>
                  <w:gridSpan w:val="2"/>
                  <w:noWrap/>
                  <w:vAlign w:val="center"/>
                </w:tcPr>
                <w:p w:rsidR="00034A33" w:rsidRDefault="00034A33" w:rsidP="004F2FC8">
                  <w:pPr>
                    <w:ind w:firstLineChars="100" w:firstLine="240"/>
                    <w:jc w:val="center"/>
                    <w:rPr>
                      <w:sz w:val="24"/>
                    </w:rPr>
                  </w:pPr>
                  <w:r>
                    <w:rPr>
                      <w:rFonts w:ascii="宋体" w:hAnsi="宋体" w:hint="eastAsia"/>
                      <w:sz w:val="24"/>
                    </w:rPr>
                    <w:t>程鸿飞</w:t>
                  </w:r>
                </w:p>
              </w:tc>
              <w:tc>
                <w:tcPr>
                  <w:tcW w:w="1054" w:type="dxa"/>
                  <w:noWrap/>
                  <w:vAlign w:val="center"/>
                </w:tcPr>
                <w:p w:rsidR="00034A33" w:rsidRDefault="00034A33" w:rsidP="004F2FC8">
                  <w:pPr>
                    <w:jc w:val="center"/>
                    <w:rPr>
                      <w:sz w:val="24"/>
                    </w:rPr>
                  </w:pPr>
                  <w:r>
                    <w:rPr>
                      <w:rFonts w:hint="eastAsia"/>
                      <w:sz w:val="24"/>
                    </w:rPr>
                    <w:t>程宇翔</w:t>
                  </w:r>
                </w:p>
              </w:tc>
              <w:tc>
                <w:tcPr>
                  <w:tcW w:w="1110" w:type="dxa"/>
                  <w:gridSpan w:val="3"/>
                  <w:noWrap/>
                  <w:vAlign w:val="center"/>
                </w:tcPr>
                <w:p w:rsidR="00034A33" w:rsidRDefault="00034A33" w:rsidP="004F2FC8">
                  <w:pPr>
                    <w:jc w:val="center"/>
                    <w:rPr>
                      <w:sz w:val="24"/>
                    </w:rPr>
                  </w:pPr>
                  <w:r>
                    <w:rPr>
                      <w:rFonts w:hint="eastAsia"/>
                      <w:sz w:val="24"/>
                    </w:rPr>
                    <w:t>黄俊峰</w:t>
                  </w:r>
                </w:p>
              </w:tc>
              <w:tc>
                <w:tcPr>
                  <w:tcW w:w="1336" w:type="dxa"/>
                  <w:gridSpan w:val="2"/>
                  <w:noWrap/>
                  <w:vAlign w:val="center"/>
                </w:tcPr>
                <w:p w:rsidR="00034A33" w:rsidRDefault="00034A33" w:rsidP="004F2FC8">
                  <w:pPr>
                    <w:jc w:val="center"/>
                    <w:rPr>
                      <w:sz w:val="24"/>
                    </w:rPr>
                  </w:pPr>
                  <w:r>
                    <w:rPr>
                      <w:rFonts w:ascii="宋体" w:hAnsi="宋体" w:hint="eastAsia"/>
                      <w:sz w:val="24"/>
                    </w:rPr>
                    <w:t>邹茜</w:t>
                  </w:r>
                </w:p>
              </w:tc>
              <w:tc>
                <w:tcPr>
                  <w:tcW w:w="1079" w:type="dxa"/>
                  <w:gridSpan w:val="2"/>
                  <w:noWrap/>
                  <w:vAlign w:val="center"/>
                </w:tcPr>
                <w:p w:rsidR="00034A33" w:rsidRDefault="00034A33" w:rsidP="004F2FC8">
                  <w:pPr>
                    <w:rPr>
                      <w:sz w:val="24"/>
                    </w:rPr>
                  </w:pPr>
                  <w:r>
                    <w:rPr>
                      <w:rFonts w:hint="eastAsia"/>
                      <w:sz w:val="24"/>
                    </w:rPr>
                    <w:t>程宇翔</w:t>
                  </w:r>
                </w:p>
              </w:tc>
              <w:tc>
                <w:tcPr>
                  <w:tcW w:w="1080" w:type="dxa"/>
                  <w:noWrap/>
                  <w:vAlign w:val="center"/>
                </w:tcPr>
                <w:p w:rsidR="00034A33" w:rsidRDefault="00034A33" w:rsidP="004F2FC8">
                  <w:pPr>
                    <w:rPr>
                      <w:rFonts w:ascii="宋体" w:hAnsi="宋体"/>
                      <w:sz w:val="24"/>
                      <w:szCs w:val="22"/>
                    </w:rPr>
                  </w:pPr>
                  <w:r>
                    <w:rPr>
                      <w:rFonts w:hint="eastAsia"/>
                      <w:sz w:val="24"/>
                      <w:szCs w:val="24"/>
                    </w:rPr>
                    <w:t>梁文红</w:t>
                  </w:r>
                </w:p>
              </w:tc>
            </w:tr>
          </w:tbl>
          <w:p w:rsidR="00034A33" w:rsidRDefault="00034A33" w:rsidP="00F50403">
            <w:pPr>
              <w:jc w:val="center"/>
              <w:rPr>
                <w:sz w:val="24"/>
                <w:highlight w:val="yellow"/>
              </w:rPr>
            </w:pPr>
          </w:p>
          <w:p w:rsidR="00034A33" w:rsidRPr="000F4EDD" w:rsidRDefault="00034A33" w:rsidP="00F50403">
            <w:pPr>
              <w:jc w:val="center"/>
              <w:rPr>
                <w:sz w:val="24"/>
                <w:highlight w:val="yellow"/>
              </w:rPr>
            </w:pPr>
          </w:p>
          <w:p w:rsidR="00F50403" w:rsidRPr="000F4EDD" w:rsidRDefault="00F50403" w:rsidP="00F50403">
            <w:pPr>
              <w:jc w:val="center"/>
              <w:rPr>
                <w:sz w:val="24"/>
                <w:highlight w:val="yellow"/>
              </w:rPr>
            </w:pP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lastRenderedPageBreak/>
              <w:t>（五）、设计开发确认</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查产品设计和开发确认，提供了</w:t>
            </w:r>
            <w:r w:rsidR="00034A33" w:rsidRPr="00086F12">
              <w:rPr>
                <w:rFonts w:hint="eastAsia"/>
                <w:sz w:val="24"/>
              </w:rPr>
              <w:t>营具床</w:t>
            </w:r>
            <w:r w:rsidR="00034A33" w:rsidRPr="00086F12">
              <w:rPr>
                <w:rFonts w:eastAsiaTheme="minorEastAsia" w:hAnsiTheme="minorEastAsia" w:hint="eastAsia"/>
                <w:sz w:val="24"/>
                <w:szCs w:val="24"/>
              </w:rPr>
              <w:t>（规格：</w:t>
            </w:r>
            <w:r w:rsidR="00034A33" w:rsidRPr="00086F12">
              <w:rPr>
                <w:rFonts w:hint="eastAsia"/>
                <w:sz w:val="24"/>
              </w:rPr>
              <w:t>2000*1000*1850</w:t>
            </w:r>
            <w:r w:rsidR="00034A33" w:rsidRPr="00086F12">
              <w:rPr>
                <w:rFonts w:eastAsiaTheme="minorEastAsia" w:hAnsiTheme="minorEastAsia" w:hint="eastAsia"/>
                <w:sz w:val="24"/>
                <w:szCs w:val="24"/>
              </w:rPr>
              <w:t>）</w:t>
            </w:r>
            <w:r w:rsidRPr="00086F12">
              <w:rPr>
                <w:rFonts w:eastAsiaTheme="minorEastAsia" w:hAnsiTheme="minorEastAsia" w:hint="eastAsia"/>
                <w:sz w:val="24"/>
                <w:szCs w:val="24"/>
              </w:rPr>
              <w:t>设计开发确认报告，经样品交付验收和试用，全部指标合格，无发生任何质量方面问题的反馈，取得良好的反响，达到设计要求。客户进行了签名确认，确认日期</w:t>
            </w:r>
            <w:r w:rsidRPr="00086F12">
              <w:rPr>
                <w:rFonts w:eastAsiaTheme="minorEastAsia" w:hAnsiTheme="minorEastAsia" w:hint="eastAsia"/>
                <w:sz w:val="24"/>
                <w:szCs w:val="24"/>
              </w:rPr>
              <w:t>2021.12.</w:t>
            </w:r>
            <w:r w:rsidR="00034A33" w:rsidRPr="00086F12">
              <w:rPr>
                <w:rFonts w:eastAsiaTheme="minorEastAsia" w:hAnsiTheme="minorEastAsia" w:hint="eastAsia"/>
                <w:sz w:val="24"/>
                <w:szCs w:val="24"/>
              </w:rPr>
              <w:t>3</w:t>
            </w:r>
            <w:r w:rsidRPr="00086F12">
              <w:rPr>
                <w:rFonts w:eastAsiaTheme="minorEastAsia" w:hAnsiTheme="minorEastAsia" w:hint="eastAsia"/>
                <w:sz w:val="24"/>
                <w:szCs w:val="24"/>
              </w:rPr>
              <w:t>。</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（六）、查设计和开发的输出：</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查</w:t>
            </w:r>
            <w:r w:rsidRPr="00086F12">
              <w:rPr>
                <w:rFonts w:eastAsiaTheme="minorEastAsia" w:hAnsiTheme="minorEastAsia" w:hint="eastAsia"/>
                <w:sz w:val="24"/>
                <w:szCs w:val="24"/>
              </w:rPr>
              <w:t>2021.12.</w:t>
            </w:r>
            <w:r w:rsidR="00034A33" w:rsidRPr="00086F12">
              <w:rPr>
                <w:rFonts w:eastAsiaTheme="minorEastAsia" w:hAnsiTheme="minorEastAsia" w:hint="eastAsia"/>
                <w:sz w:val="24"/>
                <w:szCs w:val="24"/>
              </w:rPr>
              <w:t>3</w:t>
            </w:r>
            <w:r w:rsidRPr="00086F12">
              <w:rPr>
                <w:rFonts w:eastAsiaTheme="minorEastAsia" w:hAnsiTheme="minorEastAsia" w:hint="eastAsia"/>
                <w:sz w:val="24"/>
                <w:szCs w:val="24"/>
              </w:rPr>
              <w:t>日</w:t>
            </w:r>
            <w:r w:rsidR="00034A33" w:rsidRPr="00086F12">
              <w:rPr>
                <w:rFonts w:hint="eastAsia"/>
                <w:sz w:val="24"/>
              </w:rPr>
              <w:t>营具床</w:t>
            </w:r>
            <w:r w:rsidR="00034A33" w:rsidRPr="00086F12">
              <w:rPr>
                <w:rFonts w:eastAsiaTheme="minorEastAsia" w:hAnsiTheme="minorEastAsia" w:hint="eastAsia"/>
                <w:sz w:val="24"/>
                <w:szCs w:val="24"/>
              </w:rPr>
              <w:t>（规格：</w:t>
            </w:r>
            <w:r w:rsidR="00034A33" w:rsidRPr="00086F12">
              <w:rPr>
                <w:rFonts w:hint="eastAsia"/>
                <w:sz w:val="24"/>
              </w:rPr>
              <w:t>2000*1000*1850</w:t>
            </w:r>
            <w:r w:rsidR="00034A33" w:rsidRPr="00086F12">
              <w:rPr>
                <w:rFonts w:eastAsiaTheme="minorEastAsia" w:hAnsiTheme="minorEastAsia" w:hint="eastAsia"/>
                <w:sz w:val="24"/>
                <w:szCs w:val="24"/>
              </w:rPr>
              <w:t>）</w:t>
            </w:r>
            <w:r w:rsidRPr="00086F12">
              <w:rPr>
                <w:rFonts w:eastAsiaTheme="minorEastAsia" w:hAnsiTheme="minorEastAsia" w:hint="eastAsia"/>
                <w:sz w:val="24"/>
                <w:szCs w:val="24"/>
              </w:rPr>
              <w:t>《设计开发输出清单》，本次设计开发输出主要有依据的标准、法律法规及技术协议，产品图纸，产品工艺文件、材料采购清单、产品操作规程、组装图等。</w:t>
            </w:r>
            <w:r w:rsidRPr="00086F12">
              <w:rPr>
                <w:rFonts w:eastAsiaTheme="minorEastAsia" w:hAnsiTheme="minorEastAsia" w:hint="eastAsia"/>
                <w:sz w:val="24"/>
                <w:szCs w:val="24"/>
              </w:rPr>
              <w:t>2021.12.</w:t>
            </w:r>
            <w:r w:rsidR="00034A33" w:rsidRPr="00086F12">
              <w:rPr>
                <w:rFonts w:eastAsiaTheme="minorEastAsia" w:hAnsiTheme="minorEastAsia" w:hint="eastAsia"/>
                <w:sz w:val="24"/>
                <w:szCs w:val="24"/>
              </w:rPr>
              <w:t>3</w:t>
            </w:r>
            <w:r w:rsidRPr="00086F12">
              <w:rPr>
                <w:rFonts w:eastAsiaTheme="minorEastAsia" w:hAnsiTheme="minorEastAsia" w:hint="eastAsia"/>
                <w:sz w:val="24"/>
                <w:szCs w:val="24"/>
              </w:rPr>
              <w:t>日对设计开发输出进行了评审，评审结论：设计输出能满足设计输入的要求并能有效指导施工安装。评审人员：</w:t>
            </w:r>
            <w:r w:rsidR="00034A33" w:rsidRPr="00086F12">
              <w:rPr>
                <w:rFonts w:eastAsiaTheme="minorEastAsia" w:hAnsiTheme="minorEastAsia" w:hint="eastAsia"/>
                <w:sz w:val="24"/>
                <w:szCs w:val="24"/>
              </w:rPr>
              <w:t>程宇翔、程宇轩、</w:t>
            </w:r>
            <w:r w:rsidR="00034A33" w:rsidRPr="00086F12">
              <w:rPr>
                <w:rFonts w:ascii="宋体" w:hAnsi="宋体" w:hint="eastAsia"/>
                <w:sz w:val="24"/>
              </w:rPr>
              <w:t>程鸿飞</w:t>
            </w:r>
            <w:r w:rsidRPr="00086F12">
              <w:rPr>
                <w:rFonts w:eastAsiaTheme="minorEastAsia" w:hAnsiTheme="minorEastAsia" w:hint="eastAsia"/>
                <w:sz w:val="24"/>
                <w:szCs w:val="24"/>
              </w:rPr>
              <w:t>等。</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设计和开发的输出管理符合规定的要求。</w:t>
            </w:r>
          </w:p>
          <w:p w:rsidR="00F50403" w:rsidRPr="00086F12" w:rsidRDefault="00F50403" w:rsidP="00F50403">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（七）、设计开发更改：应进行评审、验证、确认、批准，经查组织按顾客技术要求研发，暂未发生设计更改情况。研发过程发现的问题已及时进行了修正，修正后结果能满足技术要求。</w:t>
            </w:r>
          </w:p>
          <w:p w:rsidR="00E95E52" w:rsidRDefault="00E95E52" w:rsidP="00FE7734">
            <w:pPr>
              <w:spacing w:line="360" w:lineRule="auto"/>
              <w:ind w:firstLineChars="200" w:firstLine="480"/>
              <w:rPr>
                <w:rFonts w:eastAsiaTheme="minorEastAsia" w:hAnsiTheme="minorEastAsia"/>
                <w:sz w:val="24"/>
                <w:szCs w:val="24"/>
              </w:rPr>
            </w:pPr>
            <w:r w:rsidRPr="00086F12">
              <w:rPr>
                <w:rFonts w:eastAsiaTheme="minorEastAsia" w:hAnsiTheme="minorEastAsia" w:hint="eastAsia"/>
                <w:sz w:val="24"/>
                <w:szCs w:val="24"/>
              </w:rPr>
              <w:t>各办公家具的工艺相似，另抽查了产品：</w:t>
            </w:r>
            <w:r w:rsidR="00086F12" w:rsidRPr="00086F12">
              <w:rPr>
                <w:rFonts w:eastAsiaTheme="minorEastAsia" w:hAnsiTheme="minorEastAsia" w:hint="eastAsia"/>
                <w:sz w:val="24"/>
                <w:szCs w:val="24"/>
              </w:rPr>
              <w:t>钢木书架、公寓床、礼堂椅、文物修复桌、书柜、</w:t>
            </w:r>
            <w:r w:rsidRPr="00086F12">
              <w:rPr>
                <w:rFonts w:eastAsiaTheme="minorEastAsia" w:hAnsiTheme="minorEastAsia" w:hint="eastAsia"/>
                <w:sz w:val="24"/>
                <w:szCs w:val="24"/>
              </w:rPr>
              <w:t>文件柜等产品的设计开发资料（包括：设计开发的策划、输入、输出、评审、验证和确认记录），情况同上。</w:t>
            </w:r>
          </w:p>
          <w:p w:rsidR="00086F12" w:rsidRPr="00086F12" w:rsidRDefault="00086F12" w:rsidP="00086F12">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公司提供了相关产品的专利证书，介绍说公司现有</w:t>
            </w:r>
            <w:r>
              <w:rPr>
                <w:rFonts w:eastAsiaTheme="minorEastAsia" w:hAnsiTheme="minorEastAsia" w:hint="eastAsia"/>
                <w:sz w:val="24"/>
                <w:szCs w:val="24"/>
              </w:rPr>
              <w:t>68</w:t>
            </w:r>
            <w:r>
              <w:rPr>
                <w:rFonts w:eastAsiaTheme="minorEastAsia" w:hAnsiTheme="minorEastAsia" w:hint="eastAsia"/>
                <w:sz w:val="24"/>
                <w:szCs w:val="24"/>
              </w:rPr>
              <w:t>个，主要是实用新型及外观专利。</w:t>
            </w:r>
          </w:p>
          <w:p w:rsidR="00B4553E" w:rsidRDefault="00B4553E" w:rsidP="00B4553E">
            <w:pPr>
              <w:spacing w:line="360" w:lineRule="auto"/>
              <w:ind w:firstLineChars="200" w:firstLine="480"/>
              <w:rPr>
                <w:rFonts w:eastAsiaTheme="minorEastAsia" w:hAnsiTheme="minorEastAsia" w:hint="eastAsia"/>
                <w:sz w:val="24"/>
                <w:szCs w:val="24"/>
              </w:rPr>
            </w:pPr>
            <w:r>
              <w:rPr>
                <w:rFonts w:eastAsiaTheme="minorEastAsia" w:hAnsiTheme="minorEastAsia"/>
                <w:noProof/>
                <w:sz w:val="24"/>
                <w:szCs w:val="24"/>
              </w:rPr>
              <w:lastRenderedPageBreak/>
              <w:drawing>
                <wp:inline distT="0" distB="0" distL="0" distR="0">
                  <wp:extent cx="1876132" cy="2711302"/>
                  <wp:effectExtent l="19050" t="0" r="0" b="0"/>
                  <wp:docPr id="7" name="图片 1" descr="D:\用户目录\我的文档\WeChat Files\wxid_jdxzdx9augbc22\FileStorage\Temp\165468638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WeChat Files\wxid_jdxzdx9augbc22\FileStorage\Temp\1654686381954.png"/>
                          <pic:cNvPicPr>
                            <a:picLocks noChangeAspect="1" noChangeArrowheads="1"/>
                          </pic:cNvPicPr>
                        </pic:nvPicPr>
                        <pic:blipFill>
                          <a:blip r:embed="rId12"/>
                          <a:srcRect/>
                          <a:stretch>
                            <a:fillRect/>
                          </a:stretch>
                        </pic:blipFill>
                        <pic:spPr bwMode="auto">
                          <a:xfrm>
                            <a:off x="0" y="0"/>
                            <a:ext cx="1876183" cy="2711376"/>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1821747" cy="2626241"/>
                  <wp:effectExtent l="19050" t="0" r="7053" b="0"/>
                  <wp:docPr id="8" name="图片 2" descr="D:\用户目录\我的文档\WeChat Files\wxid_jdxzdx9augbc22\FileStorage\Temp\165468641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用户目录\我的文档\WeChat Files\wxid_jdxzdx9augbc22\FileStorage\Temp\1654686412198.png"/>
                          <pic:cNvPicPr>
                            <a:picLocks noChangeAspect="1" noChangeArrowheads="1"/>
                          </pic:cNvPicPr>
                        </pic:nvPicPr>
                        <pic:blipFill>
                          <a:blip r:embed="rId13"/>
                          <a:srcRect/>
                          <a:stretch>
                            <a:fillRect/>
                          </a:stretch>
                        </pic:blipFill>
                        <pic:spPr bwMode="auto">
                          <a:xfrm>
                            <a:off x="0" y="0"/>
                            <a:ext cx="1821698" cy="2626171"/>
                          </a:xfrm>
                          <a:prstGeom prst="rect">
                            <a:avLst/>
                          </a:prstGeom>
                          <a:noFill/>
                          <a:ln w="9525">
                            <a:noFill/>
                            <a:miter lim="800000"/>
                            <a:headEnd/>
                            <a:tailEnd/>
                          </a:ln>
                        </pic:spPr>
                      </pic:pic>
                    </a:graphicData>
                  </a:graphic>
                </wp:inline>
              </w:drawing>
            </w:r>
          </w:p>
          <w:p w:rsidR="00E95E52" w:rsidRDefault="00086F12" w:rsidP="00B4553E">
            <w:pPr>
              <w:spacing w:line="360" w:lineRule="auto"/>
              <w:ind w:firstLineChars="200" w:firstLine="480"/>
              <w:rPr>
                <w:rFonts w:eastAsiaTheme="minorEastAsia"/>
                <w:sz w:val="24"/>
                <w:szCs w:val="24"/>
                <w:highlight w:val="yellow"/>
              </w:rPr>
            </w:pPr>
            <w:r w:rsidRPr="00FE1391">
              <w:rPr>
                <w:rFonts w:eastAsiaTheme="minorEastAsia" w:hAnsiTheme="minorEastAsia" w:hint="eastAsia"/>
                <w:sz w:val="24"/>
                <w:szCs w:val="24"/>
              </w:rPr>
              <w:t>组织的设计开发控制基本符合规定的要求。</w:t>
            </w:r>
          </w:p>
        </w:tc>
        <w:tc>
          <w:tcPr>
            <w:tcW w:w="851" w:type="dxa"/>
          </w:tcPr>
          <w:p w:rsidR="00E95E52" w:rsidRDefault="00E95E52">
            <w:r w:rsidRPr="006D1561">
              <w:rPr>
                <w:rFonts w:eastAsiaTheme="minorEastAsia"/>
                <w:sz w:val="24"/>
                <w:szCs w:val="24"/>
              </w:rPr>
              <w:lastRenderedPageBreak/>
              <w:t>符合</w:t>
            </w:r>
          </w:p>
        </w:tc>
      </w:tr>
      <w:tr w:rsidR="00CA6FE8" w:rsidRPr="00D535AA" w:rsidTr="0038113A">
        <w:trPr>
          <w:trHeight w:val="109"/>
        </w:trPr>
        <w:tc>
          <w:tcPr>
            <w:tcW w:w="1954" w:type="dxa"/>
          </w:tcPr>
          <w:p w:rsidR="00CA6FE8" w:rsidRPr="00A608EA" w:rsidRDefault="00CA6FE8" w:rsidP="00863928">
            <w:pPr>
              <w:spacing w:line="360" w:lineRule="auto"/>
              <w:rPr>
                <w:b/>
                <w:sz w:val="24"/>
                <w:szCs w:val="24"/>
              </w:rPr>
            </w:pPr>
            <w:r w:rsidRPr="00A608EA">
              <w:rPr>
                <w:rFonts w:hAnsi="宋体"/>
                <w:bCs/>
                <w:sz w:val="24"/>
                <w:szCs w:val="24"/>
              </w:rPr>
              <w:lastRenderedPageBreak/>
              <w:t>生产和服务提供的控制</w:t>
            </w:r>
          </w:p>
        </w:tc>
        <w:tc>
          <w:tcPr>
            <w:tcW w:w="1166" w:type="dxa"/>
          </w:tcPr>
          <w:p w:rsidR="00CA6FE8" w:rsidRPr="00A608EA" w:rsidRDefault="00CA6FE8" w:rsidP="00863928">
            <w:pPr>
              <w:spacing w:line="360" w:lineRule="auto"/>
              <w:rPr>
                <w:bCs/>
                <w:sz w:val="24"/>
                <w:szCs w:val="24"/>
              </w:rPr>
            </w:pPr>
            <w:r w:rsidRPr="00A608EA">
              <w:rPr>
                <w:bCs/>
                <w:sz w:val="24"/>
                <w:szCs w:val="24"/>
              </w:rPr>
              <w:t>Q8.5.1</w:t>
            </w:r>
          </w:p>
        </w:tc>
        <w:tc>
          <w:tcPr>
            <w:tcW w:w="10738" w:type="dxa"/>
          </w:tcPr>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公司主要从事</w:t>
            </w:r>
            <w:r w:rsidR="000F4EDD" w:rsidRPr="000F4EDD">
              <w:rPr>
                <w:rFonts w:hAnsi="宋体" w:hint="eastAsia"/>
                <w:bCs/>
                <w:sz w:val="24"/>
                <w:szCs w:val="24"/>
              </w:rPr>
              <w:t>办公家具（电脑桌椅、条形培训桌椅、会议桌椅、办公桌椅、档案柜、文件柜）；木质家具（实木书架、实木期刊架、报纸架（柜）、阅览桌椅、古籍书柜、字画柜（架）、古籍阅览桌椅、管理台、演讲台、床、床头柜、茶水柜、茶几、沙发、扶手椅、餐桌椅、展示柜（台）、更衣柜、营具、多功能文物储藏设备（文物储存柜（架）、文物储存货架）、古籍特藏书库装具设备（古籍特藏书柜、樟木箱）、文物修复设备（文物修复桌（台））、档案防虫装置（樟木防虫盒、防虫挡板）、家具木质组装件、专用架体）；钢木家具（钢木书架、钢木期刊架、钢木阅览桌椅、钢木密集架）；教育设备（学校家具、幼儿家具、课桌椅（凳）、公寓床、礼堂椅）；定制家具（图书馆家具、博物馆家具、档案馆家具、酒店家具、医养家具）的设计、生产及油漆涂饰家具的加工</w:t>
            </w:r>
            <w:r w:rsidRPr="00AE0B07">
              <w:rPr>
                <w:rFonts w:hAnsi="宋体" w:hint="eastAsia"/>
                <w:bCs/>
                <w:sz w:val="24"/>
                <w:szCs w:val="24"/>
              </w:rPr>
              <w:t>。</w:t>
            </w:r>
          </w:p>
          <w:p w:rsidR="00CE4446" w:rsidRDefault="00CA6FE8" w:rsidP="00AE0B07">
            <w:pPr>
              <w:spacing w:line="360" w:lineRule="auto"/>
              <w:ind w:firstLineChars="200" w:firstLine="480"/>
              <w:rPr>
                <w:rFonts w:hAnsi="宋体"/>
                <w:bCs/>
                <w:sz w:val="24"/>
                <w:szCs w:val="24"/>
              </w:rPr>
            </w:pPr>
            <w:r w:rsidRPr="00AE0B07">
              <w:rPr>
                <w:rFonts w:hAnsi="宋体" w:hint="eastAsia"/>
                <w:bCs/>
                <w:sz w:val="24"/>
                <w:szCs w:val="24"/>
              </w:rPr>
              <w:lastRenderedPageBreak/>
              <w:t>公司依据客户订单，下达生产计划。</w:t>
            </w:r>
            <w:r w:rsidR="00882A59">
              <w:rPr>
                <w:rFonts w:hAnsi="宋体" w:hint="eastAsia"/>
                <w:bCs/>
                <w:sz w:val="24"/>
                <w:szCs w:val="24"/>
              </w:rPr>
              <w:t>现场查看到公司各类产品生产</w:t>
            </w:r>
            <w:r w:rsidR="00CE4446">
              <w:rPr>
                <w:rFonts w:hAnsi="宋体" w:hint="eastAsia"/>
                <w:bCs/>
                <w:sz w:val="24"/>
                <w:szCs w:val="24"/>
              </w:rPr>
              <w:t>流成表：</w:t>
            </w:r>
          </w:p>
          <w:p w:rsidR="00882A59" w:rsidRDefault="000F4EDD" w:rsidP="000F4EDD">
            <w:pPr>
              <w:spacing w:line="360" w:lineRule="auto"/>
              <w:ind w:firstLineChars="200" w:firstLine="480"/>
              <w:rPr>
                <w:rFonts w:hAnsi="宋体"/>
                <w:bCs/>
                <w:sz w:val="24"/>
                <w:szCs w:val="24"/>
              </w:rPr>
            </w:pPr>
            <w:r w:rsidRPr="000F4EDD">
              <w:rPr>
                <w:rFonts w:hAnsi="宋体" w:hint="eastAsia"/>
                <w:bCs/>
                <w:sz w:val="24"/>
                <w:szCs w:val="24"/>
              </w:rPr>
              <w:t>双面樟木上三层下三层古籍书柜</w:t>
            </w:r>
            <w:r>
              <w:rPr>
                <w:rFonts w:hAnsi="宋体" w:hint="eastAsia"/>
                <w:bCs/>
                <w:sz w:val="24"/>
                <w:szCs w:val="24"/>
              </w:rPr>
              <w:t xml:space="preserve">  </w:t>
            </w:r>
            <w:r w:rsidR="00CE4446">
              <w:rPr>
                <w:rFonts w:hAnsi="宋体" w:hint="eastAsia"/>
                <w:bCs/>
                <w:sz w:val="24"/>
                <w:szCs w:val="24"/>
              </w:rPr>
              <w:t xml:space="preserve">  </w:t>
            </w:r>
            <w:r w:rsidR="00CE4446">
              <w:rPr>
                <w:rFonts w:hAnsi="宋体" w:hint="eastAsia"/>
                <w:bCs/>
                <w:sz w:val="24"/>
                <w:szCs w:val="24"/>
              </w:rPr>
              <w:t>规格</w:t>
            </w:r>
            <w:r w:rsidRPr="000F4EDD">
              <w:rPr>
                <w:rFonts w:hAnsi="宋体"/>
                <w:bCs/>
                <w:sz w:val="24"/>
                <w:szCs w:val="24"/>
              </w:rPr>
              <w:t>900*800*2100</w:t>
            </w:r>
            <w:r w:rsidR="00CE4446">
              <w:rPr>
                <w:rFonts w:hAnsi="宋体" w:hint="eastAsia"/>
                <w:bCs/>
                <w:sz w:val="24"/>
                <w:szCs w:val="24"/>
              </w:rPr>
              <w:t xml:space="preserve">    </w:t>
            </w:r>
            <w:r>
              <w:rPr>
                <w:rFonts w:hAnsi="宋体" w:hint="eastAsia"/>
                <w:bCs/>
                <w:sz w:val="24"/>
                <w:szCs w:val="24"/>
              </w:rPr>
              <w:t>73</w:t>
            </w:r>
            <w:r w:rsidR="00CE4446">
              <w:rPr>
                <w:rFonts w:hAnsi="宋体" w:hint="eastAsia"/>
                <w:bCs/>
                <w:sz w:val="24"/>
                <w:szCs w:val="24"/>
              </w:rPr>
              <w:t>pcs</w:t>
            </w:r>
          </w:p>
          <w:p w:rsidR="00CE4446" w:rsidRDefault="000F4EDD" w:rsidP="000F4EDD">
            <w:pPr>
              <w:spacing w:line="360" w:lineRule="auto"/>
              <w:ind w:firstLineChars="200" w:firstLine="480"/>
              <w:rPr>
                <w:rFonts w:hAnsi="宋体"/>
                <w:bCs/>
                <w:sz w:val="24"/>
                <w:szCs w:val="24"/>
              </w:rPr>
            </w:pPr>
            <w:r w:rsidRPr="000F4EDD">
              <w:rPr>
                <w:rFonts w:hAnsi="宋体" w:hint="eastAsia"/>
                <w:bCs/>
                <w:sz w:val="24"/>
                <w:szCs w:val="24"/>
              </w:rPr>
              <w:t>樟木</w:t>
            </w:r>
            <w:r>
              <w:rPr>
                <w:rFonts w:hAnsi="宋体" w:hint="eastAsia"/>
                <w:bCs/>
                <w:sz w:val="24"/>
                <w:szCs w:val="24"/>
              </w:rPr>
              <w:t>防虫挡板</w:t>
            </w:r>
            <w:r w:rsidR="00CE4446">
              <w:rPr>
                <w:rFonts w:hAnsi="宋体" w:hint="eastAsia"/>
                <w:bCs/>
                <w:sz w:val="24"/>
                <w:szCs w:val="24"/>
              </w:rPr>
              <w:t xml:space="preserve">   </w:t>
            </w:r>
            <w:r w:rsidRPr="000F4EDD">
              <w:rPr>
                <w:rFonts w:hAnsi="宋体"/>
                <w:bCs/>
                <w:sz w:val="24"/>
                <w:szCs w:val="24"/>
              </w:rPr>
              <w:t>843*49*100</w:t>
            </w:r>
            <w:r w:rsidR="00CE4446">
              <w:rPr>
                <w:rFonts w:hAnsi="宋体" w:hint="eastAsia"/>
                <w:bCs/>
                <w:sz w:val="24"/>
                <w:szCs w:val="24"/>
              </w:rPr>
              <w:t xml:space="preserve">   </w:t>
            </w:r>
            <w:r>
              <w:rPr>
                <w:rFonts w:hAnsi="宋体" w:hint="eastAsia"/>
                <w:bCs/>
                <w:sz w:val="24"/>
                <w:szCs w:val="24"/>
              </w:rPr>
              <w:t>552</w:t>
            </w:r>
            <w:r w:rsidR="00CE4446">
              <w:rPr>
                <w:rFonts w:hAnsi="宋体" w:hint="eastAsia"/>
                <w:bCs/>
                <w:sz w:val="24"/>
                <w:szCs w:val="24"/>
              </w:rPr>
              <w:t>pcs</w:t>
            </w:r>
          </w:p>
          <w:p w:rsidR="00CE4446" w:rsidRDefault="000F4EDD" w:rsidP="000F4EDD">
            <w:pPr>
              <w:spacing w:line="360" w:lineRule="auto"/>
              <w:ind w:firstLineChars="200" w:firstLine="480"/>
              <w:rPr>
                <w:rFonts w:hAnsi="宋体"/>
                <w:bCs/>
                <w:sz w:val="24"/>
                <w:szCs w:val="24"/>
              </w:rPr>
            </w:pPr>
            <w:r w:rsidRPr="000F4EDD">
              <w:rPr>
                <w:rFonts w:hAnsi="宋体" w:hint="eastAsia"/>
                <w:bCs/>
                <w:sz w:val="24"/>
                <w:szCs w:val="24"/>
              </w:rPr>
              <w:t>樟木箱</w:t>
            </w:r>
            <w:r w:rsidR="00CE4446">
              <w:rPr>
                <w:rFonts w:hAnsi="宋体" w:hint="eastAsia"/>
                <w:bCs/>
                <w:sz w:val="24"/>
                <w:szCs w:val="24"/>
              </w:rPr>
              <w:t xml:space="preserve">     </w:t>
            </w:r>
            <w:r w:rsidRPr="000F4EDD">
              <w:rPr>
                <w:rFonts w:hAnsi="宋体"/>
                <w:bCs/>
                <w:sz w:val="24"/>
                <w:szCs w:val="24"/>
              </w:rPr>
              <w:t>1000*500*460</w:t>
            </w:r>
            <w:r w:rsidR="00CE4446">
              <w:rPr>
                <w:rFonts w:hAnsi="宋体" w:hint="eastAsia"/>
                <w:bCs/>
                <w:sz w:val="24"/>
                <w:szCs w:val="24"/>
              </w:rPr>
              <w:t xml:space="preserve">    </w:t>
            </w:r>
            <w:r>
              <w:rPr>
                <w:rFonts w:hAnsi="宋体" w:hint="eastAsia"/>
                <w:bCs/>
                <w:sz w:val="24"/>
                <w:szCs w:val="24"/>
              </w:rPr>
              <w:t>3</w:t>
            </w:r>
            <w:r w:rsidR="00CE4446">
              <w:rPr>
                <w:rFonts w:hAnsi="宋体" w:hint="eastAsia"/>
                <w:bCs/>
                <w:sz w:val="24"/>
                <w:szCs w:val="24"/>
              </w:rPr>
              <w:t>pcs</w:t>
            </w:r>
          </w:p>
          <w:p w:rsidR="000F4EDD" w:rsidRDefault="000F4EDD" w:rsidP="000F4EDD">
            <w:pPr>
              <w:spacing w:line="360" w:lineRule="auto"/>
              <w:ind w:firstLineChars="200" w:firstLine="480"/>
              <w:rPr>
                <w:rFonts w:hAnsi="宋体"/>
                <w:bCs/>
                <w:sz w:val="24"/>
                <w:szCs w:val="24"/>
              </w:rPr>
            </w:pPr>
            <w:r>
              <w:rPr>
                <w:rFonts w:hAnsi="宋体" w:hint="eastAsia"/>
                <w:bCs/>
                <w:sz w:val="24"/>
                <w:szCs w:val="24"/>
              </w:rPr>
              <w:t>钢木书架</w:t>
            </w:r>
            <w:r>
              <w:rPr>
                <w:rFonts w:hAnsi="宋体" w:hint="eastAsia"/>
                <w:bCs/>
                <w:sz w:val="24"/>
                <w:szCs w:val="24"/>
              </w:rPr>
              <w:t xml:space="preserve">     </w:t>
            </w:r>
            <w:r w:rsidRPr="000F4EDD">
              <w:rPr>
                <w:rFonts w:hAnsi="宋体"/>
                <w:bCs/>
                <w:sz w:val="24"/>
                <w:szCs w:val="24"/>
              </w:rPr>
              <w:t>3566*440*200</w:t>
            </w:r>
            <w:r>
              <w:rPr>
                <w:rFonts w:hAnsi="宋体" w:hint="eastAsia"/>
                <w:bCs/>
                <w:sz w:val="24"/>
                <w:szCs w:val="24"/>
              </w:rPr>
              <w:t xml:space="preserve">    10pcs</w:t>
            </w:r>
          </w:p>
          <w:p w:rsidR="00CE4446" w:rsidRPr="00AE0B07" w:rsidRDefault="00CE4446" w:rsidP="00AE0B07">
            <w:pPr>
              <w:spacing w:line="360" w:lineRule="auto"/>
              <w:ind w:firstLineChars="200" w:firstLine="480"/>
              <w:rPr>
                <w:rFonts w:hAnsi="宋体"/>
                <w:bCs/>
                <w:sz w:val="24"/>
                <w:szCs w:val="24"/>
              </w:rPr>
            </w:pPr>
            <w:r>
              <w:rPr>
                <w:rFonts w:hAnsi="宋体" w:hint="eastAsia"/>
                <w:bCs/>
                <w:sz w:val="24"/>
                <w:szCs w:val="24"/>
              </w:rPr>
              <w:t>......</w:t>
            </w:r>
            <w:r>
              <w:rPr>
                <w:rFonts w:hAnsi="宋体" w:hint="eastAsia"/>
                <w:bCs/>
                <w:sz w:val="24"/>
                <w:szCs w:val="24"/>
              </w:rPr>
              <w:t>等等</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生产</w:t>
            </w:r>
            <w:r w:rsidR="000F4EDD">
              <w:rPr>
                <w:rFonts w:hAnsi="宋体" w:hint="eastAsia"/>
                <w:bCs/>
                <w:sz w:val="24"/>
                <w:szCs w:val="24"/>
              </w:rPr>
              <w:t>负责人程宇翔介</w:t>
            </w:r>
            <w:r w:rsidRPr="00AE0B07">
              <w:rPr>
                <w:rFonts w:hAnsi="宋体" w:hint="eastAsia"/>
                <w:bCs/>
                <w:sz w:val="24"/>
                <w:szCs w:val="24"/>
              </w:rPr>
              <w:t>绍说，接到定单后召开生产会议，进行生产、质量及管理工作协调。通过原材料检验、过程检验、成品检验等过程对产品质量、生产进度等进行监控。</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为生产过程提供了适宜的设备及环境。</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配备了胜任的人员，如：生产</w:t>
            </w:r>
            <w:r w:rsidR="000F4EDD">
              <w:rPr>
                <w:rFonts w:hAnsi="宋体" w:hint="eastAsia"/>
                <w:bCs/>
                <w:sz w:val="24"/>
                <w:szCs w:val="24"/>
              </w:rPr>
              <w:t>部长程宇翔</w:t>
            </w:r>
            <w:r w:rsidRPr="00AE0B07">
              <w:rPr>
                <w:rFonts w:hAnsi="宋体" w:hint="eastAsia"/>
                <w:bCs/>
                <w:sz w:val="24"/>
                <w:szCs w:val="24"/>
              </w:rPr>
              <w:t>，有较丰富的管理经验和专业技术水平。</w:t>
            </w:r>
          </w:p>
          <w:p w:rsidR="00CA6FE8" w:rsidRPr="00096D23" w:rsidRDefault="00CA6FE8" w:rsidP="00096D23">
            <w:pPr>
              <w:spacing w:line="360" w:lineRule="auto"/>
              <w:ind w:firstLineChars="200" w:firstLine="480"/>
              <w:rPr>
                <w:rFonts w:hAnsi="宋体"/>
                <w:bCs/>
                <w:sz w:val="24"/>
                <w:szCs w:val="24"/>
              </w:rPr>
            </w:pPr>
            <w:r w:rsidRPr="00AE0B07">
              <w:rPr>
                <w:rFonts w:hAnsi="宋体" w:hint="eastAsia"/>
                <w:bCs/>
                <w:sz w:val="24"/>
                <w:szCs w:val="24"/>
              </w:rPr>
              <w:t>公司需确认的过程</w:t>
            </w:r>
            <w:r>
              <w:rPr>
                <w:rFonts w:hAnsi="宋体" w:hint="eastAsia"/>
                <w:bCs/>
                <w:sz w:val="24"/>
                <w:szCs w:val="24"/>
              </w:rPr>
              <w:t>：</w:t>
            </w:r>
            <w:r w:rsidR="00270C62">
              <w:rPr>
                <w:rFonts w:hAnsi="宋体" w:hint="eastAsia"/>
                <w:bCs/>
                <w:sz w:val="24"/>
                <w:szCs w:val="24"/>
              </w:rPr>
              <w:t>喷漆工序</w:t>
            </w:r>
            <w:r w:rsidRPr="00096D23">
              <w:rPr>
                <w:rFonts w:hAnsi="宋体" w:hint="eastAsia"/>
                <w:bCs/>
                <w:sz w:val="24"/>
                <w:szCs w:val="24"/>
              </w:rPr>
              <w:t>。</w:t>
            </w:r>
          </w:p>
          <w:p w:rsidR="00CA6FE8" w:rsidRPr="00AE0B07" w:rsidRDefault="0065685C" w:rsidP="0065685C">
            <w:pPr>
              <w:spacing w:line="360" w:lineRule="auto"/>
              <w:ind w:firstLineChars="200" w:firstLine="480"/>
              <w:rPr>
                <w:rFonts w:hAnsi="宋体"/>
                <w:bCs/>
                <w:sz w:val="24"/>
                <w:szCs w:val="24"/>
              </w:rPr>
            </w:pPr>
            <w:r w:rsidRPr="0065685C">
              <w:rPr>
                <w:rFonts w:hAnsi="宋体" w:hint="eastAsia"/>
                <w:bCs/>
                <w:sz w:val="24"/>
                <w:szCs w:val="24"/>
              </w:rPr>
              <w:t>提供喷漆特殊过程的《特殊过程确认单》，对喷漆过程的人员、机械设备、材料、控制方法、环境等方面进行了过程确认，</w:t>
            </w:r>
            <w:r w:rsidR="000F4EDD">
              <w:rPr>
                <w:rFonts w:hAnsi="宋体" w:hint="eastAsia"/>
                <w:bCs/>
                <w:sz w:val="24"/>
                <w:szCs w:val="24"/>
              </w:rPr>
              <w:t>过程能力符合要求，工艺同去年一致，无变更</w:t>
            </w:r>
            <w:r w:rsidRPr="0065685C">
              <w:rPr>
                <w:rFonts w:hAnsi="宋体" w:hint="eastAsia"/>
                <w:bCs/>
                <w:sz w:val="24"/>
                <w:szCs w:val="24"/>
              </w:rPr>
              <w:t>。</w:t>
            </w:r>
          </w:p>
          <w:p w:rsidR="00CA6FE8" w:rsidRPr="00AE0B07" w:rsidRDefault="000F4EDD" w:rsidP="00AE0B07">
            <w:pPr>
              <w:spacing w:line="360" w:lineRule="auto"/>
              <w:ind w:firstLineChars="200" w:firstLine="480"/>
              <w:rPr>
                <w:rFonts w:hAnsi="宋体"/>
                <w:bCs/>
                <w:sz w:val="24"/>
                <w:szCs w:val="24"/>
              </w:rPr>
            </w:pPr>
            <w:r>
              <w:rPr>
                <w:rFonts w:hAnsi="宋体" w:hint="eastAsia"/>
                <w:bCs/>
                <w:sz w:val="24"/>
                <w:szCs w:val="24"/>
              </w:rPr>
              <w:t>生产负责人</w:t>
            </w:r>
            <w:r w:rsidR="00CA6FE8" w:rsidRPr="00AE0B07">
              <w:rPr>
                <w:rFonts w:hAnsi="宋体" w:hint="eastAsia"/>
                <w:bCs/>
                <w:sz w:val="24"/>
                <w:szCs w:val="24"/>
              </w:rPr>
              <w:t>介绍说生产过程中采取措施防止人为错误；如：通过专用图纸、夹具、配备专业技术人员和加强技术人员的培训不断提高生产水平来防止人为失误等。</w:t>
            </w:r>
          </w:p>
          <w:p w:rsidR="00CA6FE8" w:rsidRDefault="000F4EDD" w:rsidP="00AE0B07">
            <w:pPr>
              <w:spacing w:line="360" w:lineRule="auto"/>
              <w:ind w:firstLineChars="200" w:firstLine="480"/>
              <w:rPr>
                <w:rFonts w:hAnsi="宋体"/>
                <w:bCs/>
                <w:sz w:val="24"/>
                <w:szCs w:val="24"/>
              </w:rPr>
            </w:pPr>
            <w:r>
              <w:rPr>
                <w:rFonts w:hAnsi="宋体" w:hint="eastAsia"/>
                <w:bCs/>
                <w:sz w:val="24"/>
                <w:szCs w:val="24"/>
              </w:rPr>
              <w:t>生产负责人</w:t>
            </w:r>
            <w:r w:rsidR="00CA6FE8" w:rsidRPr="00AE0B07">
              <w:rPr>
                <w:rFonts w:hAnsi="宋体" w:hint="eastAsia"/>
                <w:bCs/>
                <w:sz w:val="24"/>
                <w:szCs w:val="24"/>
              </w:rPr>
              <w:t>介绍说，产品交付后如客户在使用过程中出现问题，先通过电话进行解决，如远程无法解决，派专人到客户现场实地解决。</w:t>
            </w:r>
          </w:p>
          <w:p w:rsidR="00CA6FE8" w:rsidRDefault="000F4EDD" w:rsidP="00AE0B07">
            <w:pPr>
              <w:spacing w:line="360" w:lineRule="auto"/>
              <w:ind w:firstLineChars="200" w:firstLine="480"/>
              <w:rPr>
                <w:rFonts w:hAnsi="宋体"/>
                <w:bCs/>
                <w:sz w:val="24"/>
                <w:szCs w:val="24"/>
              </w:rPr>
            </w:pPr>
            <w:r>
              <w:rPr>
                <w:rFonts w:hAnsi="宋体" w:hint="eastAsia"/>
                <w:bCs/>
                <w:sz w:val="24"/>
                <w:szCs w:val="24"/>
              </w:rPr>
              <w:t>查看</w:t>
            </w:r>
            <w:r w:rsidR="000D5155">
              <w:rPr>
                <w:rFonts w:hAnsi="宋体" w:hint="eastAsia"/>
                <w:bCs/>
                <w:sz w:val="24"/>
                <w:szCs w:val="24"/>
              </w:rPr>
              <w:t>各类产品</w:t>
            </w:r>
            <w:r w:rsidR="00CA6FE8" w:rsidRPr="00AE0B07">
              <w:rPr>
                <w:rFonts w:hAnsi="宋体" w:hint="eastAsia"/>
                <w:bCs/>
                <w:sz w:val="24"/>
                <w:szCs w:val="24"/>
              </w:rPr>
              <w:t>关键工序控制情况：</w:t>
            </w:r>
          </w:p>
          <w:p w:rsidR="00B87F4B" w:rsidRPr="005E50BD" w:rsidRDefault="00B87F4B" w:rsidP="00B87F4B">
            <w:pPr>
              <w:spacing w:line="360" w:lineRule="auto"/>
              <w:ind w:firstLineChars="200" w:firstLine="480"/>
              <w:rPr>
                <w:rFonts w:hAnsi="宋体"/>
                <w:bCs/>
                <w:sz w:val="24"/>
                <w:szCs w:val="24"/>
              </w:rPr>
            </w:pPr>
            <w:r w:rsidRPr="005E50BD">
              <w:rPr>
                <w:rFonts w:hAnsi="宋体" w:hint="eastAsia"/>
                <w:bCs/>
                <w:sz w:val="24"/>
                <w:szCs w:val="24"/>
              </w:rPr>
              <w:lastRenderedPageBreak/>
              <w:t>公司目前从事生产的是</w:t>
            </w:r>
            <w:r w:rsidR="005E50BD" w:rsidRPr="005E50BD">
              <w:rPr>
                <w:rFonts w:hAnsi="宋体" w:hint="eastAsia"/>
                <w:bCs/>
                <w:sz w:val="24"/>
                <w:szCs w:val="24"/>
              </w:rPr>
              <w:t>木质家具</w:t>
            </w:r>
            <w:r w:rsidR="00D70CE0">
              <w:rPr>
                <w:rFonts w:hAnsi="宋体" w:hint="eastAsia"/>
                <w:bCs/>
                <w:sz w:val="24"/>
                <w:szCs w:val="24"/>
              </w:rPr>
              <w:t>的生产；钢木家具为生产木质件，采购钢制件后进行组装</w:t>
            </w:r>
            <w:r w:rsidRPr="005E50BD">
              <w:rPr>
                <w:rFonts w:hAnsi="宋体" w:hint="eastAsia"/>
                <w:bCs/>
                <w:sz w:val="24"/>
                <w:szCs w:val="24"/>
              </w:rPr>
              <w:t>。</w:t>
            </w:r>
          </w:p>
          <w:p w:rsidR="00D70CE0" w:rsidRPr="006263BB" w:rsidRDefault="00D70CE0" w:rsidP="00D70CE0">
            <w:pPr>
              <w:spacing w:line="360" w:lineRule="auto"/>
              <w:ind w:firstLineChars="200" w:firstLine="480"/>
              <w:rPr>
                <w:rFonts w:hAnsi="宋体"/>
                <w:bCs/>
                <w:sz w:val="24"/>
                <w:szCs w:val="24"/>
              </w:rPr>
            </w:pPr>
            <w:r w:rsidRPr="006263BB">
              <w:rPr>
                <w:rFonts w:hAnsi="宋体" w:hint="eastAsia"/>
                <w:bCs/>
                <w:sz w:val="24"/>
                <w:szCs w:val="24"/>
              </w:rPr>
              <w:t>开料工序：</w:t>
            </w:r>
            <w:r w:rsidRPr="00D70CE0">
              <w:rPr>
                <w:rFonts w:hAnsi="宋体" w:hint="eastAsia"/>
                <w:bCs/>
                <w:sz w:val="24"/>
                <w:szCs w:val="24"/>
              </w:rPr>
              <w:t>杨菊林</w:t>
            </w:r>
            <w:r w:rsidRPr="006263BB">
              <w:rPr>
                <w:rFonts w:hAnsi="宋体" w:hint="eastAsia"/>
                <w:bCs/>
                <w:sz w:val="24"/>
                <w:szCs w:val="24"/>
              </w:rPr>
              <w:t>等用裁板机为</w:t>
            </w:r>
            <w:r w:rsidRPr="00D70CE0">
              <w:rPr>
                <w:rFonts w:hAnsi="宋体" w:hint="eastAsia"/>
                <w:bCs/>
                <w:sz w:val="24"/>
                <w:szCs w:val="24"/>
              </w:rPr>
              <w:t>书柜</w:t>
            </w:r>
            <w:r w:rsidRPr="006263BB">
              <w:rPr>
                <w:rFonts w:hAnsi="宋体" w:hint="eastAsia"/>
                <w:bCs/>
                <w:sz w:val="24"/>
                <w:szCs w:val="24"/>
              </w:rPr>
              <w:t>的</w:t>
            </w:r>
            <w:r w:rsidR="008356F6" w:rsidRPr="008356F6">
              <w:rPr>
                <w:rFonts w:hAnsi="宋体" w:hint="eastAsia"/>
                <w:bCs/>
                <w:sz w:val="24"/>
                <w:szCs w:val="24"/>
              </w:rPr>
              <w:t>活动层板</w:t>
            </w:r>
            <w:r w:rsidRPr="006263BB">
              <w:rPr>
                <w:rFonts w:hAnsi="宋体" w:hint="eastAsia"/>
                <w:bCs/>
                <w:sz w:val="24"/>
                <w:szCs w:val="24"/>
              </w:rPr>
              <w:t>，材质：</w:t>
            </w:r>
            <w:r w:rsidR="008356F6" w:rsidRPr="008356F6">
              <w:rPr>
                <w:rFonts w:hAnsi="宋体" w:hint="eastAsia"/>
                <w:bCs/>
                <w:sz w:val="24"/>
                <w:szCs w:val="24"/>
              </w:rPr>
              <w:t>23mm</w:t>
            </w:r>
            <w:r w:rsidR="008356F6">
              <w:rPr>
                <w:rFonts w:hAnsi="宋体" w:hint="eastAsia"/>
                <w:bCs/>
                <w:sz w:val="24"/>
                <w:szCs w:val="24"/>
              </w:rPr>
              <w:t>樟木板</w:t>
            </w:r>
            <w:r w:rsidRPr="006263BB">
              <w:rPr>
                <w:rFonts w:hAnsi="宋体" w:hint="eastAsia"/>
                <w:bCs/>
                <w:sz w:val="24"/>
                <w:szCs w:val="24"/>
              </w:rPr>
              <w:t>，</w:t>
            </w:r>
            <w:r w:rsidR="008356F6">
              <w:rPr>
                <w:rFonts w:hAnsi="宋体" w:hint="eastAsia"/>
                <w:bCs/>
                <w:sz w:val="24"/>
                <w:szCs w:val="24"/>
              </w:rPr>
              <w:t>层板</w:t>
            </w:r>
            <w:r w:rsidRPr="006263BB">
              <w:rPr>
                <w:rFonts w:hAnsi="宋体" w:hint="eastAsia"/>
                <w:bCs/>
                <w:sz w:val="24"/>
                <w:szCs w:val="24"/>
              </w:rPr>
              <w:t>规格</w:t>
            </w:r>
            <w:r w:rsidR="008356F6" w:rsidRPr="008356F6">
              <w:rPr>
                <w:rFonts w:hAnsi="宋体"/>
                <w:bCs/>
                <w:sz w:val="24"/>
                <w:szCs w:val="24"/>
              </w:rPr>
              <w:t>869*363*23</w:t>
            </w:r>
            <w:r w:rsidRPr="006263BB">
              <w:rPr>
                <w:rFonts w:hAnsi="宋体" w:hint="eastAsia"/>
                <w:bCs/>
                <w:sz w:val="24"/>
                <w:szCs w:val="24"/>
              </w:rPr>
              <w:t>，</w:t>
            </w:r>
            <w:r w:rsidR="008356F6">
              <w:rPr>
                <w:rFonts w:hAnsi="宋体" w:hint="eastAsia"/>
                <w:bCs/>
                <w:sz w:val="24"/>
                <w:szCs w:val="24"/>
              </w:rPr>
              <w:t>各木料开料后拼板，</w:t>
            </w:r>
            <w:r w:rsidRPr="006263BB">
              <w:rPr>
                <w:rFonts w:hAnsi="宋体" w:hint="eastAsia"/>
                <w:bCs/>
                <w:sz w:val="24"/>
                <w:szCs w:val="24"/>
              </w:rPr>
              <w:t>有图纸，要求光洁、圆滑</w:t>
            </w:r>
            <w:r w:rsidR="008356F6">
              <w:rPr>
                <w:rFonts w:hAnsi="宋体" w:hint="eastAsia"/>
                <w:bCs/>
                <w:sz w:val="24"/>
                <w:szCs w:val="24"/>
              </w:rPr>
              <w:t>、整齐、合缝严密</w:t>
            </w:r>
            <w:r w:rsidR="00BF5D68">
              <w:rPr>
                <w:rFonts w:hAnsi="宋体" w:hint="eastAsia"/>
                <w:bCs/>
                <w:sz w:val="24"/>
                <w:szCs w:val="24"/>
              </w:rPr>
              <w:t>，</w:t>
            </w:r>
            <w:r w:rsidRPr="006263BB">
              <w:rPr>
                <w:rFonts w:hAnsi="宋体" w:hint="eastAsia"/>
                <w:bCs/>
                <w:sz w:val="24"/>
                <w:szCs w:val="24"/>
              </w:rPr>
              <w:t>操作符合要求。</w:t>
            </w:r>
          </w:p>
          <w:p w:rsidR="00D70CE0" w:rsidRPr="006263BB" w:rsidRDefault="00D70CE0" w:rsidP="00D70CE0">
            <w:pPr>
              <w:spacing w:line="360" w:lineRule="auto"/>
              <w:ind w:firstLineChars="200" w:firstLine="480"/>
              <w:rPr>
                <w:rFonts w:hAnsi="宋体"/>
                <w:bCs/>
                <w:sz w:val="24"/>
                <w:szCs w:val="24"/>
              </w:rPr>
            </w:pPr>
            <w:r w:rsidRPr="006263BB">
              <w:rPr>
                <w:rFonts w:hAnsi="宋体" w:hint="eastAsia"/>
                <w:bCs/>
                <w:sz w:val="24"/>
                <w:szCs w:val="24"/>
              </w:rPr>
              <w:t>压刨工序：</w:t>
            </w:r>
            <w:r w:rsidR="008356F6" w:rsidRPr="008356F6">
              <w:rPr>
                <w:rFonts w:hAnsi="宋体" w:hint="eastAsia"/>
                <w:bCs/>
                <w:sz w:val="24"/>
                <w:szCs w:val="24"/>
              </w:rPr>
              <w:t>刘水红</w:t>
            </w:r>
            <w:r w:rsidRPr="006263BB">
              <w:rPr>
                <w:rFonts w:hAnsi="宋体" w:hint="eastAsia"/>
                <w:bCs/>
                <w:sz w:val="24"/>
                <w:szCs w:val="24"/>
              </w:rPr>
              <w:t>对开料木板拼版后的板材，使用双面刨</w:t>
            </w:r>
            <w:r w:rsidR="00BF5D68">
              <w:rPr>
                <w:rFonts w:hAnsi="宋体" w:hint="eastAsia"/>
                <w:bCs/>
                <w:sz w:val="24"/>
                <w:szCs w:val="24"/>
              </w:rPr>
              <w:t>、刨床</w:t>
            </w:r>
            <w:r w:rsidRPr="006263BB">
              <w:rPr>
                <w:rFonts w:hAnsi="宋体" w:hint="eastAsia"/>
                <w:bCs/>
                <w:sz w:val="24"/>
                <w:szCs w:val="24"/>
              </w:rPr>
              <w:t>进行平刨、压刨，确定厚度</w:t>
            </w:r>
            <w:r w:rsidR="008356F6">
              <w:rPr>
                <w:rFonts w:hAnsi="宋体" w:hint="eastAsia"/>
                <w:bCs/>
                <w:sz w:val="24"/>
                <w:szCs w:val="24"/>
              </w:rPr>
              <w:t>23</w:t>
            </w:r>
            <w:r w:rsidRPr="006263BB">
              <w:rPr>
                <w:rFonts w:hAnsi="宋体" w:hint="eastAsia"/>
                <w:bCs/>
                <w:sz w:val="24"/>
                <w:szCs w:val="24"/>
              </w:rPr>
              <w:t>mm</w:t>
            </w:r>
            <w:r w:rsidRPr="006263BB">
              <w:rPr>
                <w:rFonts w:hAnsi="宋体" w:hint="eastAsia"/>
                <w:bCs/>
                <w:sz w:val="24"/>
                <w:szCs w:val="24"/>
              </w:rPr>
              <w:t>符合要求，外观符合要求</w:t>
            </w:r>
            <w:r w:rsidR="00BF5D68">
              <w:rPr>
                <w:rFonts w:hAnsi="宋体" w:hint="eastAsia"/>
                <w:bCs/>
                <w:sz w:val="24"/>
                <w:szCs w:val="24"/>
              </w:rPr>
              <w:t>，按图纸作业，</w:t>
            </w:r>
            <w:r w:rsidRPr="006263BB">
              <w:rPr>
                <w:rFonts w:hAnsi="宋体" w:hint="eastAsia"/>
                <w:bCs/>
                <w:sz w:val="24"/>
                <w:szCs w:val="24"/>
              </w:rPr>
              <w:t>操作符合要求。</w:t>
            </w:r>
          </w:p>
          <w:p w:rsidR="00BF5D68" w:rsidRPr="00D733A8" w:rsidRDefault="00D70CE0" w:rsidP="00BF5D68">
            <w:pPr>
              <w:spacing w:line="360" w:lineRule="auto"/>
              <w:ind w:firstLineChars="200" w:firstLine="480"/>
              <w:rPr>
                <w:rFonts w:hAnsi="宋体"/>
                <w:bCs/>
                <w:sz w:val="24"/>
                <w:szCs w:val="24"/>
              </w:rPr>
            </w:pPr>
            <w:r w:rsidRPr="006263BB">
              <w:rPr>
                <w:rFonts w:hAnsi="宋体" w:hint="eastAsia"/>
                <w:bCs/>
                <w:sz w:val="24"/>
                <w:szCs w:val="24"/>
              </w:rPr>
              <w:t>立铣工序：</w:t>
            </w:r>
            <w:r w:rsidR="008356F6" w:rsidRPr="008356F6">
              <w:rPr>
                <w:rFonts w:hAnsi="宋体" w:hint="eastAsia"/>
                <w:bCs/>
                <w:sz w:val="24"/>
                <w:szCs w:val="24"/>
              </w:rPr>
              <w:t>余厚仕</w:t>
            </w:r>
            <w:r w:rsidRPr="006263BB">
              <w:rPr>
                <w:rFonts w:hAnsi="宋体" w:hint="eastAsia"/>
                <w:bCs/>
                <w:sz w:val="24"/>
                <w:szCs w:val="24"/>
              </w:rPr>
              <w:t>在用铣床加工</w:t>
            </w:r>
            <w:r w:rsidR="00BF5D68" w:rsidRPr="00D733A8">
              <w:rPr>
                <w:rFonts w:hAnsi="宋体" w:hint="eastAsia"/>
                <w:bCs/>
                <w:sz w:val="24"/>
                <w:szCs w:val="24"/>
              </w:rPr>
              <w:t>条形会议台（规格</w:t>
            </w:r>
            <w:r w:rsidR="00BF5D68" w:rsidRPr="00D733A8">
              <w:rPr>
                <w:rFonts w:hAnsi="宋体" w:hint="eastAsia"/>
                <w:bCs/>
                <w:sz w:val="24"/>
                <w:szCs w:val="24"/>
              </w:rPr>
              <w:t>1200*400*760mm</w:t>
            </w:r>
            <w:r w:rsidR="00BF5D68" w:rsidRPr="00D733A8">
              <w:rPr>
                <w:rFonts w:hAnsi="宋体" w:hint="eastAsia"/>
                <w:bCs/>
                <w:sz w:val="24"/>
                <w:szCs w:val="24"/>
              </w:rPr>
              <w:t>）脚，规格</w:t>
            </w:r>
            <w:r w:rsidR="00BF5D68" w:rsidRPr="00D733A8">
              <w:rPr>
                <w:rFonts w:hAnsi="宋体" w:hint="eastAsia"/>
                <w:bCs/>
                <w:sz w:val="24"/>
                <w:szCs w:val="24"/>
              </w:rPr>
              <w:t>740X35mm</w:t>
            </w:r>
            <w:r w:rsidR="00BF5D68">
              <w:rPr>
                <w:rFonts w:hAnsi="宋体" w:hint="eastAsia"/>
                <w:bCs/>
                <w:sz w:val="24"/>
                <w:szCs w:val="24"/>
              </w:rPr>
              <w:t>，有图纸，</w:t>
            </w:r>
            <w:r w:rsidR="00BF5D68" w:rsidRPr="00D733A8">
              <w:rPr>
                <w:rFonts w:hAnsi="宋体" w:hint="eastAsia"/>
                <w:bCs/>
                <w:sz w:val="24"/>
                <w:szCs w:val="24"/>
              </w:rPr>
              <w:t>操作符合要求。</w:t>
            </w:r>
          </w:p>
          <w:p w:rsidR="00D70CE0" w:rsidRPr="006263BB" w:rsidRDefault="00D70CE0" w:rsidP="00D70CE0">
            <w:pPr>
              <w:spacing w:line="360" w:lineRule="auto"/>
              <w:ind w:firstLineChars="200" w:firstLine="480"/>
              <w:rPr>
                <w:rFonts w:hAnsi="宋体"/>
                <w:bCs/>
                <w:sz w:val="24"/>
                <w:szCs w:val="24"/>
              </w:rPr>
            </w:pPr>
            <w:r w:rsidRPr="006263BB">
              <w:rPr>
                <w:rFonts w:hAnsi="宋体" w:hint="eastAsia"/>
                <w:bCs/>
                <w:sz w:val="24"/>
                <w:szCs w:val="24"/>
              </w:rPr>
              <w:t>钻孔工序：</w:t>
            </w:r>
            <w:r w:rsidR="00BF5D68" w:rsidRPr="00BF5D68">
              <w:rPr>
                <w:rFonts w:hAnsi="宋体" w:hint="eastAsia"/>
                <w:bCs/>
                <w:sz w:val="24"/>
                <w:szCs w:val="24"/>
              </w:rPr>
              <w:t>敖珍宝</w:t>
            </w:r>
            <w:r w:rsidRPr="006263BB">
              <w:rPr>
                <w:rFonts w:hAnsi="宋体" w:hint="eastAsia"/>
                <w:bCs/>
                <w:sz w:val="24"/>
                <w:szCs w:val="24"/>
              </w:rPr>
              <w:t>正在用台钻</w:t>
            </w:r>
            <w:r w:rsidR="00BF5D68" w:rsidRPr="00BF5D68">
              <w:rPr>
                <w:rFonts w:hAnsi="宋体" w:hint="eastAsia"/>
                <w:bCs/>
                <w:sz w:val="24"/>
                <w:szCs w:val="24"/>
              </w:rPr>
              <w:t>加工</w:t>
            </w:r>
            <w:r w:rsidR="00BF5D68" w:rsidRPr="00BF5D68">
              <w:rPr>
                <w:rFonts w:hAnsi="宋体" w:hint="eastAsia"/>
                <w:bCs/>
                <w:sz w:val="24"/>
                <w:szCs w:val="24"/>
              </w:rPr>
              <w:t>3660X450X2100mm</w:t>
            </w:r>
            <w:r w:rsidR="00BF5D68" w:rsidRPr="00BF5D68">
              <w:rPr>
                <w:rFonts w:hAnsi="宋体" w:hint="eastAsia"/>
                <w:bCs/>
                <w:sz w:val="24"/>
                <w:szCs w:val="24"/>
              </w:rPr>
              <w:t>文件柜侧板，实木板木，侧板规格</w:t>
            </w:r>
            <w:r w:rsidR="00BF5D68" w:rsidRPr="00BF5D68">
              <w:rPr>
                <w:rFonts w:hAnsi="宋体" w:hint="eastAsia"/>
                <w:bCs/>
                <w:sz w:val="24"/>
                <w:szCs w:val="24"/>
              </w:rPr>
              <w:t>2100*450*15mm</w:t>
            </w:r>
            <w:r w:rsidR="00BF5D68" w:rsidRPr="00BF5D68">
              <w:rPr>
                <w:rFonts w:hAnsi="宋体" w:hint="eastAsia"/>
                <w:bCs/>
                <w:sz w:val="24"/>
                <w:szCs w:val="24"/>
              </w:rPr>
              <w:t>，有图纸，要求光洁、圆滑，实际操作符合要求。</w:t>
            </w:r>
          </w:p>
          <w:p w:rsidR="00D70CE0" w:rsidRPr="006263BB" w:rsidRDefault="00D70CE0" w:rsidP="00D70CE0">
            <w:pPr>
              <w:spacing w:line="360" w:lineRule="auto"/>
              <w:ind w:firstLineChars="200" w:firstLine="480"/>
              <w:rPr>
                <w:rFonts w:hAnsi="宋体"/>
                <w:bCs/>
                <w:sz w:val="24"/>
                <w:szCs w:val="24"/>
              </w:rPr>
            </w:pPr>
            <w:r w:rsidRPr="006263BB">
              <w:rPr>
                <w:rFonts w:hAnsi="宋体" w:hint="eastAsia"/>
                <w:bCs/>
                <w:sz w:val="24"/>
                <w:szCs w:val="24"/>
              </w:rPr>
              <w:t>砂光工序：谢欠群用砂光机（型号</w:t>
            </w:r>
            <w:r w:rsidRPr="006263BB">
              <w:rPr>
                <w:rFonts w:hAnsi="宋体" w:hint="eastAsia"/>
                <w:bCs/>
                <w:sz w:val="24"/>
                <w:szCs w:val="24"/>
              </w:rPr>
              <w:t>MSG1300</w:t>
            </w:r>
            <w:r w:rsidRPr="006263BB">
              <w:rPr>
                <w:rFonts w:hAnsi="宋体" w:hint="eastAsia"/>
                <w:bCs/>
                <w:sz w:val="24"/>
                <w:szCs w:val="24"/>
              </w:rPr>
              <w:t>）对</w:t>
            </w:r>
            <w:r w:rsidR="00BF5D68" w:rsidRPr="00BF5D68">
              <w:rPr>
                <w:rFonts w:hAnsi="宋体" w:hint="eastAsia"/>
                <w:bCs/>
                <w:sz w:val="24"/>
                <w:szCs w:val="24"/>
              </w:rPr>
              <w:t>樟木箱</w:t>
            </w:r>
            <w:r w:rsidRPr="006263BB">
              <w:rPr>
                <w:rFonts w:hAnsi="宋体" w:hint="eastAsia"/>
                <w:bCs/>
                <w:sz w:val="24"/>
                <w:szCs w:val="24"/>
              </w:rPr>
              <w:t>的</w:t>
            </w:r>
            <w:r w:rsidR="00BF5D68" w:rsidRPr="00BF5D68">
              <w:rPr>
                <w:rFonts w:hAnsi="宋体" w:hint="eastAsia"/>
                <w:bCs/>
                <w:sz w:val="24"/>
                <w:szCs w:val="24"/>
              </w:rPr>
              <w:t>前后板</w:t>
            </w:r>
            <w:r w:rsidRPr="006263BB">
              <w:rPr>
                <w:rFonts w:hAnsi="宋体" w:hint="eastAsia"/>
                <w:bCs/>
                <w:sz w:val="24"/>
                <w:szCs w:val="24"/>
              </w:rPr>
              <w:t>进行砂光，设定厚度</w:t>
            </w:r>
            <w:r w:rsidR="00BF5D68">
              <w:rPr>
                <w:rFonts w:hAnsi="宋体" w:hint="eastAsia"/>
                <w:bCs/>
                <w:sz w:val="24"/>
                <w:szCs w:val="24"/>
              </w:rPr>
              <w:t>18</w:t>
            </w:r>
            <w:r w:rsidRPr="006263BB">
              <w:rPr>
                <w:rFonts w:hAnsi="宋体" w:hint="eastAsia"/>
                <w:bCs/>
                <w:sz w:val="24"/>
                <w:szCs w:val="24"/>
              </w:rPr>
              <w:t>mm</w:t>
            </w:r>
            <w:r w:rsidRPr="006263BB">
              <w:rPr>
                <w:rFonts w:hAnsi="宋体" w:hint="eastAsia"/>
                <w:bCs/>
                <w:sz w:val="24"/>
                <w:szCs w:val="24"/>
              </w:rPr>
              <w:t>，材料放在砂光机输送板上，自动进行整面砂光，确保尺寸符合要求，实际操作符合要求。</w:t>
            </w:r>
          </w:p>
          <w:p w:rsidR="00D70CE0" w:rsidRPr="006263BB" w:rsidRDefault="00D70CE0" w:rsidP="00D70CE0">
            <w:pPr>
              <w:spacing w:line="360" w:lineRule="auto"/>
              <w:ind w:firstLineChars="200" w:firstLine="480"/>
              <w:rPr>
                <w:rFonts w:hAnsi="宋体"/>
                <w:bCs/>
                <w:sz w:val="24"/>
                <w:szCs w:val="24"/>
              </w:rPr>
            </w:pPr>
            <w:r w:rsidRPr="006263BB">
              <w:rPr>
                <w:rFonts w:hAnsi="宋体" w:hint="eastAsia"/>
                <w:bCs/>
                <w:sz w:val="24"/>
                <w:szCs w:val="24"/>
              </w:rPr>
              <w:t>喷漆工序：</w:t>
            </w:r>
            <w:r w:rsidR="00BF5D68" w:rsidRPr="00BF5D68">
              <w:rPr>
                <w:rFonts w:hAnsi="宋体" w:hint="eastAsia"/>
                <w:bCs/>
                <w:sz w:val="24"/>
                <w:szCs w:val="24"/>
              </w:rPr>
              <w:t>付光华</w:t>
            </w:r>
            <w:r w:rsidRPr="006263BB">
              <w:rPr>
                <w:rFonts w:hAnsi="宋体" w:hint="eastAsia"/>
                <w:bCs/>
                <w:sz w:val="24"/>
                <w:szCs w:val="24"/>
              </w:rPr>
              <w:t>、王徐来等正在为</w:t>
            </w:r>
            <w:r w:rsidR="006D5DA5">
              <w:rPr>
                <w:rFonts w:hAnsi="宋体" w:hint="eastAsia"/>
                <w:bCs/>
                <w:sz w:val="24"/>
                <w:szCs w:val="24"/>
              </w:rPr>
              <w:t>餐桌、档案柜、单面书架、床头柜、底板、背板</w:t>
            </w:r>
            <w:r w:rsidR="006D5DA5" w:rsidRPr="006D5DA5">
              <w:rPr>
                <w:rFonts w:hAnsi="宋体" w:hint="eastAsia"/>
                <w:bCs/>
                <w:sz w:val="24"/>
                <w:szCs w:val="24"/>
              </w:rPr>
              <w:t>、办公桌面板、门板、书柜侧板</w:t>
            </w:r>
            <w:r w:rsidR="006D5DA5">
              <w:rPr>
                <w:rFonts w:hAnsi="宋体" w:hint="eastAsia"/>
                <w:bCs/>
                <w:sz w:val="24"/>
                <w:szCs w:val="24"/>
              </w:rPr>
              <w:t>、课桌面板</w:t>
            </w:r>
            <w:r w:rsidR="006D5DA5" w:rsidRPr="006D5DA5">
              <w:rPr>
                <w:rFonts w:hAnsi="宋体" w:hint="eastAsia"/>
                <w:bCs/>
                <w:sz w:val="24"/>
                <w:szCs w:val="24"/>
              </w:rPr>
              <w:t>等部件喷漆，刷底漆</w:t>
            </w:r>
            <w:r w:rsidR="006D5DA5" w:rsidRPr="006D5DA5">
              <w:rPr>
                <w:rFonts w:hAnsi="宋体" w:hint="eastAsia"/>
                <w:bCs/>
                <w:sz w:val="24"/>
                <w:szCs w:val="24"/>
              </w:rPr>
              <w:t>3</w:t>
            </w:r>
            <w:r w:rsidR="006D5DA5" w:rsidRPr="006D5DA5">
              <w:rPr>
                <w:rFonts w:hAnsi="宋体" w:hint="eastAsia"/>
                <w:bCs/>
                <w:sz w:val="24"/>
                <w:szCs w:val="24"/>
              </w:rPr>
              <w:t>遍，喷面漆</w:t>
            </w:r>
            <w:r w:rsidR="006D5DA5" w:rsidRPr="006D5DA5">
              <w:rPr>
                <w:rFonts w:hAnsi="宋体" w:hint="eastAsia"/>
                <w:bCs/>
                <w:sz w:val="24"/>
                <w:szCs w:val="24"/>
              </w:rPr>
              <w:t>3</w:t>
            </w:r>
            <w:r w:rsidR="006D5DA5" w:rsidRPr="006D5DA5">
              <w:rPr>
                <w:rFonts w:hAnsi="宋体" w:hint="eastAsia"/>
                <w:bCs/>
                <w:sz w:val="24"/>
                <w:szCs w:val="24"/>
              </w:rPr>
              <w:t>遍，喷枪气压设定在</w:t>
            </w:r>
            <w:r w:rsidR="006D5DA5" w:rsidRPr="006D5DA5">
              <w:rPr>
                <w:rFonts w:hAnsi="宋体" w:hint="eastAsia"/>
                <w:bCs/>
                <w:sz w:val="24"/>
                <w:szCs w:val="24"/>
              </w:rPr>
              <w:t>0.6Mpa</w:t>
            </w:r>
            <w:r w:rsidR="006D5DA5" w:rsidRPr="006D5DA5">
              <w:rPr>
                <w:rFonts w:hAnsi="宋体" w:hint="eastAsia"/>
                <w:bCs/>
                <w:sz w:val="24"/>
                <w:szCs w:val="24"/>
              </w:rPr>
              <w:t>，喷枪距离部件</w:t>
            </w:r>
            <w:r w:rsidR="006D5DA5" w:rsidRPr="006D5DA5">
              <w:rPr>
                <w:rFonts w:hAnsi="宋体" w:hint="eastAsia"/>
                <w:bCs/>
                <w:sz w:val="24"/>
                <w:szCs w:val="24"/>
              </w:rPr>
              <w:t>20</w:t>
            </w:r>
            <w:r w:rsidR="006D5DA5" w:rsidRPr="006D5DA5">
              <w:rPr>
                <w:rFonts w:hAnsi="宋体" w:hint="eastAsia"/>
                <w:bCs/>
                <w:sz w:val="24"/>
                <w:szCs w:val="24"/>
              </w:rPr>
              <w:t>厘米，实际操作符合要求；自查涂层均</w:t>
            </w:r>
            <w:r w:rsidR="006D5DA5">
              <w:rPr>
                <w:rFonts w:hAnsi="宋体" w:hint="eastAsia"/>
                <w:bCs/>
                <w:sz w:val="24"/>
                <w:szCs w:val="24"/>
              </w:rPr>
              <w:t>匀、无刮伤、无杂质、无漏底等项，符合要求后流入下一工序，</w:t>
            </w:r>
            <w:r w:rsidR="006D5DA5" w:rsidRPr="006D5DA5">
              <w:rPr>
                <w:rFonts w:hAnsi="宋体" w:hint="eastAsia"/>
                <w:bCs/>
                <w:sz w:val="24"/>
                <w:szCs w:val="24"/>
              </w:rPr>
              <w:t>操作符合要求。</w:t>
            </w:r>
          </w:p>
          <w:p w:rsidR="00D70CE0" w:rsidRPr="006263BB" w:rsidRDefault="00D70CE0" w:rsidP="00D70CE0">
            <w:pPr>
              <w:spacing w:line="360" w:lineRule="auto"/>
              <w:ind w:firstLineChars="200" w:firstLine="480"/>
              <w:rPr>
                <w:rFonts w:hAnsi="宋体"/>
                <w:bCs/>
                <w:sz w:val="24"/>
                <w:szCs w:val="24"/>
              </w:rPr>
            </w:pPr>
            <w:r w:rsidRPr="006263BB">
              <w:rPr>
                <w:rFonts w:hAnsi="宋体" w:hint="eastAsia"/>
                <w:bCs/>
                <w:sz w:val="24"/>
                <w:szCs w:val="24"/>
              </w:rPr>
              <w:t>组装工序：</w:t>
            </w:r>
            <w:r w:rsidR="006D5DA5" w:rsidRPr="006D5DA5">
              <w:rPr>
                <w:rFonts w:hAnsi="宋体" w:hint="eastAsia"/>
                <w:bCs/>
                <w:sz w:val="24"/>
                <w:szCs w:val="24"/>
              </w:rPr>
              <w:t>姜建兵</w:t>
            </w:r>
            <w:r w:rsidRPr="006263BB">
              <w:rPr>
                <w:rFonts w:hAnsi="宋体" w:hint="eastAsia"/>
                <w:bCs/>
                <w:sz w:val="24"/>
                <w:szCs w:val="24"/>
              </w:rPr>
              <w:t>等正在组装</w:t>
            </w:r>
            <w:r w:rsidR="006D5DA5">
              <w:rPr>
                <w:rFonts w:hAnsi="宋体" w:hint="eastAsia"/>
                <w:bCs/>
                <w:sz w:val="24"/>
                <w:szCs w:val="24"/>
              </w:rPr>
              <w:t>钢木密集架的层板</w:t>
            </w:r>
            <w:r w:rsidRPr="006263BB">
              <w:rPr>
                <w:rFonts w:hAnsi="宋体" w:hint="eastAsia"/>
                <w:bCs/>
                <w:sz w:val="24"/>
                <w:szCs w:val="24"/>
              </w:rPr>
              <w:t>，按顺序依次组装</w:t>
            </w:r>
            <w:r w:rsidR="006D5DA5">
              <w:rPr>
                <w:rFonts w:hAnsi="宋体" w:hint="eastAsia"/>
                <w:bCs/>
                <w:sz w:val="24"/>
                <w:szCs w:val="24"/>
              </w:rPr>
              <w:t>各部门卡扣放置，摆放整齐，将层板放置框架上，小心轻拿轻放，避免碰伤，</w:t>
            </w:r>
            <w:r w:rsidRPr="006263BB">
              <w:rPr>
                <w:rFonts w:hAnsi="宋体" w:hint="eastAsia"/>
                <w:bCs/>
                <w:sz w:val="24"/>
                <w:szCs w:val="24"/>
              </w:rPr>
              <w:t>操作符合要求。</w:t>
            </w:r>
          </w:p>
          <w:p w:rsidR="006D5DA5" w:rsidRPr="005E50BD" w:rsidRDefault="006D5DA5" w:rsidP="006D5DA5">
            <w:pPr>
              <w:spacing w:line="360" w:lineRule="auto"/>
              <w:ind w:firstLineChars="200" w:firstLine="480"/>
              <w:rPr>
                <w:rFonts w:hAnsi="宋体"/>
                <w:bCs/>
                <w:sz w:val="24"/>
                <w:szCs w:val="24"/>
              </w:rPr>
            </w:pPr>
            <w:r w:rsidRPr="006D5DA5">
              <w:rPr>
                <w:rFonts w:ascii="宋体" w:hint="eastAsia"/>
                <w:color w:val="000000"/>
                <w:sz w:val="24"/>
                <w:szCs w:val="24"/>
              </w:rPr>
              <w:t>刘仁强</w:t>
            </w:r>
            <w:r>
              <w:rPr>
                <w:rFonts w:hAnsi="宋体" w:hint="eastAsia"/>
                <w:bCs/>
                <w:sz w:val="24"/>
                <w:szCs w:val="24"/>
              </w:rPr>
              <w:t>等正在组装课桌</w:t>
            </w:r>
            <w:r w:rsidRPr="005E50BD">
              <w:rPr>
                <w:rFonts w:hAnsi="宋体" w:hint="eastAsia"/>
                <w:bCs/>
                <w:sz w:val="24"/>
                <w:szCs w:val="24"/>
              </w:rPr>
              <w:t>的面板与钢脚，使用手电钻将各螺丝固定，和扣上脚垫，小心轻拿轻放，</w:t>
            </w:r>
            <w:r w:rsidRPr="005E50BD">
              <w:rPr>
                <w:rFonts w:hAnsi="宋体" w:hint="eastAsia"/>
                <w:bCs/>
                <w:sz w:val="24"/>
                <w:szCs w:val="24"/>
              </w:rPr>
              <w:lastRenderedPageBreak/>
              <w:t>避免碰</w:t>
            </w:r>
            <w:r>
              <w:rPr>
                <w:rFonts w:hAnsi="宋体" w:hint="eastAsia"/>
                <w:bCs/>
                <w:sz w:val="24"/>
                <w:szCs w:val="24"/>
              </w:rPr>
              <w:t>伤，</w:t>
            </w:r>
            <w:r w:rsidRPr="005E50BD">
              <w:rPr>
                <w:rFonts w:hAnsi="宋体" w:hint="eastAsia"/>
                <w:bCs/>
                <w:sz w:val="24"/>
                <w:szCs w:val="24"/>
              </w:rPr>
              <w:t>操作符合要求。</w:t>
            </w:r>
          </w:p>
          <w:p w:rsidR="006D5DA5" w:rsidRPr="005E50BD" w:rsidRDefault="006D5DA5" w:rsidP="006D5DA5">
            <w:pPr>
              <w:spacing w:line="360" w:lineRule="auto"/>
              <w:ind w:firstLineChars="200" w:firstLine="480"/>
              <w:rPr>
                <w:rFonts w:hAnsi="宋体"/>
                <w:bCs/>
                <w:sz w:val="24"/>
                <w:szCs w:val="24"/>
              </w:rPr>
            </w:pPr>
            <w:r w:rsidRPr="005E50BD">
              <w:rPr>
                <w:rFonts w:hAnsi="宋体" w:hint="eastAsia"/>
                <w:bCs/>
                <w:sz w:val="24"/>
                <w:szCs w:val="24"/>
              </w:rPr>
              <w:t>包装工序，</w:t>
            </w:r>
            <w:r w:rsidRPr="006D5DA5">
              <w:rPr>
                <w:rFonts w:hAnsi="宋体" w:hint="eastAsia"/>
                <w:bCs/>
                <w:sz w:val="24"/>
                <w:szCs w:val="24"/>
              </w:rPr>
              <w:t>龚金妹</w:t>
            </w:r>
            <w:r w:rsidRPr="005E50BD">
              <w:rPr>
                <w:rFonts w:hAnsi="宋体" w:hint="eastAsia"/>
                <w:bCs/>
                <w:sz w:val="24"/>
                <w:szCs w:val="24"/>
              </w:rPr>
              <w:t>正在包装鞋柜</w:t>
            </w:r>
            <w:r>
              <w:rPr>
                <w:rFonts w:hAnsi="宋体" w:hint="eastAsia"/>
                <w:bCs/>
                <w:sz w:val="24"/>
                <w:szCs w:val="24"/>
              </w:rPr>
              <w:t>架</w:t>
            </w:r>
            <w:r w:rsidRPr="005E50BD">
              <w:rPr>
                <w:rFonts w:hAnsi="宋体" w:hint="eastAsia"/>
                <w:bCs/>
                <w:sz w:val="24"/>
                <w:szCs w:val="24"/>
              </w:rPr>
              <w:t>的侧板、底板、面板等，单独包裹泡沫棉</w:t>
            </w:r>
            <w:r w:rsidRPr="005E50BD">
              <w:rPr>
                <w:rFonts w:hAnsi="宋体" w:hint="eastAsia"/>
                <w:bCs/>
                <w:sz w:val="24"/>
                <w:szCs w:val="24"/>
              </w:rPr>
              <w:t>1</w:t>
            </w:r>
            <w:r>
              <w:rPr>
                <w:rFonts w:hAnsi="宋体" w:hint="eastAsia"/>
                <w:bCs/>
                <w:sz w:val="24"/>
                <w:szCs w:val="24"/>
              </w:rPr>
              <w:t>周，无裸露部分，装入纸箱，填充泡沫板，</w:t>
            </w:r>
            <w:r w:rsidRPr="005E50BD">
              <w:rPr>
                <w:rFonts w:hAnsi="宋体" w:hint="eastAsia"/>
                <w:bCs/>
                <w:sz w:val="24"/>
                <w:szCs w:val="24"/>
              </w:rPr>
              <w:t>操作符合要求。</w:t>
            </w:r>
          </w:p>
          <w:p w:rsidR="00CA6FE8" w:rsidRPr="00A608EA" w:rsidRDefault="00CA6FE8" w:rsidP="00863928">
            <w:pPr>
              <w:spacing w:line="360" w:lineRule="auto"/>
              <w:ind w:firstLineChars="200" w:firstLine="480"/>
              <w:rPr>
                <w:sz w:val="24"/>
                <w:szCs w:val="24"/>
              </w:rPr>
            </w:pPr>
            <w:r w:rsidRPr="005E50BD">
              <w:rPr>
                <w:rFonts w:hAnsi="宋体"/>
                <w:sz w:val="24"/>
                <w:szCs w:val="24"/>
              </w:rPr>
              <w:t>观察以上各工序实际操作，符合操作规程要求。</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534"/>
        </w:trPr>
        <w:tc>
          <w:tcPr>
            <w:tcW w:w="1954" w:type="dxa"/>
          </w:tcPr>
          <w:p w:rsidR="00CA6FE8" w:rsidRPr="00D535AA" w:rsidRDefault="00CA6FE8"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CA6FE8" w:rsidRPr="00D535AA" w:rsidRDefault="00CA6FE8" w:rsidP="0038113A">
            <w:pPr>
              <w:spacing w:line="360" w:lineRule="auto"/>
              <w:rPr>
                <w:rFonts w:eastAsiaTheme="minorEastAsia"/>
                <w:b/>
                <w:bCs/>
                <w:sz w:val="24"/>
                <w:szCs w:val="24"/>
              </w:rPr>
            </w:pPr>
            <w:r w:rsidRPr="00D535AA">
              <w:rPr>
                <w:rFonts w:eastAsiaTheme="minorEastAsia"/>
                <w:b/>
                <w:bCs/>
                <w:sz w:val="24"/>
                <w:szCs w:val="24"/>
              </w:rPr>
              <w:t>Q8.5.2</w:t>
            </w:r>
          </w:p>
          <w:p w:rsidR="00CA6FE8" w:rsidRPr="00D535AA" w:rsidRDefault="00CA6FE8"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756577" w:rsidRPr="00551B20" w:rsidRDefault="00756577" w:rsidP="00756577">
            <w:pPr>
              <w:spacing w:line="288" w:lineRule="auto"/>
              <w:ind w:firstLineChars="200" w:firstLine="420"/>
              <w:rPr>
                <w:rFonts w:eastAsiaTheme="minorEastAsia"/>
                <w:szCs w:val="21"/>
              </w:rPr>
            </w:pPr>
            <w:r w:rsidRPr="00551B20">
              <w:rPr>
                <w:rFonts w:eastAsiaTheme="minorEastAsia" w:hAnsiTheme="minorEastAsia"/>
                <w:szCs w:val="21"/>
              </w:rPr>
              <w:t>产品标识主要通过划分区域（各原材料区、成品放置区等）、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756577" w:rsidRPr="00551B20" w:rsidRDefault="00756577" w:rsidP="00756577">
            <w:pPr>
              <w:spacing w:line="288" w:lineRule="auto"/>
              <w:ind w:firstLineChars="200" w:firstLine="420"/>
              <w:rPr>
                <w:rFonts w:eastAsiaTheme="minorEastAsia"/>
                <w:szCs w:val="21"/>
              </w:rPr>
            </w:pPr>
            <w:r w:rsidRPr="00551B20">
              <w:rPr>
                <w:rFonts w:eastAsiaTheme="minorEastAsia" w:hAnsiTheme="minorEastAsia"/>
                <w:szCs w:val="21"/>
              </w:rPr>
              <w:t>原材料依据不同的类型和防护要求进行防护运输，产品运输要求包装等。</w:t>
            </w:r>
          </w:p>
          <w:p w:rsidR="00756577" w:rsidRPr="00551B20" w:rsidRDefault="00756577" w:rsidP="00756577">
            <w:pPr>
              <w:spacing w:line="288" w:lineRule="auto"/>
              <w:ind w:firstLineChars="200" w:firstLine="420"/>
              <w:rPr>
                <w:rFonts w:eastAsiaTheme="minorEastAsia"/>
                <w:szCs w:val="21"/>
              </w:rPr>
            </w:pPr>
            <w:r w:rsidRPr="00551B20">
              <w:rPr>
                <w:rFonts w:eastAsiaTheme="minorEastAsia" w:hAnsiTheme="minorEastAsia"/>
                <w:szCs w:val="21"/>
              </w:rPr>
              <w:t>生产车间原材料分类分区放置在指定仓库、产品标识方法得当、未发现不同类型和状态产品发生混淆现象。标识和可追溯性基本符合标准要求。</w:t>
            </w:r>
          </w:p>
          <w:p w:rsidR="00756577" w:rsidRDefault="00756577" w:rsidP="00756577">
            <w:pPr>
              <w:spacing w:line="288" w:lineRule="auto"/>
              <w:ind w:firstLineChars="200" w:firstLine="420"/>
              <w:rPr>
                <w:rFonts w:eastAsiaTheme="minorEastAsia" w:hAnsiTheme="minorEastAsia"/>
                <w:szCs w:val="21"/>
              </w:rPr>
            </w:pPr>
            <w:r w:rsidRPr="00551B20">
              <w:rPr>
                <w:rFonts w:eastAsiaTheme="minorEastAsia" w:hAnsiTheme="minorEastAsia"/>
                <w:szCs w:val="21"/>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rsidR="00756577" w:rsidRPr="00760272" w:rsidRDefault="00756577" w:rsidP="00B4553E">
            <w:pPr>
              <w:spacing w:beforeLines="30" w:afterLines="30" w:line="288" w:lineRule="auto"/>
              <w:ind w:firstLineChars="200" w:firstLine="440"/>
              <w:rPr>
                <w:rFonts w:eastAsiaTheme="minorEastAsia" w:hAnsiTheme="minorEastAsia"/>
                <w:sz w:val="22"/>
                <w:szCs w:val="28"/>
              </w:rPr>
            </w:pPr>
            <w:r w:rsidRPr="00760272">
              <w:rPr>
                <w:rFonts w:eastAsiaTheme="minorEastAsia" w:hAnsiTheme="minorEastAsia" w:hint="eastAsia"/>
                <w:sz w:val="22"/>
                <w:szCs w:val="28"/>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叉车、行车等）、贮存场所，保持标识完整、清晰。</w:t>
            </w:r>
          </w:p>
          <w:p w:rsidR="00756577" w:rsidRPr="00760272" w:rsidRDefault="00756577" w:rsidP="00B4553E">
            <w:pPr>
              <w:spacing w:beforeLines="30" w:afterLines="30" w:line="288" w:lineRule="auto"/>
              <w:ind w:firstLineChars="200" w:firstLine="440"/>
              <w:rPr>
                <w:rFonts w:eastAsiaTheme="minorEastAsia" w:hAnsiTheme="minorEastAsia"/>
                <w:sz w:val="22"/>
                <w:szCs w:val="28"/>
              </w:rPr>
            </w:pPr>
            <w:r w:rsidRPr="00760272">
              <w:rPr>
                <w:rFonts w:eastAsiaTheme="minorEastAsia" w:hAnsiTheme="minorEastAsia" w:hint="eastAsia"/>
                <w:sz w:val="22"/>
                <w:szCs w:val="28"/>
              </w:rPr>
              <w:t>1.</w:t>
            </w:r>
            <w:r>
              <w:rPr>
                <w:rFonts w:eastAsiaTheme="minorEastAsia" w:hAnsiTheme="minorEastAsia" w:hint="eastAsia"/>
                <w:sz w:val="22"/>
                <w:szCs w:val="28"/>
              </w:rPr>
              <w:t>公司产品</w:t>
            </w:r>
            <w:r w:rsidR="00E71772">
              <w:rPr>
                <w:rFonts w:eastAsiaTheme="minorEastAsia" w:hAnsiTheme="minorEastAsia" w:hint="eastAsia"/>
                <w:sz w:val="22"/>
                <w:szCs w:val="28"/>
              </w:rPr>
              <w:t>分区</w:t>
            </w:r>
            <w:r w:rsidRPr="00760272">
              <w:rPr>
                <w:rFonts w:eastAsiaTheme="minorEastAsia" w:hAnsiTheme="minorEastAsia" w:hint="eastAsia"/>
                <w:sz w:val="22"/>
                <w:szCs w:val="28"/>
              </w:rPr>
              <w:t>堆放，运输时有遮盖帆布等防护措施。</w:t>
            </w:r>
          </w:p>
          <w:p w:rsidR="00756577" w:rsidRPr="00760272" w:rsidRDefault="00756577" w:rsidP="00B4553E">
            <w:pPr>
              <w:spacing w:beforeLines="30" w:afterLines="30" w:line="288" w:lineRule="auto"/>
              <w:ind w:firstLineChars="200" w:firstLine="440"/>
              <w:rPr>
                <w:rFonts w:eastAsiaTheme="minorEastAsia" w:hAnsiTheme="minorEastAsia"/>
                <w:sz w:val="22"/>
                <w:szCs w:val="28"/>
              </w:rPr>
            </w:pPr>
            <w:r w:rsidRPr="00760272">
              <w:rPr>
                <w:rFonts w:eastAsiaTheme="minorEastAsia" w:hAnsiTheme="minorEastAsia" w:hint="eastAsia"/>
                <w:sz w:val="22"/>
                <w:szCs w:val="28"/>
              </w:rPr>
              <w:t>2.</w:t>
            </w:r>
            <w:r w:rsidR="00E71772">
              <w:rPr>
                <w:rFonts w:eastAsiaTheme="minorEastAsia" w:hAnsiTheme="minorEastAsia" w:hint="eastAsia"/>
                <w:sz w:val="22"/>
                <w:szCs w:val="28"/>
              </w:rPr>
              <w:t>公司产品搬运采用手动</w:t>
            </w:r>
            <w:r w:rsidRPr="00760272">
              <w:rPr>
                <w:rFonts w:eastAsiaTheme="minorEastAsia" w:hAnsiTheme="minorEastAsia" w:hint="eastAsia"/>
                <w:sz w:val="22"/>
                <w:szCs w:val="28"/>
              </w:rPr>
              <w:t>和</w:t>
            </w:r>
            <w:r w:rsidR="00E71772">
              <w:rPr>
                <w:rFonts w:eastAsiaTheme="minorEastAsia" w:hAnsiTheme="minorEastAsia" w:hint="eastAsia"/>
                <w:sz w:val="22"/>
                <w:szCs w:val="28"/>
              </w:rPr>
              <w:t>机动</w:t>
            </w:r>
            <w:r w:rsidRPr="00760272">
              <w:rPr>
                <w:rFonts w:eastAsiaTheme="minorEastAsia" w:hAnsiTheme="minorEastAsia" w:hint="eastAsia"/>
                <w:sz w:val="22"/>
                <w:szCs w:val="28"/>
              </w:rPr>
              <w:t>叉车转运，按要求进行作业，有效防护产品。</w:t>
            </w:r>
          </w:p>
          <w:p w:rsidR="00756577" w:rsidRPr="00760272" w:rsidRDefault="00756577" w:rsidP="00B4553E">
            <w:pPr>
              <w:spacing w:beforeLines="30" w:afterLines="30" w:line="288" w:lineRule="auto"/>
              <w:ind w:firstLineChars="200" w:firstLine="440"/>
              <w:rPr>
                <w:rFonts w:eastAsiaTheme="minorEastAsia" w:hAnsiTheme="minorEastAsia"/>
                <w:sz w:val="22"/>
                <w:szCs w:val="28"/>
              </w:rPr>
            </w:pPr>
            <w:r w:rsidRPr="00760272">
              <w:rPr>
                <w:rFonts w:eastAsiaTheme="minorEastAsia" w:hAnsiTheme="minorEastAsia" w:hint="eastAsia"/>
                <w:sz w:val="22"/>
                <w:szCs w:val="28"/>
              </w:rPr>
              <w:t xml:space="preserve">3. </w:t>
            </w:r>
            <w:r w:rsidRPr="00760272">
              <w:rPr>
                <w:rFonts w:eastAsiaTheme="minorEastAsia" w:hAnsiTheme="minorEastAsia" w:hint="eastAsia"/>
                <w:sz w:val="22"/>
                <w:szCs w:val="28"/>
              </w:rPr>
              <w:t>查组织的生产车间、仓库地面清洁，标识清晰，通道畅通。</w:t>
            </w:r>
          </w:p>
          <w:p w:rsidR="00756577" w:rsidRPr="00760272" w:rsidRDefault="00756577" w:rsidP="00B4553E">
            <w:pPr>
              <w:spacing w:beforeLines="30" w:afterLines="30" w:line="288" w:lineRule="auto"/>
              <w:ind w:firstLineChars="200" w:firstLine="440"/>
              <w:rPr>
                <w:rFonts w:eastAsiaTheme="minorEastAsia" w:hAnsiTheme="minorEastAsia"/>
                <w:sz w:val="22"/>
                <w:szCs w:val="28"/>
              </w:rPr>
            </w:pPr>
            <w:r w:rsidRPr="00760272">
              <w:rPr>
                <w:rFonts w:eastAsiaTheme="minorEastAsia" w:hAnsiTheme="minorEastAsia" w:hint="eastAsia"/>
                <w:sz w:val="22"/>
                <w:szCs w:val="28"/>
              </w:rPr>
              <w:t>4.</w:t>
            </w:r>
            <w:r w:rsidRPr="00760272">
              <w:rPr>
                <w:rFonts w:eastAsiaTheme="minorEastAsia" w:hAnsiTheme="minorEastAsia" w:hint="eastAsia"/>
                <w:sz w:val="22"/>
                <w:szCs w:val="28"/>
              </w:rPr>
              <w:t>本公司产品主要防碰、日晒雨淋、潮湿、防火。</w:t>
            </w:r>
          </w:p>
          <w:p w:rsidR="00756577" w:rsidRPr="00760272" w:rsidRDefault="00756577" w:rsidP="00B4553E">
            <w:pPr>
              <w:spacing w:beforeLines="30" w:afterLines="30" w:line="288" w:lineRule="auto"/>
              <w:ind w:firstLineChars="200" w:firstLine="440"/>
              <w:rPr>
                <w:rFonts w:eastAsiaTheme="minorEastAsia" w:hAnsiTheme="minorEastAsia"/>
                <w:sz w:val="22"/>
                <w:szCs w:val="28"/>
              </w:rPr>
            </w:pPr>
            <w:r w:rsidRPr="00760272">
              <w:rPr>
                <w:rFonts w:eastAsiaTheme="minorEastAsia" w:hAnsiTheme="minorEastAsia" w:hint="eastAsia"/>
                <w:sz w:val="22"/>
                <w:szCs w:val="28"/>
              </w:rPr>
              <w:lastRenderedPageBreak/>
              <w:t>5.</w:t>
            </w:r>
            <w:r w:rsidRPr="00760272">
              <w:rPr>
                <w:rFonts w:eastAsiaTheme="minorEastAsia" w:hAnsiTheme="minorEastAsia" w:hint="eastAsia"/>
                <w:sz w:val="22"/>
                <w:szCs w:val="28"/>
              </w:rPr>
              <w:t>车间及库房有灭火器，状态良好，贮存环境适宜。</w:t>
            </w:r>
          </w:p>
          <w:p w:rsidR="00CA6FE8" w:rsidRPr="00D535AA" w:rsidRDefault="00756577" w:rsidP="00E71772">
            <w:pPr>
              <w:spacing w:line="288" w:lineRule="auto"/>
              <w:ind w:firstLineChars="200" w:firstLine="440"/>
              <w:rPr>
                <w:rFonts w:eastAsiaTheme="minorEastAsia"/>
                <w:sz w:val="24"/>
                <w:szCs w:val="24"/>
              </w:rPr>
            </w:pPr>
            <w:r w:rsidRPr="00760272">
              <w:rPr>
                <w:rFonts w:eastAsiaTheme="minorEastAsia" w:hAnsiTheme="minorEastAsia" w:hint="eastAsia"/>
                <w:sz w:val="22"/>
                <w:szCs w:val="28"/>
              </w:rPr>
              <w:t>产品标识和防护管理基本符合要求。</w:t>
            </w:r>
          </w:p>
        </w:tc>
        <w:tc>
          <w:tcPr>
            <w:tcW w:w="851" w:type="dxa"/>
          </w:tcPr>
          <w:p w:rsidR="00CA6FE8" w:rsidRDefault="00CA6FE8">
            <w:r w:rsidRPr="006D1561">
              <w:rPr>
                <w:rFonts w:eastAsiaTheme="minorEastAsia"/>
                <w:sz w:val="24"/>
                <w:szCs w:val="24"/>
              </w:rPr>
              <w:lastRenderedPageBreak/>
              <w:t>符合</w:t>
            </w:r>
          </w:p>
        </w:tc>
      </w:tr>
      <w:tr w:rsidR="00CA6FE8" w:rsidRPr="00D535AA" w:rsidTr="00863928">
        <w:trPr>
          <w:trHeight w:val="1104"/>
        </w:trPr>
        <w:tc>
          <w:tcPr>
            <w:tcW w:w="1954" w:type="dxa"/>
            <w:vAlign w:val="center"/>
          </w:tcPr>
          <w:p w:rsidR="00CA6FE8" w:rsidRPr="00AD3FE6" w:rsidRDefault="00CA6FE8" w:rsidP="00863928">
            <w:pPr>
              <w:spacing w:line="360" w:lineRule="auto"/>
              <w:jc w:val="center"/>
              <w:rPr>
                <w:rFonts w:eastAsiaTheme="minorEastAsia"/>
                <w:sz w:val="24"/>
                <w:szCs w:val="24"/>
              </w:rPr>
            </w:pPr>
            <w:r w:rsidRPr="00AD3FE6">
              <w:rPr>
                <w:rFonts w:eastAsiaTheme="minorEastAsia" w:hAnsiTheme="minorEastAsia"/>
                <w:sz w:val="24"/>
                <w:szCs w:val="24"/>
              </w:rPr>
              <w:lastRenderedPageBreak/>
              <w:t>更改控制</w:t>
            </w:r>
          </w:p>
        </w:tc>
        <w:tc>
          <w:tcPr>
            <w:tcW w:w="1166" w:type="dxa"/>
            <w:vAlign w:val="center"/>
          </w:tcPr>
          <w:p w:rsidR="00CA6FE8" w:rsidRPr="00AD3FE6" w:rsidRDefault="00CA6FE8"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rsidR="00CA6FE8" w:rsidRPr="00AD3FE6" w:rsidRDefault="00E71772" w:rsidP="00AD3FE6">
            <w:pPr>
              <w:spacing w:line="288" w:lineRule="auto"/>
              <w:ind w:firstLineChars="200" w:firstLine="480"/>
              <w:rPr>
                <w:rFonts w:eastAsiaTheme="minorEastAsia" w:hAnsiTheme="minorEastAsia"/>
                <w:sz w:val="24"/>
                <w:szCs w:val="24"/>
              </w:rPr>
            </w:pPr>
            <w:r>
              <w:rPr>
                <w:rFonts w:eastAsiaTheme="minorEastAsia" w:hAnsiTheme="minorEastAsia"/>
                <w:sz w:val="24"/>
                <w:szCs w:val="24"/>
              </w:rPr>
              <w:t>生产部</w:t>
            </w:r>
            <w:r>
              <w:rPr>
                <w:rFonts w:eastAsiaTheme="minorEastAsia" w:hAnsiTheme="minorEastAsia" w:hint="eastAsia"/>
                <w:sz w:val="24"/>
                <w:szCs w:val="24"/>
              </w:rPr>
              <w:t>负责人</w:t>
            </w:r>
            <w:r w:rsidR="00CA6FE8" w:rsidRPr="00AD3FE6">
              <w:rPr>
                <w:rFonts w:eastAsiaTheme="minorEastAsia" w:hAnsiTheme="minorEastAsia"/>
                <w:sz w:val="24"/>
                <w:szCs w:val="24"/>
              </w:rPr>
              <w:t>介绍，当内外部环境</w:t>
            </w:r>
            <w:r w:rsidR="00CA6FE8" w:rsidRPr="00AD3FE6">
              <w:rPr>
                <w:rFonts w:eastAsiaTheme="minorEastAsia" w:hAnsiTheme="minorEastAsia"/>
                <w:sz w:val="24"/>
                <w:szCs w:val="24"/>
              </w:rPr>
              <w:t>(</w:t>
            </w:r>
            <w:r w:rsidR="00CA6FE8" w:rsidRPr="00AD3FE6">
              <w:rPr>
                <w:rFonts w:eastAsiaTheme="minorEastAsia" w:hAnsiTheme="minorEastAsia"/>
                <w:sz w:val="24"/>
                <w:szCs w:val="24"/>
              </w:rPr>
              <w:t>如客户要求、产品技术和质量要求、生产工艺、适用的法律法规和产品技术标准等</w:t>
            </w:r>
            <w:r w:rsidR="00CA6FE8" w:rsidRPr="00AD3FE6">
              <w:rPr>
                <w:rFonts w:eastAsiaTheme="minorEastAsia" w:hAnsiTheme="minorEastAsia"/>
                <w:sz w:val="24"/>
                <w:szCs w:val="24"/>
              </w:rPr>
              <w:t>)</w:t>
            </w:r>
            <w:r w:rsidR="00CA6FE8" w:rsidRPr="00AD3FE6">
              <w:rPr>
                <w:rFonts w:eastAsiaTheme="minorEastAsia" w:hAnsiTheme="minorEastAsia"/>
                <w:sz w:val="24"/>
                <w:szCs w:val="24"/>
              </w:rPr>
              <w:t>有更改时，相关部门提出更改计划并进行更改，更改由原制定人负责具体实施。自体系建立以来，未发生生产和服务控制有关信息的变更。</w:t>
            </w:r>
          </w:p>
        </w:tc>
        <w:tc>
          <w:tcPr>
            <w:tcW w:w="851" w:type="dxa"/>
          </w:tcPr>
          <w:p w:rsidR="00CA6FE8" w:rsidRDefault="00CA6FE8">
            <w:r w:rsidRPr="006D1561">
              <w:rPr>
                <w:rFonts w:eastAsiaTheme="minorEastAsia"/>
                <w:sz w:val="24"/>
                <w:szCs w:val="24"/>
              </w:rPr>
              <w:t>符合</w:t>
            </w:r>
          </w:p>
        </w:tc>
      </w:tr>
      <w:tr w:rsidR="00CA6FE8" w:rsidRPr="00D535AA" w:rsidTr="0038113A">
        <w:trPr>
          <w:trHeight w:val="419"/>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t>环境和职业健康安全运行控制</w:t>
            </w:r>
          </w:p>
        </w:tc>
        <w:tc>
          <w:tcPr>
            <w:tcW w:w="1166" w:type="dxa"/>
          </w:tcPr>
          <w:p w:rsidR="00CA6FE8" w:rsidRPr="006F2B8E" w:rsidRDefault="00CA6FE8" w:rsidP="0038113A">
            <w:pPr>
              <w:rPr>
                <w:rFonts w:eastAsiaTheme="minorEastAsia"/>
                <w:sz w:val="24"/>
                <w:szCs w:val="24"/>
              </w:rPr>
            </w:pPr>
            <w:r w:rsidRPr="006F2B8E">
              <w:rPr>
                <w:rFonts w:eastAsiaTheme="minorEastAsia"/>
                <w:sz w:val="24"/>
                <w:szCs w:val="24"/>
              </w:rPr>
              <w:t>EO8.1</w:t>
            </w:r>
          </w:p>
          <w:p w:rsidR="00CA6FE8" w:rsidRPr="00D535AA" w:rsidRDefault="00CA6FE8" w:rsidP="0038113A">
            <w:pPr>
              <w:rPr>
                <w:rFonts w:eastAsiaTheme="minorEastAsia"/>
                <w:b/>
                <w:sz w:val="24"/>
                <w:szCs w:val="24"/>
              </w:rPr>
            </w:pPr>
          </w:p>
          <w:p w:rsidR="00CA6FE8" w:rsidRPr="00D535AA" w:rsidRDefault="00CA6FE8" w:rsidP="0038113A">
            <w:pPr>
              <w:rPr>
                <w:rFonts w:eastAsiaTheme="minorEastAsia"/>
                <w:sz w:val="24"/>
                <w:szCs w:val="24"/>
              </w:rPr>
            </w:pPr>
          </w:p>
        </w:tc>
        <w:tc>
          <w:tcPr>
            <w:tcW w:w="10738" w:type="dxa"/>
          </w:tcPr>
          <w:p w:rsidR="00CA6FE8"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编制与环境、安全体系运行控制有关的文件有《管理运行控制程序》、《废弃物处理规定》、《环境保护管理规定》、《消防管理规定》、《职业卫生管理规定》、《劳动保护管理规定》、《危险化学品安全管理规定》、《生产现场管理规定》、《环境作业指导书文件》、《职业安全健康管理体系作业指导书》、《应急预案》等。</w:t>
            </w:r>
          </w:p>
          <w:p w:rsidR="008F3586" w:rsidRDefault="008F3586" w:rsidP="0000474C">
            <w:pPr>
              <w:spacing w:line="288" w:lineRule="auto"/>
              <w:ind w:firstLine="421"/>
              <w:rPr>
                <w:rFonts w:eastAsiaTheme="minorEastAsia" w:hAnsiTheme="minorEastAsia"/>
                <w:sz w:val="24"/>
                <w:szCs w:val="24"/>
              </w:rPr>
            </w:pPr>
            <w:r>
              <w:rPr>
                <w:rFonts w:eastAsiaTheme="minorEastAsia" w:hAnsiTheme="minorEastAsia" w:hint="eastAsia"/>
                <w:sz w:val="24"/>
                <w:szCs w:val="24"/>
              </w:rPr>
              <w:t>企业生产工艺主要有木质件的下料、打孔、造型、刮灰、打磨、喷漆、封边、贴纸、车裁、缝纫、组装等，企业有建设项目环境影响报告</w:t>
            </w:r>
            <w:r w:rsidR="00DC243A">
              <w:rPr>
                <w:rFonts w:eastAsiaTheme="minorEastAsia" w:hAnsiTheme="minorEastAsia" w:hint="eastAsia"/>
                <w:sz w:val="24"/>
                <w:szCs w:val="24"/>
              </w:rPr>
              <w:t>书</w:t>
            </w:r>
            <w:r>
              <w:rPr>
                <w:rFonts w:eastAsiaTheme="minorEastAsia" w:hAnsiTheme="minorEastAsia" w:hint="eastAsia"/>
                <w:sz w:val="24"/>
                <w:szCs w:val="24"/>
              </w:rPr>
              <w:t>（</w:t>
            </w:r>
            <w:r>
              <w:rPr>
                <w:rFonts w:eastAsiaTheme="minorEastAsia" w:hAnsiTheme="minorEastAsia" w:hint="eastAsia"/>
                <w:sz w:val="24"/>
                <w:szCs w:val="24"/>
              </w:rPr>
              <w:t>201</w:t>
            </w:r>
            <w:r w:rsidR="00DC243A">
              <w:rPr>
                <w:rFonts w:eastAsiaTheme="minorEastAsia" w:hAnsiTheme="minorEastAsia" w:hint="eastAsia"/>
                <w:sz w:val="24"/>
                <w:szCs w:val="24"/>
              </w:rPr>
              <w:t>6</w:t>
            </w:r>
            <w:r>
              <w:rPr>
                <w:rFonts w:eastAsiaTheme="minorEastAsia" w:hAnsiTheme="minorEastAsia" w:hint="eastAsia"/>
                <w:sz w:val="24"/>
                <w:szCs w:val="24"/>
              </w:rPr>
              <w:t>年</w:t>
            </w:r>
            <w:r w:rsidR="00DC243A">
              <w:rPr>
                <w:rFonts w:eastAsiaTheme="minorEastAsia" w:hAnsiTheme="minorEastAsia" w:hint="eastAsia"/>
                <w:sz w:val="24"/>
                <w:szCs w:val="24"/>
              </w:rPr>
              <w:t>3</w:t>
            </w:r>
            <w:r>
              <w:rPr>
                <w:rFonts w:eastAsiaTheme="minorEastAsia" w:hAnsiTheme="minorEastAsia" w:hint="eastAsia"/>
                <w:sz w:val="24"/>
                <w:szCs w:val="24"/>
              </w:rPr>
              <w:t>月）、环评批复（</w:t>
            </w:r>
            <w:r>
              <w:rPr>
                <w:rFonts w:eastAsiaTheme="minorEastAsia" w:hAnsiTheme="minorEastAsia" w:hint="eastAsia"/>
                <w:sz w:val="24"/>
                <w:szCs w:val="24"/>
              </w:rPr>
              <w:t>201</w:t>
            </w:r>
            <w:r w:rsidR="00DC243A">
              <w:rPr>
                <w:rFonts w:eastAsiaTheme="minorEastAsia" w:hAnsiTheme="minorEastAsia" w:hint="eastAsia"/>
                <w:sz w:val="24"/>
                <w:szCs w:val="24"/>
              </w:rPr>
              <w:t>8</w:t>
            </w:r>
            <w:r>
              <w:rPr>
                <w:rFonts w:eastAsiaTheme="minorEastAsia" w:hAnsiTheme="minorEastAsia" w:hint="eastAsia"/>
                <w:sz w:val="24"/>
                <w:szCs w:val="24"/>
              </w:rPr>
              <w:t>年</w:t>
            </w:r>
            <w:r w:rsidR="00DC243A">
              <w:rPr>
                <w:rFonts w:eastAsiaTheme="minorEastAsia" w:hAnsiTheme="minorEastAsia" w:hint="eastAsia"/>
                <w:sz w:val="24"/>
                <w:szCs w:val="24"/>
              </w:rPr>
              <w:t>1</w:t>
            </w:r>
            <w:r>
              <w:rPr>
                <w:rFonts w:eastAsiaTheme="minorEastAsia" w:hAnsiTheme="minorEastAsia" w:hint="eastAsia"/>
                <w:sz w:val="24"/>
                <w:szCs w:val="24"/>
              </w:rPr>
              <w:t>月）、环评验收记录（</w:t>
            </w:r>
            <w:r>
              <w:rPr>
                <w:rFonts w:eastAsiaTheme="minorEastAsia" w:hAnsiTheme="minorEastAsia" w:hint="eastAsia"/>
                <w:sz w:val="24"/>
                <w:szCs w:val="24"/>
              </w:rPr>
              <w:t>201</w:t>
            </w:r>
            <w:r w:rsidR="00DC243A">
              <w:rPr>
                <w:rFonts w:eastAsiaTheme="minorEastAsia" w:hAnsiTheme="minorEastAsia" w:hint="eastAsia"/>
                <w:sz w:val="24"/>
                <w:szCs w:val="24"/>
              </w:rPr>
              <w:t>6</w:t>
            </w:r>
            <w:r>
              <w:rPr>
                <w:rFonts w:eastAsiaTheme="minorEastAsia" w:hAnsiTheme="minorEastAsia" w:hint="eastAsia"/>
                <w:sz w:val="24"/>
                <w:szCs w:val="24"/>
              </w:rPr>
              <w:t>年</w:t>
            </w:r>
            <w:r>
              <w:rPr>
                <w:rFonts w:eastAsiaTheme="minorEastAsia" w:hAnsiTheme="minorEastAsia" w:hint="eastAsia"/>
                <w:sz w:val="24"/>
                <w:szCs w:val="24"/>
              </w:rPr>
              <w:t>12</w:t>
            </w:r>
            <w:r>
              <w:rPr>
                <w:rFonts w:eastAsiaTheme="minorEastAsia" w:hAnsiTheme="minorEastAsia" w:hint="eastAsia"/>
                <w:sz w:val="24"/>
                <w:szCs w:val="24"/>
              </w:rPr>
              <w:t>月）。</w:t>
            </w:r>
          </w:p>
          <w:p w:rsidR="008F3586" w:rsidRPr="0000474C" w:rsidRDefault="008F3586" w:rsidP="0000474C">
            <w:pPr>
              <w:spacing w:line="288" w:lineRule="auto"/>
              <w:ind w:firstLine="421"/>
              <w:rPr>
                <w:rFonts w:eastAsiaTheme="minorEastAsia" w:hAnsiTheme="minorEastAsia"/>
                <w:sz w:val="24"/>
                <w:szCs w:val="24"/>
              </w:rPr>
            </w:pPr>
            <w:r w:rsidRPr="008F3586">
              <w:rPr>
                <w:rFonts w:eastAsiaTheme="minorEastAsia" w:hAnsiTheme="minorEastAsia" w:hint="eastAsia"/>
                <w:sz w:val="24"/>
                <w:szCs w:val="24"/>
              </w:rPr>
              <w:t>查看</w:t>
            </w:r>
            <w:r>
              <w:rPr>
                <w:rFonts w:eastAsiaTheme="minorEastAsia" w:hAnsiTheme="minorEastAsia" w:hint="eastAsia"/>
                <w:sz w:val="24"/>
                <w:szCs w:val="24"/>
              </w:rPr>
              <w:t>控制过程</w:t>
            </w:r>
            <w:r w:rsidRPr="008F3586">
              <w:rPr>
                <w:rFonts w:eastAsiaTheme="minorEastAsia" w:hAnsiTheme="minorEastAsia" w:hint="eastAsia"/>
                <w:sz w:val="24"/>
                <w:szCs w:val="24"/>
              </w:rPr>
              <w:t>如下：</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w:t>
            </w:r>
            <w:r w:rsidRPr="0000474C">
              <w:rPr>
                <w:rFonts w:eastAsiaTheme="minorEastAsia" w:hAnsiTheme="minorEastAsia" w:hint="eastAsia"/>
                <w:sz w:val="24"/>
                <w:szCs w:val="24"/>
              </w:rPr>
              <w:t>、废水管控：</w:t>
            </w:r>
          </w:p>
          <w:p w:rsidR="004411F9" w:rsidRPr="004411F9" w:rsidRDefault="004411F9" w:rsidP="004411F9">
            <w:pPr>
              <w:spacing w:line="288" w:lineRule="auto"/>
              <w:ind w:firstLine="421"/>
              <w:rPr>
                <w:rFonts w:eastAsiaTheme="minorEastAsia" w:hAnsiTheme="minorEastAsia"/>
                <w:sz w:val="24"/>
                <w:szCs w:val="24"/>
              </w:rPr>
            </w:pPr>
            <w:r w:rsidRPr="004411F9">
              <w:rPr>
                <w:rFonts w:eastAsiaTheme="minorEastAsia" w:hAnsiTheme="minorEastAsia" w:hint="eastAsia"/>
                <w:sz w:val="24"/>
                <w:szCs w:val="24"/>
              </w:rPr>
              <w:t>生产废水主要为喷漆房水帘喷漆过程中循环用水，吸收漆雾后的废水经过清涝、沉淀、过滤后循环利用，循环水约十天一周期更换一次，间歇性经清涝、沉淀、过滤后排入园区污水管网。</w:t>
            </w:r>
          </w:p>
          <w:p w:rsidR="00CA6FE8" w:rsidRPr="0000474C" w:rsidRDefault="004411F9" w:rsidP="004411F9">
            <w:pPr>
              <w:spacing w:line="288" w:lineRule="auto"/>
              <w:ind w:firstLine="421"/>
              <w:rPr>
                <w:rFonts w:eastAsiaTheme="minorEastAsia" w:hAnsiTheme="minorEastAsia"/>
                <w:sz w:val="24"/>
                <w:szCs w:val="24"/>
              </w:rPr>
            </w:pPr>
            <w:r w:rsidRPr="004411F9">
              <w:rPr>
                <w:rFonts w:eastAsiaTheme="minorEastAsia" w:hAnsiTheme="minorEastAsia" w:hint="eastAsia"/>
                <w:sz w:val="24"/>
                <w:szCs w:val="24"/>
              </w:rPr>
              <w:t>办</w:t>
            </w:r>
            <w:r>
              <w:rPr>
                <w:rFonts w:eastAsiaTheme="minorEastAsia" w:hAnsiTheme="minorEastAsia" w:hint="eastAsia"/>
                <w:sz w:val="24"/>
                <w:szCs w:val="24"/>
              </w:rPr>
              <w:t>公楼、厕所产生的废水一起经化粪池处理后排入园内污水管网统一处理</w:t>
            </w:r>
            <w:r w:rsidR="006C3C12">
              <w:rPr>
                <w:rFonts w:eastAsiaTheme="minorEastAsia" w:hAnsiTheme="minorEastAsia" w:hint="eastAsia"/>
                <w:sz w:val="24"/>
                <w:szCs w:val="24"/>
              </w:rPr>
              <w:t>。</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2</w:t>
            </w:r>
            <w:r w:rsidRPr="0000474C">
              <w:rPr>
                <w:rFonts w:eastAsiaTheme="minorEastAsia" w:hAnsiTheme="minorEastAsia" w:hint="eastAsia"/>
                <w:sz w:val="24"/>
                <w:szCs w:val="24"/>
              </w:rPr>
              <w:t>、废气管控：</w:t>
            </w:r>
          </w:p>
          <w:p w:rsidR="004411F9" w:rsidRDefault="004411F9" w:rsidP="00B4553E">
            <w:pPr>
              <w:spacing w:beforeLines="30" w:afterLines="30" w:line="288" w:lineRule="auto"/>
              <w:ind w:firstLineChars="200" w:firstLine="480"/>
              <w:rPr>
                <w:rFonts w:hAnsi="宋体"/>
                <w:sz w:val="24"/>
                <w:szCs w:val="24"/>
              </w:rPr>
            </w:pPr>
            <w:r w:rsidRPr="004411F9">
              <w:rPr>
                <w:rFonts w:hAnsi="宋体" w:hint="eastAsia"/>
                <w:sz w:val="24"/>
                <w:szCs w:val="24"/>
              </w:rPr>
              <w:t>主要是木工开料、钻孔、立铣、砂光等工序的粉尘，喷漆及晾干工序形成的废气，在各生产设备上部安装集尘罩收集废气通过管道抽到中央吸尘系统，经高效旋风脉冲除尘器处理。</w:t>
            </w:r>
          </w:p>
          <w:p w:rsidR="004411F9" w:rsidRDefault="004411F9" w:rsidP="00B4553E">
            <w:pPr>
              <w:spacing w:beforeLines="30" w:afterLines="30" w:line="288" w:lineRule="auto"/>
              <w:ind w:firstLineChars="200" w:firstLine="480"/>
              <w:rPr>
                <w:rFonts w:hAnsi="宋体"/>
                <w:sz w:val="24"/>
                <w:szCs w:val="24"/>
              </w:rPr>
            </w:pPr>
            <w:r w:rsidRPr="004411F9">
              <w:rPr>
                <w:rFonts w:hAnsi="宋体" w:hint="eastAsia"/>
                <w:sz w:val="24"/>
                <w:szCs w:val="24"/>
              </w:rPr>
              <w:t>喷漆设有水帘吸收漆雾，有强制排风管道，加装活性炭吸附装置处理，吸附废气，经处理的废气达标后排放。喷漆工序、开料等各工序操作工佩带口罩等劳保用品进行防护。</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lastRenderedPageBreak/>
              <w:t>3</w:t>
            </w:r>
            <w:r w:rsidRPr="0000474C">
              <w:rPr>
                <w:rFonts w:eastAsiaTheme="minorEastAsia" w:hAnsiTheme="minorEastAsia" w:hint="eastAsia"/>
                <w:sz w:val="24"/>
                <w:szCs w:val="24"/>
              </w:rPr>
              <w:t>、噪声管控：</w:t>
            </w:r>
          </w:p>
          <w:p w:rsidR="00CA6FE8" w:rsidRDefault="004411F9" w:rsidP="0000474C">
            <w:pPr>
              <w:spacing w:line="288" w:lineRule="auto"/>
              <w:ind w:firstLine="421"/>
              <w:rPr>
                <w:rFonts w:eastAsiaTheme="minorEastAsia" w:hAnsiTheme="minorEastAsia"/>
                <w:sz w:val="24"/>
                <w:szCs w:val="24"/>
              </w:rPr>
            </w:pPr>
            <w:r w:rsidRPr="004411F9">
              <w:rPr>
                <w:rFonts w:eastAsiaTheme="minorEastAsia" w:hAnsiTheme="minorEastAsia" w:hint="eastAsia"/>
                <w:sz w:val="24"/>
                <w:szCs w:val="24"/>
              </w:rPr>
              <w:t>生产过程在开料、钻孔、立铣、砂光等工序设备运行产生噪声，采取厂房内操作和选用低噪声的设备和工具，同时加强设备的检查和维保，确保机械设备在正常工况下运行，其他工序基本无噪声，高噪声设备操作工戴耳塞</w:t>
            </w:r>
            <w:r w:rsidR="00CA6FE8" w:rsidRPr="0000474C">
              <w:rPr>
                <w:rFonts w:eastAsiaTheme="minorEastAsia" w:hAnsiTheme="minorEastAsia" w:hint="eastAsia"/>
                <w:sz w:val="24"/>
                <w:szCs w:val="24"/>
              </w:rPr>
              <w:t>。</w:t>
            </w:r>
          </w:p>
          <w:p w:rsidR="00CA6FE8" w:rsidRDefault="004411F9" w:rsidP="00D85D5B">
            <w:pPr>
              <w:spacing w:line="288" w:lineRule="auto"/>
              <w:ind w:firstLine="421"/>
              <w:rPr>
                <w:rFonts w:eastAsiaTheme="minorEastAsia" w:hAnsiTheme="minorEastAsia"/>
                <w:sz w:val="24"/>
                <w:szCs w:val="24"/>
              </w:rPr>
            </w:pPr>
            <w:r w:rsidRPr="004411F9">
              <w:rPr>
                <w:rFonts w:eastAsiaTheme="minorEastAsia" w:hAnsiTheme="minorEastAsia" w:hint="eastAsia"/>
                <w:sz w:val="24"/>
                <w:szCs w:val="24"/>
              </w:rPr>
              <w:t>提供三废检测报告（编号：</w:t>
            </w:r>
            <w:r w:rsidRPr="004411F9">
              <w:rPr>
                <w:rFonts w:eastAsiaTheme="minorEastAsia" w:hAnsiTheme="minorEastAsia" w:hint="eastAsia"/>
                <w:sz w:val="24"/>
                <w:szCs w:val="24"/>
              </w:rPr>
              <w:t>SHT2202042</w:t>
            </w:r>
            <w:r w:rsidRPr="004411F9">
              <w:rPr>
                <w:rFonts w:eastAsiaTheme="minorEastAsia" w:hAnsiTheme="minorEastAsia" w:hint="eastAsia"/>
                <w:sz w:val="24"/>
                <w:szCs w:val="24"/>
              </w:rPr>
              <w:t>），检测单位：江西三禾检测技术有限公司；报告日期：</w:t>
            </w:r>
            <w:r w:rsidRPr="004411F9">
              <w:rPr>
                <w:rFonts w:eastAsiaTheme="minorEastAsia" w:hAnsiTheme="minorEastAsia" w:hint="eastAsia"/>
                <w:sz w:val="24"/>
                <w:szCs w:val="24"/>
              </w:rPr>
              <w:t>2022</w:t>
            </w:r>
            <w:r w:rsidRPr="004411F9">
              <w:rPr>
                <w:rFonts w:eastAsiaTheme="minorEastAsia" w:hAnsiTheme="minorEastAsia" w:hint="eastAsia"/>
                <w:sz w:val="24"/>
                <w:szCs w:val="24"/>
              </w:rPr>
              <w:t>年</w:t>
            </w:r>
            <w:r w:rsidRPr="004411F9">
              <w:rPr>
                <w:rFonts w:eastAsiaTheme="minorEastAsia" w:hAnsiTheme="minorEastAsia" w:hint="eastAsia"/>
                <w:sz w:val="24"/>
                <w:szCs w:val="24"/>
              </w:rPr>
              <w:t>3</w:t>
            </w:r>
            <w:r w:rsidRPr="004411F9">
              <w:rPr>
                <w:rFonts w:eastAsiaTheme="minorEastAsia" w:hAnsiTheme="minorEastAsia" w:hint="eastAsia"/>
                <w:sz w:val="24"/>
                <w:szCs w:val="24"/>
              </w:rPr>
              <w:t>月</w:t>
            </w:r>
            <w:r w:rsidRPr="004411F9">
              <w:rPr>
                <w:rFonts w:eastAsiaTheme="minorEastAsia" w:hAnsiTheme="minorEastAsia" w:hint="eastAsia"/>
                <w:sz w:val="24"/>
                <w:szCs w:val="24"/>
              </w:rPr>
              <w:t>17</w:t>
            </w:r>
            <w:r w:rsidRPr="004411F9">
              <w:rPr>
                <w:rFonts w:eastAsiaTheme="minorEastAsia" w:hAnsiTheme="minorEastAsia" w:hint="eastAsia"/>
                <w:sz w:val="24"/>
                <w:szCs w:val="24"/>
              </w:rPr>
              <w:t>日；检测项目：废水、废气、噪音等。报告各测数据在标准范围之内</w:t>
            </w:r>
            <w:r>
              <w:rPr>
                <w:rFonts w:eastAsiaTheme="minorEastAsia" w:hAnsiTheme="minorEastAsia" w:hint="eastAsia"/>
                <w:sz w:val="24"/>
                <w:szCs w:val="24"/>
              </w:rPr>
              <w:t>。见附件</w:t>
            </w:r>
          </w:p>
          <w:p w:rsidR="00D87D38" w:rsidRPr="00447198" w:rsidRDefault="00D87D38" w:rsidP="00B4553E">
            <w:pPr>
              <w:spacing w:beforeLines="30" w:afterLines="30" w:line="288" w:lineRule="auto"/>
              <w:ind w:firstLineChars="200" w:firstLine="480"/>
              <w:rPr>
                <w:sz w:val="24"/>
                <w:szCs w:val="24"/>
              </w:rPr>
            </w:pPr>
            <w:r w:rsidRPr="00447198">
              <w:rPr>
                <w:sz w:val="24"/>
                <w:szCs w:val="24"/>
              </w:rPr>
              <w:t>4</w:t>
            </w:r>
            <w:r w:rsidRPr="00447198">
              <w:rPr>
                <w:rFonts w:hAnsi="宋体"/>
                <w:sz w:val="24"/>
                <w:szCs w:val="24"/>
              </w:rPr>
              <w:t>、固废管控：</w:t>
            </w:r>
          </w:p>
          <w:p w:rsidR="00D87D38" w:rsidRPr="00C759B8" w:rsidRDefault="00D87D38" w:rsidP="00B4553E">
            <w:pPr>
              <w:spacing w:beforeLines="30" w:afterLines="30" w:line="288" w:lineRule="auto"/>
              <w:ind w:firstLineChars="200" w:firstLine="480"/>
              <w:rPr>
                <w:rFonts w:hAnsi="宋体"/>
                <w:sz w:val="24"/>
                <w:szCs w:val="24"/>
              </w:rPr>
            </w:pPr>
            <w:r>
              <w:rPr>
                <w:rFonts w:hAnsi="宋体" w:hint="eastAsia"/>
                <w:sz w:val="24"/>
                <w:szCs w:val="24"/>
              </w:rPr>
              <w:t>办公固废主要是墨盒硒鼓等</w:t>
            </w:r>
            <w:r w:rsidRPr="00C759B8">
              <w:rPr>
                <w:rFonts w:hAnsi="宋体" w:hint="eastAsia"/>
                <w:sz w:val="24"/>
                <w:szCs w:val="24"/>
              </w:rPr>
              <w:t>，由行政部统一处理，一般是交供应商回收，其他固废及生活垃圾放在门口垃圾桶由环卫部门统一处理。</w:t>
            </w:r>
          </w:p>
          <w:p w:rsidR="004411F9" w:rsidRPr="002116F3" w:rsidRDefault="004411F9" w:rsidP="00B4553E">
            <w:pPr>
              <w:spacing w:beforeLines="30" w:afterLines="30" w:line="288" w:lineRule="auto"/>
              <w:ind w:firstLineChars="200" w:firstLine="480"/>
              <w:rPr>
                <w:rFonts w:hAnsi="宋体"/>
                <w:sz w:val="24"/>
                <w:szCs w:val="24"/>
              </w:rPr>
            </w:pPr>
            <w:r>
              <w:rPr>
                <w:rFonts w:hAnsi="宋体"/>
                <w:sz w:val="24"/>
                <w:szCs w:val="24"/>
              </w:rPr>
              <w:t>生产过程中主要为下料产生废边角余料、立铣、砂光</w:t>
            </w:r>
            <w:r w:rsidRPr="002116F3">
              <w:rPr>
                <w:rFonts w:hAnsi="宋体"/>
                <w:sz w:val="24"/>
                <w:szCs w:val="24"/>
              </w:rPr>
              <w:t>等工序产生的木屑粉尘，集尘器收集的废屑粉尘，集中收集卖给木板供应商；油漆和稀料废桶放置在固定位置，由供应商定期回收再利用。</w:t>
            </w:r>
            <w:r w:rsidRPr="002116F3">
              <w:rPr>
                <w:rFonts w:hAnsi="宋体" w:hint="eastAsia"/>
                <w:sz w:val="24"/>
                <w:szCs w:val="24"/>
              </w:rPr>
              <w:t>生产过程中的危废：主要是使用后的废活性炭、废油漆渣等，存放于危废间，待收集至一定量后由具有资质单位（</w:t>
            </w:r>
            <w:r w:rsidRPr="003D196B">
              <w:rPr>
                <w:rFonts w:hAnsi="宋体" w:hint="eastAsia"/>
                <w:sz w:val="24"/>
                <w:szCs w:val="24"/>
              </w:rPr>
              <w:t>九江浦泽环保科技有限公司</w:t>
            </w:r>
            <w:r w:rsidRPr="002116F3">
              <w:rPr>
                <w:rFonts w:hAnsi="宋体" w:hint="eastAsia"/>
                <w:sz w:val="24"/>
                <w:szCs w:val="24"/>
              </w:rPr>
              <w:t>）进行统一回收。提供了危废处置协议</w:t>
            </w:r>
            <w:r w:rsidRPr="003D196B">
              <w:rPr>
                <w:rFonts w:hAnsi="宋体" w:hint="eastAsia"/>
                <w:sz w:val="24"/>
                <w:szCs w:val="24"/>
              </w:rPr>
              <w:t>（合同编号：</w:t>
            </w:r>
            <w:r w:rsidR="00D807F0">
              <w:rPr>
                <w:rFonts w:hAnsi="宋体" w:hint="eastAsia"/>
                <w:sz w:val="24"/>
                <w:szCs w:val="24"/>
              </w:rPr>
              <w:t>PZHS20211201XWF200B</w:t>
            </w:r>
            <w:r w:rsidRPr="003D196B">
              <w:rPr>
                <w:rFonts w:hAnsi="宋体" w:hint="eastAsia"/>
                <w:sz w:val="24"/>
                <w:szCs w:val="24"/>
              </w:rPr>
              <w:t>），</w:t>
            </w:r>
            <w:r w:rsidRPr="00736D00">
              <w:rPr>
                <w:rFonts w:hAnsi="宋体" w:hint="eastAsia"/>
                <w:sz w:val="24"/>
                <w:szCs w:val="24"/>
              </w:rPr>
              <w:t>签订日期：</w:t>
            </w:r>
            <w:r w:rsidRPr="00736D00">
              <w:rPr>
                <w:rFonts w:hAnsi="宋体" w:hint="eastAsia"/>
                <w:sz w:val="24"/>
                <w:szCs w:val="24"/>
              </w:rPr>
              <w:t>2021</w:t>
            </w:r>
            <w:r w:rsidRPr="00736D00">
              <w:rPr>
                <w:rFonts w:hAnsi="宋体" w:hint="eastAsia"/>
                <w:sz w:val="24"/>
                <w:szCs w:val="24"/>
              </w:rPr>
              <w:t>年</w:t>
            </w:r>
            <w:r w:rsidR="00D807F0" w:rsidRPr="00736D00">
              <w:rPr>
                <w:rFonts w:hAnsi="宋体" w:hint="eastAsia"/>
                <w:sz w:val="24"/>
                <w:szCs w:val="24"/>
              </w:rPr>
              <w:t>12</w:t>
            </w:r>
            <w:r w:rsidRPr="00736D00">
              <w:rPr>
                <w:rFonts w:hAnsi="宋体" w:hint="eastAsia"/>
                <w:sz w:val="24"/>
                <w:szCs w:val="24"/>
              </w:rPr>
              <w:t>月</w:t>
            </w:r>
            <w:r w:rsidR="00D807F0" w:rsidRPr="00736D00">
              <w:rPr>
                <w:rFonts w:hAnsi="宋体" w:hint="eastAsia"/>
                <w:sz w:val="24"/>
                <w:szCs w:val="24"/>
              </w:rPr>
              <w:t>1</w:t>
            </w:r>
            <w:r w:rsidRPr="00736D00">
              <w:rPr>
                <w:rFonts w:hAnsi="宋体" w:hint="eastAsia"/>
                <w:sz w:val="24"/>
                <w:szCs w:val="24"/>
              </w:rPr>
              <w:t>日，及</w:t>
            </w:r>
            <w:r w:rsidR="00736D00">
              <w:rPr>
                <w:rFonts w:hAnsi="宋体" w:hint="eastAsia"/>
                <w:sz w:val="24"/>
                <w:szCs w:val="24"/>
              </w:rPr>
              <w:t>查看到</w:t>
            </w:r>
            <w:r w:rsidR="00736D00">
              <w:rPr>
                <w:rFonts w:hAnsi="宋体" w:hint="eastAsia"/>
                <w:sz w:val="24"/>
                <w:szCs w:val="24"/>
              </w:rPr>
              <w:t>2021</w:t>
            </w:r>
            <w:r w:rsidR="00736D00">
              <w:rPr>
                <w:rFonts w:hAnsi="宋体" w:hint="eastAsia"/>
                <w:sz w:val="24"/>
                <w:szCs w:val="24"/>
              </w:rPr>
              <w:t>年</w:t>
            </w:r>
            <w:r w:rsidRPr="00736D00">
              <w:rPr>
                <w:rFonts w:hAnsi="宋体" w:hint="eastAsia"/>
                <w:sz w:val="24"/>
                <w:szCs w:val="24"/>
              </w:rPr>
              <w:t>危废转移记录</w:t>
            </w:r>
            <w:r w:rsidR="00736D00">
              <w:rPr>
                <w:rFonts w:hAnsi="宋体" w:hint="eastAsia"/>
                <w:sz w:val="24"/>
                <w:szCs w:val="24"/>
              </w:rPr>
              <w:t>（漆渣等）</w:t>
            </w:r>
            <w:r w:rsidRPr="00736D00">
              <w:rPr>
                <w:rFonts w:hAnsi="宋体" w:hint="eastAsia"/>
                <w:sz w:val="24"/>
                <w:szCs w:val="24"/>
              </w:rPr>
              <w:t>，见附件</w:t>
            </w:r>
            <w:r w:rsidRPr="002116F3">
              <w:rPr>
                <w:rFonts w:hAnsi="宋体" w:hint="eastAsia"/>
                <w:sz w:val="24"/>
                <w:szCs w:val="24"/>
              </w:rPr>
              <w:t>。</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5</w:t>
            </w:r>
            <w:r w:rsidRPr="0000474C">
              <w:rPr>
                <w:rFonts w:eastAsiaTheme="minorEastAsia" w:hAnsiTheme="minorEastAsia" w:hint="eastAsia"/>
                <w:sz w:val="24"/>
                <w:szCs w:val="24"/>
              </w:rPr>
              <w:t>、能源资源管控：</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生产过程注意节水、节电、节约木材，人走关闭设备和照明开关，现场未发现有漏水和浪费电能的现象。</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6</w:t>
            </w:r>
            <w:r w:rsidRPr="0000474C">
              <w:rPr>
                <w:rFonts w:eastAsiaTheme="minorEastAsia" w:hAnsiTheme="minorEastAsia" w:hint="eastAsia"/>
                <w:sz w:val="24"/>
                <w:szCs w:val="24"/>
              </w:rPr>
              <w:t>、产品生命周期的环境管控：</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公司从工艺设计和采购产品时已考虑了产品的环保性（包括其包装），生产过程中，严格按照环保等管理制度实施，控制好辅助材料的用量，避免浪费，生命周期终了时木材还可以回收再利用。</w:t>
            </w:r>
          </w:p>
          <w:p w:rsidR="00D87D38" w:rsidRPr="00447198" w:rsidRDefault="00D87D38" w:rsidP="00B4553E">
            <w:pPr>
              <w:spacing w:beforeLines="30" w:afterLines="30" w:line="288" w:lineRule="auto"/>
              <w:ind w:firstLineChars="200" w:firstLine="480"/>
              <w:rPr>
                <w:sz w:val="24"/>
                <w:szCs w:val="24"/>
              </w:rPr>
            </w:pPr>
            <w:r w:rsidRPr="00447198">
              <w:rPr>
                <w:sz w:val="24"/>
                <w:szCs w:val="24"/>
              </w:rPr>
              <w:lastRenderedPageBreak/>
              <w:t>7</w:t>
            </w:r>
            <w:r w:rsidRPr="00447198">
              <w:rPr>
                <w:rFonts w:hAnsi="宋体"/>
                <w:sz w:val="24"/>
                <w:szCs w:val="24"/>
              </w:rPr>
              <w:t>、潜在火灾管控：</w:t>
            </w:r>
          </w:p>
          <w:p w:rsidR="00D87D38" w:rsidRPr="00172962" w:rsidRDefault="00D87D38" w:rsidP="00B4553E">
            <w:pPr>
              <w:spacing w:beforeLines="30" w:afterLines="30" w:line="288" w:lineRule="auto"/>
              <w:ind w:firstLineChars="200" w:firstLine="480"/>
              <w:rPr>
                <w:sz w:val="24"/>
                <w:szCs w:val="24"/>
              </w:rPr>
            </w:pPr>
            <w:r w:rsidRPr="00447198">
              <w:rPr>
                <w:rFonts w:hAnsi="宋体"/>
                <w:sz w:val="24"/>
                <w:szCs w:val="24"/>
              </w:rPr>
              <w:t>公司生产车间和办公区域配备了灭火器、消防栓，均符合要求。</w:t>
            </w:r>
            <w:r>
              <w:rPr>
                <w:rFonts w:hAnsi="宋体" w:hint="eastAsia"/>
                <w:sz w:val="24"/>
                <w:szCs w:val="24"/>
              </w:rPr>
              <w:t>202</w:t>
            </w:r>
            <w:r w:rsidR="00325D1B">
              <w:rPr>
                <w:rFonts w:hAnsi="宋体" w:hint="eastAsia"/>
                <w:sz w:val="24"/>
                <w:szCs w:val="24"/>
              </w:rPr>
              <w:t>2</w:t>
            </w:r>
            <w:r>
              <w:rPr>
                <w:rFonts w:hAnsi="宋体" w:hint="eastAsia"/>
                <w:sz w:val="24"/>
                <w:szCs w:val="24"/>
              </w:rPr>
              <w:t>年</w:t>
            </w:r>
            <w:r>
              <w:rPr>
                <w:rFonts w:hAnsi="宋体" w:hint="eastAsia"/>
                <w:sz w:val="24"/>
                <w:szCs w:val="24"/>
              </w:rPr>
              <w:t>3</w:t>
            </w:r>
            <w:r w:rsidRPr="00172962">
              <w:rPr>
                <w:rFonts w:hAnsi="宋体" w:hint="eastAsia"/>
                <w:sz w:val="24"/>
                <w:szCs w:val="24"/>
              </w:rPr>
              <w:t>月</w:t>
            </w:r>
            <w:r w:rsidR="00D807F0">
              <w:rPr>
                <w:rFonts w:hAnsi="宋体" w:hint="eastAsia"/>
                <w:sz w:val="24"/>
                <w:szCs w:val="24"/>
              </w:rPr>
              <w:t>1</w:t>
            </w:r>
            <w:r w:rsidR="00325D1B">
              <w:rPr>
                <w:rFonts w:hAnsi="宋体" w:hint="eastAsia"/>
                <w:sz w:val="24"/>
                <w:szCs w:val="24"/>
              </w:rPr>
              <w:t>1</w:t>
            </w:r>
            <w:r w:rsidRPr="00172962">
              <w:rPr>
                <w:rFonts w:hAnsi="宋体" w:hint="eastAsia"/>
                <w:sz w:val="24"/>
                <w:szCs w:val="24"/>
              </w:rPr>
              <w:t>日进行了火灾应急演练。</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8</w:t>
            </w:r>
            <w:r w:rsidRPr="0000474C">
              <w:rPr>
                <w:rFonts w:eastAsiaTheme="minorEastAsia" w:hAnsiTheme="minorEastAsia" w:hint="eastAsia"/>
                <w:sz w:val="24"/>
                <w:szCs w:val="24"/>
              </w:rPr>
              <w:t>、安全防护：</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公司给员工发放手套、口罩、耳塞、工作服等劳保用品。</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9</w:t>
            </w:r>
            <w:r w:rsidRPr="0000474C">
              <w:rPr>
                <w:rFonts w:eastAsiaTheme="minorEastAsia" w:hAnsiTheme="minorEastAsia" w:hint="eastAsia"/>
                <w:sz w:val="24"/>
                <w:szCs w:val="24"/>
              </w:rPr>
              <w:t>、能提供防止员工意外伤害加重的急救药品如创可贴、杀菌药水等。</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10</w:t>
            </w:r>
            <w:r w:rsidRPr="0000474C">
              <w:rPr>
                <w:rFonts w:eastAsiaTheme="minorEastAsia" w:hAnsiTheme="minorEastAsia" w:hint="eastAsia"/>
                <w:sz w:val="24"/>
                <w:szCs w:val="24"/>
              </w:rPr>
              <w:t>、为主要长期员工上社保，查见了交款证明。</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11</w:t>
            </w:r>
            <w:r w:rsidR="003162C4">
              <w:rPr>
                <w:rFonts w:eastAsiaTheme="minorEastAsia" w:hAnsiTheme="minorEastAsia" w:hint="eastAsia"/>
                <w:sz w:val="24"/>
                <w:szCs w:val="24"/>
              </w:rPr>
              <w:t>、为环境和职业健康安全管理体系运行提供了财务支持，见财务部</w:t>
            </w:r>
            <w:r w:rsidRPr="0000474C">
              <w:rPr>
                <w:rFonts w:eastAsiaTheme="minorEastAsia" w:hAnsiTheme="minorEastAsia" w:hint="eastAsia"/>
                <w:sz w:val="24"/>
                <w:szCs w:val="24"/>
              </w:rPr>
              <w:t>审核记录。</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12</w:t>
            </w:r>
            <w:r w:rsidRPr="0000474C">
              <w:rPr>
                <w:rFonts w:eastAsiaTheme="minorEastAsia" w:hAnsiTheme="minorEastAsia" w:hint="eastAsia"/>
                <w:sz w:val="24"/>
                <w:szCs w:val="24"/>
              </w:rPr>
              <w:t>、员工饮用水为纯净水通过饮水机饮用。</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13</w:t>
            </w:r>
            <w:r w:rsidR="00D807F0">
              <w:rPr>
                <w:rFonts w:eastAsiaTheme="minorEastAsia" w:hAnsiTheme="minorEastAsia" w:hint="eastAsia"/>
                <w:sz w:val="24"/>
                <w:szCs w:val="24"/>
              </w:rPr>
              <w:t>、车间</w:t>
            </w:r>
            <w:r w:rsidRPr="0000474C">
              <w:rPr>
                <w:rFonts w:eastAsiaTheme="minorEastAsia" w:hAnsiTheme="minorEastAsia" w:hint="eastAsia"/>
                <w:sz w:val="24"/>
                <w:szCs w:val="24"/>
              </w:rPr>
              <w:t>运行控制：</w:t>
            </w:r>
          </w:p>
          <w:p w:rsidR="00D87D38" w:rsidRPr="00447198" w:rsidRDefault="00D87D38" w:rsidP="00B4553E">
            <w:pPr>
              <w:spacing w:beforeLines="30" w:afterLines="30" w:line="288" w:lineRule="auto"/>
              <w:ind w:firstLineChars="200" w:firstLine="480"/>
              <w:rPr>
                <w:sz w:val="24"/>
                <w:szCs w:val="24"/>
              </w:rPr>
            </w:pPr>
            <w:r w:rsidRPr="00447198">
              <w:rPr>
                <w:rFonts w:hAnsi="宋体"/>
                <w:sz w:val="24"/>
                <w:szCs w:val="24"/>
              </w:rPr>
              <w:t>巡视办公及生产区域配备有灭火器和消防栓多个，各车间均配有灭火器。</w:t>
            </w:r>
            <w:r w:rsidR="00442FFF">
              <w:rPr>
                <w:rFonts w:hAnsi="宋体"/>
                <w:sz w:val="24"/>
                <w:szCs w:val="24"/>
              </w:rPr>
              <w:t>查看到车间各处灭火器，处于有效期内。</w:t>
            </w:r>
          </w:p>
          <w:p w:rsidR="00D87D38" w:rsidRPr="00447198" w:rsidRDefault="003162C4" w:rsidP="00B4553E">
            <w:pPr>
              <w:spacing w:beforeLines="30" w:afterLines="30" w:line="288" w:lineRule="auto"/>
              <w:ind w:firstLineChars="200" w:firstLine="480"/>
              <w:rPr>
                <w:sz w:val="24"/>
                <w:szCs w:val="24"/>
              </w:rPr>
            </w:pPr>
            <w:r>
              <w:rPr>
                <w:rFonts w:hAnsi="宋体"/>
                <w:sz w:val="24"/>
                <w:szCs w:val="24"/>
              </w:rPr>
              <w:t>查看各工序设备运转正常，人员操作方法合理，各工序人员</w:t>
            </w:r>
            <w:r w:rsidR="00D87D38" w:rsidRPr="00447198">
              <w:rPr>
                <w:rFonts w:hAnsi="宋体"/>
                <w:sz w:val="24"/>
                <w:szCs w:val="24"/>
              </w:rPr>
              <w:t>佩带要相</w:t>
            </w:r>
            <w:r w:rsidR="00442FFF">
              <w:rPr>
                <w:rFonts w:hAnsi="宋体"/>
                <w:sz w:val="24"/>
                <w:szCs w:val="24"/>
              </w:rPr>
              <w:t>应的防护措施，如耳塞、口罩、手套等</w:t>
            </w:r>
            <w:r w:rsidR="00D87D38" w:rsidRPr="00447198">
              <w:rPr>
                <w:rFonts w:hAnsi="宋体"/>
                <w:sz w:val="24"/>
                <w:szCs w:val="24"/>
              </w:rPr>
              <w:t>安全防护用品</w:t>
            </w:r>
            <w:r w:rsidR="00442FFF">
              <w:rPr>
                <w:rFonts w:hAnsi="宋体"/>
                <w:sz w:val="24"/>
                <w:szCs w:val="24"/>
              </w:rPr>
              <w:t>作业</w:t>
            </w:r>
            <w:r w:rsidR="00D87D38" w:rsidRPr="00447198">
              <w:rPr>
                <w:rFonts w:hAnsi="宋体"/>
                <w:sz w:val="24"/>
                <w:szCs w:val="24"/>
              </w:rPr>
              <w:t>。</w:t>
            </w:r>
          </w:p>
          <w:p w:rsidR="00D87D38" w:rsidRPr="00447198" w:rsidRDefault="00D87D38" w:rsidP="00B4553E">
            <w:pPr>
              <w:spacing w:beforeLines="30" w:afterLines="30" w:line="288" w:lineRule="auto"/>
              <w:ind w:firstLineChars="200" w:firstLine="480"/>
              <w:rPr>
                <w:sz w:val="24"/>
                <w:szCs w:val="24"/>
              </w:rPr>
            </w:pPr>
            <w:r w:rsidRPr="00447198">
              <w:rPr>
                <w:rFonts w:hAnsi="宋体"/>
                <w:sz w:val="24"/>
                <w:szCs w:val="24"/>
              </w:rPr>
              <w:t>各车间安全设施设有提示说明，方便取用，未发现遮挡消防设施和挤占消防通道的情况。</w:t>
            </w:r>
          </w:p>
          <w:p w:rsidR="008A58CC" w:rsidRDefault="00D87D38" w:rsidP="00B4553E">
            <w:pPr>
              <w:autoSpaceDE w:val="0"/>
              <w:autoSpaceDN w:val="0"/>
              <w:adjustRightInd w:val="0"/>
              <w:spacing w:beforeLines="30" w:afterLines="30" w:line="288" w:lineRule="auto"/>
              <w:ind w:firstLineChars="200" w:firstLine="480"/>
              <w:rPr>
                <w:rFonts w:hAnsi="宋体"/>
                <w:sz w:val="24"/>
                <w:szCs w:val="24"/>
              </w:rPr>
            </w:pPr>
            <w:r w:rsidRPr="008A58CC">
              <w:rPr>
                <w:rFonts w:hAnsi="宋体"/>
                <w:sz w:val="24"/>
                <w:szCs w:val="24"/>
              </w:rPr>
              <w:t>木工车间下料和加工工序，防护设施合理，设备</w:t>
            </w:r>
            <w:r w:rsidR="00442FFF" w:rsidRPr="008A58CC">
              <w:rPr>
                <w:rFonts w:hAnsi="宋体"/>
                <w:sz w:val="24"/>
                <w:szCs w:val="24"/>
              </w:rPr>
              <w:t>有防护罩，设备上张贴安全警示标识。现场锯料操作人员配戴耳塞，造型</w:t>
            </w:r>
            <w:r w:rsidRPr="008A58CC">
              <w:rPr>
                <w:rFonts w:hAnsi="宋体"/>
                <w:sz w:val="24"/>
                <w:szCs w:val="24"/>
              </w:rPr>
              <w:t>、打磨岗</w:t>
            </w:r>
            <w:r w:rsidR="00442FFF" w:rsidRPr="008A58CC">
              <w:rPr>
                <w:rFonts w:hAnsi="宋体"/>
                <w:sz w:val="24"/>
                <w:szCs w:val="24"/>
              </w:rPr>
              <w:t>位人员戴口罩，搬运人员配戴线手套</w:t>
            </w:r>
            <w:r w:rsidRPr="008A58CC">
              <w:rPr>
                <w:rFonts w:hAnsi="宋体"/>
                <w:sz w:val="24"/>
                <w:szCs w:val="24"/>
              </w:rPr>
              <w:t>。</w:t>
            </w:r>
            <w:r w:rsidR="00442FFF" w:rsidRPr="008A58CC">
              <w:rPr>
                <w:rFonts w:hAnsi="宋体"/>
                <w:sz w:val="24"/>
                <w:szCs w:val="24"/>
              </w:rPr>
              <w:t>下料、加工设备处设有</w:t>
            </w:r>
            <w:r w:rsidRPr="008A58CC">
              <w:rPr>
                <w:rFonts w:hAnsi="宋体"/>
                <w:sz w:val="24"/>
                <w:szCs w:val="24"/>
              </w:rPr>
              <w:t>集尘抽风系统中央吸尘设施运转正常，废边角料集中堆放。</w:t>
            </w:r>
          </w:p>
          <w:p w:rsidR="00D87D38" w:rsidRDefault="00D87D38" w:rsidP="00B4553E">
            <w:pPr>
              <w:autoSpaceDE w:val="0"/>
              <w:autoSpaceDN w:val="0"/>
              <w:adjustRightInd w:val="0"/>
              <w:spacing w:beforeLines="30" w:afterLines="30" w:line="288" w:lineRule="auto"/>
              <w:ind w:firstLineChars="200" w:firstLine="480"/>
              <w:rPr>
                <w:rFonts w:hAnsi="宋体"/>
                <w:sz w:val="24"/>
                <w:szCs w:val="24"/>
              </w:rPr>
            </w:pPr>
            <w:r w:rsidRPr="00447198">
              <w:rPr>
                <w:rFonts w:hAnsi="宋体"/>
                <w:sz w:val="24"/>
                <w:szCs w:val="24"/>
              </w:rPr>
              <w:t>喷漆工序，喷漆人员配戴有手套、防毒口罩，漆雾由水帘</w:t>
            </w:r>
            <w:r w:rsidR="004669C8">
              <w:rPr>
                <w:rFonts w:hAnsi="宋体"/>
                <w:sz w:val="24"/>
                <w:szCs w:val="24"/>
              </w:rPr>
              <w:t>吸收，喷漆房的排风系统和活性炭吸附装置运转正常</w:t>
            </w:r>
            <w:r w:rsidRPr="00447198">
              <w:rPr>
                <w:rFonts w:hAnsi="宋体"/>
                <w:sz w:val="24"/>
                <w:szCs w:val="24"/>
              </w:rPr>
              <w:t>，</w:t>
            </w:r>
            <w:r w:rsidR="00774973">
              <w:rPr>
                <w:rFonts w:hAnsi="宋体"/>
                <w:sz w:val="24"/>
                <w:szCs w:val="24"/>
              </w:rPr>
              <w:t>查看到对喷漆相关工序的危害告知，相关固废单位分类存放，</w:t>
            </w:r>
            <w:r w:rsidR="004669C8">
              <w:rPr>
                <w:rFonts w:hAnsi="宋体"/>
                <w:sz w:val="24"/>
                <w:szCs w:val="24"/>
              </w:rPr>
              <w:t>油漆和稀料废桶、漆渣</w:t>
            </w:r>
            <w:r w:rsidR="00774973">
              <w:rPr>
                <w:rFonts w:hAnsi="宋体"/>
                <w:sz w:val="24"/>
                <w:szCs w:val="24"/>
              </w:rPr>
              <w:t>等</w:t>
            </w:r>
            <w:r w:rsidR="004669C8">
              <w:rPr>
                <w:rFonts w:hAnsi="宋体"/>
                <w:sz w:val="24"/>
                <w:szCs w:val="24"/>
              </w:rPr>
              <w:t>放置在固定位置，</w:t>
            </w:r>
            <w:r w:rsidR="00774973">
              <w:rPr>
                <w:rFonts w:hAnsi="宋体"/>
                <w:sz w:val="24"/>
                <w:szCs w:val="24"/>
              </w:rPr>
              <w:t>空桶</w:t>
            </w:r>
            <w:r w:rsidR="004669C8">
              <w:rPr>
                <w:rFonts w:hAnsi="宋体"/>
                <w:sz w:val="24"/>
                <w:szCs w:val="24"/>
              </w:rPr>
              <w:t>由供应商定期回收再利用，</w:t>
            </w:r>
            <w:r w:rsidR="00774973">
              <w:rPr>
                <w:rFonts w:hAnsi="宋体"/>
                <w:sz w:val="24"/>
                <w:szCs w:val="24"/>
              </w:rPr>
              <w:t>危废漆渣由具有资质单位回收。</w:t>
            </w:r>
          </w:p>
          <w:p w:rsidR="00D807F0" w:rsidRPr="00774973" w:rsidRDefault="008A58CC" w:rsidP="00B4553E">
            <w:pPr>
              <w:autoSpaceDE w:val="0"/>
              <w:autoSpaceDN w:val="0"/>
              <w:adjustRightInd w:val="0"/>
              <w:spacing w:beforeLines="30" w:afterLines="30" w:line="288" w:lineRule="auto"/>
              <w:ind w:firstLineChars="200" w:firstLine="480"/>
              <w:rPr>
                <w:rFonts w:hAnsi="宋体"/>
                <w:sz w:val="24"/>
                <w:szCs w:val="24"/>
              </w:rPr>
            </w:pPr>
            <w:r>
              <w:rPr>
                <w:rFonts w:hAnsi="宋体" w:hint="eastAsia"/>
                <w:sz w:val="24"/>
                <w:szCs w:val="24"/>
              </w:rPr>
              <w:lastRenderedPageBreak/>
              <w:t>钢木家具、软体家具组装过程，将各部件使用卡扣、定位方式，以及螺丝刀、手电钻等工具进行作业，</w:t>
            </w:r>
            <w:r w:rsidR="00D807F0">
              <w:rPr>
                <w:rFonts w:hAnsi="宋体" w:hint="eastAsia"/>
                <w:sz w:val="24"/>
                <w:szCs w:val="24"/>
              </w:rPr>
              <w:t>噪音不大、无废水、废气产生。员工知悉相关环境因素和危险源。按要求进行佩带了口罩、手套。</w:t>
            </w:r>
          </w:p>
          <w:p w:rsidR="00D807F0" w:rsidRDefault="00D807F0" w:rsidP="00B4553E">
            <w:pPr>
              <w:autoSpaceDE w:val="0"/>
              <w:autoSpaceDN w:val="0"/>
              <w:adjustRightInd w:val="0"/>
              <w:spacing w:beforeLines="30" w:afterLines="30" w:line="288" w:lineRule="auto"/>
              <w:ind w:firstLineChars="200" w:firstLine="480"/>
              <w:rPr>
                <w:rFonts w:hAnsi="宋体"/>
                <w:sz w:val="24"/>
                <w:szCs w:val="24"/>
              </w:rPr>
            </w:pPr>
            <w:r w:rsidRPr="00447198">
              <w:rPr>
                <w:rFonts w:hAnsi="宋体"/>
                <w:sz w:val="24"/>
                <w:szCs w:val="24"/>
              </w:rPr>
              <w:t>使用手持电动工具时先检查有无电线裸露等安全隐患。</w:t>
            </w:r>
          </w:p>
          <w:p w:rsidR="00D807F0" w:rsidRPr="00447198" w:rsidRDefault="00D807F0" w:rsidP="00B4553E">
            <w:pPr>
              <w:spacing w:beforeLines="30" w:afterLines="30" w:line="288" w:lineRule="auto"/>
              <w:ind w:firstLineChars="200" w:firstLine="480"/>
              <w:rPr>
                <w:sz w:val="24"/>
                <w:szCs w:val="24"/>
              </w:rPr>
            </w:pPr>
            <w:r w:rsidRPr="00447198">
              <w:rPr>
                <w:rFonts w:hAnsi="宋体"/>
                <w:sz w:val="24"/>
                <w:szCs w:val="24"/>
              </w:rPr>
              <w:t>车间安装有应急灯和应急出口指示。</w:t>
            </w:r>
          </w:p>
          <w:p w:rsidR="00D807F0" w:rsidRPr="00447198" w:rsidRDefault="00D807F0" w:rsidP="00B4553E">
            <w:pPr>
              <w:spacing w:beforeLines="30" w:afterLines="30" w:line="288" w:lineRule="auto"/>
              <w:ind w:firstLineChars="200" w:firstLine="480"/>
              <w:rPr>
                <w:sz w:val="24"/>
                <w:szCs w:val="24"/>
              </w:rPr>
            </w:pPr>
            <w:r>
              <w:rPr>
                <w:rFonts w:hAnsi="宋体"/>
                <w:sz w:val="24"/>
                <w:szCs w:val="24"/>
              </w:rPr>
              <w:t>木工车间开料、钻孔、造型、打磨岗位地面有少量木屑灰尘，车间主任介绍定期安排彻底清扫</w:t>
            </w:r>
            <w:r w:rsidRPr="00447198">
              <w:rPr>
                <w:rFonts w:hAnsi="宋体"/>
                <w:sz w:val="24"/>
                <w:szCs w:val="24"/>
              </w:rPr>
              <w:t>。</w:t>
            </w:r>
          </w:p>
          <w:p w:rsidR="00D807F0" w:rsidRDefault="00D807F0" w:rsidP="00B4553E">
            <w:pPr>
              <w:autoSpaceDE w:val="0"/>
              <w:autoSpaceDN w:val="0"/>
              <w:adjustRightInd w:val="0"/>
              <w:spacing w:beforeLines="30" w:afterLines="30" w:line="288" w:lineRule="auto"/>
              <w:ind w:firstLineChars="200" w:firstLine="480"/>
              <w:rPr>
                <w:rFonts w:eastAsiaTheme="minorEastAsia" w:hAnsiTheme="minorEastAsia"/>
                <w:sz w:val="24"/>
                <w:szCs w:val="24"/>
              </w:rPr>
            </w:pPr>
            <w:r w:rsidRPr="00172962">
              <w:rPr>
                <w:rFonts w:hAnsi="宋体"/>
                <w:sz w:val="24"/>
                <w:szCs w:val="24"/>
              </w:rPr>
              <w:t>原料库和成品库堆放整齐，化学品专门储存</w:t>
            </w:r>
            <w:r>
              <w:rPr>
                <w:rFonts w:hAnsi="宋体"/>
                <w:sz w:val="24"/>
                <w:szCs w:val="24"/>
              </w:rPr>
              <w:t>，查看化学品存放室，</w:t>
            </w:r>
            <w:r>
              <w:rPr>
                <w:rFonts w:hAnsi="宋体"/>
                <w:sz w:val="24"/>
                <w:szCs w:val="24"/>
              </w:rPr>
              <w:t xml:space="preserve"> </w:t>
            </w:r>
            <w:r>
              <w:rPr>
                <w:rFonts w:eastAsiaTheme="minorEastAsia" w:hAnsiTheme="minorEastAsia" w:hint="eastAsia"/>
                <w:sz w:val="24"/>
                <w:szCs w:val="24"/>
              </w:rPr>
              <w:t>查看化学品存放间，各化学物品（面漆、底漆、稀释剂等），按化学品管理制度要求单独存放，摆放整齐，各车间需要时经车间负责人签字同意后领用，现场有领用登记记录；各化学物料摆放规范，查看到油漆、稀释剂有</w:t>
            </w:r>
            <w:r>
              <w:rPr>
                <w:rFonts w:eastAsiaTheme="minorEastAsia" w:hAnsiTheme="minorEastAsia" w:hint="eastAsia"/>
                <w:sz w:val="24"/>
                <w:szCs w:val="24"/>
              </w:rPr>
              <w:t>MDSD</w:t>
            </w:r>
            <w:r>
              <w:rPr>
                <w:rFonts w:eastAsiaTheme="minorEastAsia" w:hAnsiTheme="minorEastAsia" w:hint="eastAsia"/>
                <w:sz w:val="24"/>
                <w:szCs w:val="24"/>
              </w:rPr>
              <w:t>，符合化学品管理要求。</w:t>
            </w:r>
          </w:p>
          <w:p w:rsidR="00D807F0" w:rsidRDefault="00D807F0" w:rsidP="00B4553E">
            <w:pPr>
              <w:spacing w:beforeLines="20" w:afterLines="20" w:line="288" w:lineRule="auto"/>
              <w:ind w:firstLineChars="200" w:firstLine="480"/>
              <w:rPr>
                <w:rFonts w:eastAsiaTheme="minorEastAsia" w:hAnsiTheme="minorEastAsia"/>
                <w:sz w:val="24"/>
                <w:szCs w:val="24"/>
              </w:rPr>
            </w:pPr>
            <w:r w:rsidRPr="00C403DC">
              <w:rPr>
                <w:rFonts w:eastAsiaTheme="minorEastAsia" w:hAnsiTheme="minorEastAsia"/>
                <w:sz w:val="24"/>
                <w:szCs w:val="24"/>
              </w:rPr>
              <w:t>查看危废存放间，放有</w:t>
            </w:r>
            <w:r w:rsidRPr="00C403DC">
              <w:rPr>
                <w:rFonts w:eastAsiaTheme="minorEastAsia" w:hAnsiTheme="minorEastAsia" w:hint="eastAsia"/>
                <w:sz w:val="24"/>
                <w:szCs w:val="24"/>
              </w:rPr>
              <w:t>危废“废活性炭”、废油漆渣、废油桶等，有相关废弃物入库登记记录，如数量、入库时间、库存数量等，但填写记录不够详细，已同企业进行了交流改善，完整填写相关项目要求。危废暂存待收集一定量后交由具有资质机构处理，危废车间旁有灭火器，处于有效状态，符合要求。</w:t>
            </w:r>
          </w:p>
          <w:p w:rsidR="00CA6FE8" w:rsidRPr="00D535AA" w:rsidRDefault="00D87D38" w:rsidP="00B4553E">
            <w:pPr>
              <w:spacing w:beforeLines="20" w:afterLines="20" w:line="288" w:lineRule="auto"/>
              <w:ind w:firstLineChars="200" w:firstLine="480"/>
              <w:rPr>
                <w:rFonts w:eastAsiaTheme="minorEastAsia"/>
                <w:sz w:val="24"/>
                <w:szCs w:val="24"/>
              </w:rPr>
            </w:pPr>
            <w:r w:rsidRPr="00447198">
              <w:rPr>
                <w:rFonts w:hAnsi="宋体"/>
                <w:sz w:val="24"/>
                <w:szCs w:val="24"/>
              </w:rPr>
              <w:t>车间现场在环保和职业健康安全防护方面的控制管理基本有效</w:t>
            </w:r>
            <w:r w:rsidR="004669C8">
              <w:rPr>
                <w:rFonts w:hAnsi="宋体"/>
                <w:sz w:val="24"/>
                <w:szCs w:val="24"/>
              </w:rPr>
              <w:t>，</w:t>
            </w:r>
            <w:r w:rsidR="00D807F0">
              <w:rPr>
                <w:rFonts w:hAnsi="宋体" w:hint="eastAsia"/>
                <w:sz w:val="24"/>
                <w:szCs w:val="24"/>
              </w:rPr>
              <w:t>危废的</w:t>
            </w:r>
            <w:r>
              <w:rPr>
                <w:rFonts w:hAnsi="宋体"/>
                <w:sz w:val="24"/>
                <w:szCs w:val="24"/>
              </w:rPr>
              <w:t>的管理需进行改善</w:t>
            </w:r>
            <w:r w:rsidRPr="00447198">
              <w:rPr>
                <w:rFonts w:hAnsi="宋体"/>
                <w:sz w:val="24"/>
                <w:szCs w:val="24"/>
              </w:rPr>
              <w:t>。</w:t>
            </w:r>
          </w:p>
        </w:tc>
        <w:tc>
          <w:tcPr>
            <w:tcW w:w="851" w:type="dxa"/>
          </w:tcPr>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63241C" w:rsidRDefault="0063241C">
            <w:pPr>
              <w:rPr>
                <w:rFonts w:eastAsiaTheme="minorEastAsia"/>
                <w:sz w:val="24"/>
                <w:szCs w:val="24"/>
              </w:rPr>
            </w:pPr>
          </w:p>
          <w:p w:rsidR="00CA6FE8" w:rsidRDefault="0063241C" w:rsidP="0063241C">
            <w:r>
              <w:rPr>
                <w:rFonts w:eastAsiaTheme="minorEastAsia" w:hint="eastAsia"/>
                <w:sz w:val="24"/>
                <w:szCs w:val="24"/>
              </w:rPr>
              <w:t>不符合</w:t>
            </w:r>
          </w:p>
        </w:tc>
      </w:tr>
      <w:tr w:rsidR="00CA6FE8" w:rsidRPr="00D535AA" w:rsidTr="0038113A">
        <w:trPr>
          <w:trHeight w:val="560"/>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CA6FE8" w:rsidRPr="00D535AA" w:rsidRDefault="00CA6FE8" w:rsidP="0038113A">
            <w:pPr>
              <w:rPr>
                <w:rFonts w:eastAsiaTheme="minorEastAsia"/>
                <w:b/>
                <w:sz w:val="24"/>
                <w:szCs w:val="24"/>
              </w:rPr>
            </w:pPr>
            <w:r w:rsidRPr="00D535AA">
              <w:rPr>
                <w:rFonts w:eastAsiaTheme="minorEastAsia"/>
                <w:b/>
                <w:sz w:val="24"/>
                <w:szCs w:val="24"/>
              </w:rPr>
              <w:t>E</w:t>
            </w:r>
            <w:r>
              <w:rPr>
                <w:rFonts w:eastAsiaTheme="minorEastAsia"/>
                <w:b/>
                <w:sz w:val="24"/>
                <w:szCs w:val="24"/>
              </w:rPr>
              <w:t>O</w:t>
            </w:r>
            <w:r w:rsidRPr="00D535AA">
              <w:rPr>
                <w:rFonts w:eastAsiaTheme="minorEastAsia"/>
                <w:b/>
                <w:sz w:val="24"/>
                <w:szCs w:val="24"/>
              </w:rPr>
              <w:t>8.2</w:t>
            </w:r>
          </w:p>
          <w:p w:rsidR="00CA6FE8" w:rsidRPr="00D535AA" w:rsidRDefault="00CA6FE8" w:rsidP="0038113A">
            <w:pPr>
              <w:rPr>
                <w:rFonts w:eastAsiaTheme="minorEastAsia"/>
                <w:sz w:val="24"/>
                <w:szCs w:val="24"/>
              </w:rPr>
            </w:pPr>
          </w:p>
        </w:tc>
        <w:tc>
          <w:tcPr>
            <w:tcW w:w="10738" w:type="dxa"/>
          </w:tcPr>
          <w:p w:rsidR="00CA6FE8" w:rsidRPr="00A83D43" w:rsidRDefault="00CA6FE8" w:rsidP="00B4553E">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编制了《应急</w:t>
            </w:r>
            <w:r>
              <w:rPr>
                <w:rFonts w:eastAsiaTheme="minorEastAsia" w:hAnsiTheme="minorEastAsia"/>
                <w:sz w:val="24"/>
                <w:szCs w:val="24"/>
              </w:rPr>
              <w:t>准备和响应程序》，建立了火灾、触电、机械伤害等应急预案，由</w:t>
            </w:r>
            <w:r w:rsidR="00262D4D">
              <w:rPr>
                <w:rFonts w:eastAsiaTheme="minorEastAsia" w:hAnsiTheme="minorEastAsia" w:hint="eastAsia"/>
                <w:sz w:val="24"/>
                <w:szCs w:val="24"/>
              </w:rPr>
              <w:t>生产部</w:t>
            </w:r>
            <w:r w:rsidRPr="00A83D43">
              <w:rPr>
                <w:rFonts w:eastAsiaTheme="minorEastAsia" w:hAnsiTheme="minorEastAsia"/>
                <w:sz w:val="24"/>
                <w:szCs w:val="24"/>
              </w:rPr>
              <w:t>组织演练，提供了应急预案演习记录，</w:t>
            </w:r>
          </w:p>
          <w:p w:rsidR="00CA6FE8" w:rsidRPr="00A83D43" w:rsidRDefault="00CA6FE8" w:rsidP="00B4553E">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查火灾应急演练记录，演练时间</w:t>
            </w:r>
            <w:r w:rsidRPr="00A83D43">
              <w:rPr>
                <w:rFonts w:eastAsiaTheme="minorEastAsia"/>
                <w:sz w:val="24"/>
                <w:szCs w:val="24"/>
              </w:rPr>
              <w:t xml:space="preserve">  202</w:t>
            </w:r>
            <w:r w:rsidR="00D416E9">
              <w:rPr>
                <w:rFonts w:eastAsiaTheme="minorEastAsia" w:hint="eastAsia"/>
                <w:sz w:val="24"/>
                <w:szCs w:val="24"/>
              </w:rPr>
              <w:t>2</w:t>
            </w:r>
            <w:r w:rsidRPr="00A83D43">
              <w:rPr>
                <w:rFonts w:eastAsiaTheme="minorEastAsia" w:hAnsiTheme="minorEastAsia"/>
                <w:sz w:val="24"/>
                <w:szCs w:val="24"/>
              </w:rPr>
              <w:t>年</w:t>
            </w:r>
            <w:r w:rsidR="00E27C93">
              <w:rPr>
                <w:rFonts w:eastAsiaTheme="minorEastAsia" w:hint="eastAsia"/>
                <w:sz w:val="24"/>
                <w:szCs w:val="24"/>
              </w:rPr>
              <w:t>3</w:t>
            </w:r>
            <w:r w:rsidRPr="00A83D43">
              <w:rPr>
                <w:rFonts w:eastAsiaTheme="minorEastAsia" w:hAnsiTheme="minorEastAsia"/>
                <w:sz w:val="24"/>
                <w:szCs w:val="24"/>
              </w:rPr>
              <w:t>月</w:t>
            </w:r>
            <w:r w:rsidR="00262D4D">
              <w:rPr>
                <w:rFonts w:eastAsiaTheme="minorEastAsia" w:hAnsiTheme="minorEastAsia" w:hint="eastAsia"/>
                <w:sz w:val="24"/>
                <w:szCs w:val="24"/>
              </w:rPr>
              <w:t>21</w:t>
            </w:r>
            <w:r w:rsidRPr="00A83D43">
              <w:rPr>
                <w:rFonts w:eastAsiaTheme="minorEastAsia" w:hAnsiTheme="minorEastAsia"/>
                <w:sz w:val="24"/>
                <w:szCs w:val="24"/>
              </w:rPr>
              <w:t>日</w:t>
            </w:r>
          </w:p>
          <w:p w:rsidR="00CA6FE8" w:rsidRPr="00A83D43" w:rsidRDefault="00CA6FE8" w:rsidP="00B4553E">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负责人：</w:t>
            </w:r>
            <w:r w:rsidR="00262D4D">
              <w:rPr>
                <w:rFonts w:eastAsiaTheme="minorEastAsia" w:hAnsiTheme="minorEastAsia" w:hint="eastAsia"/>
                <w:sz w:val="24"/>
                <w:szCs w:val="24"/>
              </w:rPr>
              <w:t>程宇翔</w:t>
            </w:r>
          </w:p>
          <w:p w:rsidR="00CA6FE8" w:rsidRPr="00A83D43" w:rsidRDefault="00CA6FE8" w:rsidP="00B4553E">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参加人：全体员工</w:t>
            </w:r>
            <w:r w:rsidR="00E27C93">
              <w:rPr>
                <w:rFonts w:eastAsiaTheme="minorEastAsia" w:hAnsiTheme="minorEastAsia"/>
                <w:sz w:val="24"/>
                <w:szCs w:val="24"/>
              </w:rPr>
              <w:t>（</w:t>
            </w:r>
            <w:r w:rsidR="00262D4D">
              <w:rPr>
                <w:rFonts w:eastAsiaTheme="minorEastAsia" w:hAnsiTheme="minorEastAsia"/>
                <w:sz w:val="24"/>
                <w:szCs w:val="24"/>
              </w:rPr>
              <w:t>行政部、</w:t>
            </w:r>
            <w:r w:rsidR="00E27C93">
              <w:rPr>
                <w:rFonts w:eastAsiaTheme="minorEastAsia" w:hAnsiTheme="minorEastAsia"/>
                <w:sz w:val="24"/>
                <w:szCs w:val="24"/>
              </w:rPr>
              <w:t>生产部、</w:t>
            </w:r>
            <w:r w:rsidR="00262D4D">
              <w:rPr>
                <w:rFonts w:eastAsiaTheme="minorEastAsia" w:hAnsiTheme="minorEastAsia" w:hint="eastAsia"/>
                <w:sz w:val="24"/>
                <w:szCs w:val="24"/>
              </w:rPr>
              <w:t>质检部、</w:t>
            </w:r>
            <w:r w:rsidR="00E27C93">
              <w:rPr>
                <w:rFonts w:eastAsiaTheme="minorEastAsia" w:hAnsiTheme="minorEastAsia"/>
                <w:sz w:val="24"/>
                <w:szCs w:val="24"/>
              </w:rPr>
              <w:t>销售部、采购部、财务</w:t>
            </w:r>
            <w:r>
              <w:rPr>
                <w:rFonts w:eastAsiaTheme="minorEastAsia" w:hAnsiTheme="minorEastAsia"/>
                <w:sz w:val="24"/>
                <w:szCs w:val="24"/>
              </w:rPr>
              <w:t>部）</w:t>
            </w:r>
          </w:p>
          <w:p w:rsidR="00D416E9" w:rsidRPr="00D416E9" w:rsidRDefault="00D416E9" w:rsidP="00B4553E">
            <w:pPr>
              <w:tabs>
                <w:tab w:val="left" w:pos="6597"/>
              </w:tabs>
              <w:spacing w:beforeLines="20" w:afterLines="20" w:line="312" w:lineRule="auto"/>
              <w:ind w:firstLineChars="200" w:firstLine="480"/>
              <w:rPr>
                <w:rFonts w:eastAsiaTheme="minorEastAsia" w:hAnsiTheme="minorEastAsia"/>
                <w:sz w:val="24"/>
                <w:szCs w:val="24"/>
              </w:rPr>
            </w:pPr>
            <w:r w:rsidRPr="00D416E9">
              <w:rPr>
                <w:rFonts w:eastAsiaTheme="minorEastAsia" w:hAnsiTheme="minorEastAsia" w:hint="eastAsia"/>
                <w:sz w:val="24"/>
                <w:szCs w:val="24"/>
              </w:rPr>
              <w:lastRenderedPageBreak/>
              <w:t>记录演练过程、急救措施等内容。</w:t>
            </w:r>
          </w:p>
          <w:p w:rsidR="00CA6FE8" w:rsidRPr="00D416E9" w:rsidRDefault="00D416E9" w:rsidP="00B4553E">
            <w:pPr>
              <w:tabs>
                <w:tab w:val="left" w:pos="6597"/>
              </w:tabs>
              <w:spacing w:beforeLines="20" w:afterLines="20" w:line="312" w:lineRule="auto"/>
              <w:ind w:firstLineChars="200" w:firstLine="480"/>
              <w:rPr>
                <w:rFonts w:eastAsiaTheme="minorEastAsia"/>
                <w:sz w:val="24"/>
                <w:szCs w:val="24"/>
              </w:rPr>
            </w:pPr>
            <w:r w:rsidRPr="00D416E9">
              <w:rPr>
                <w:rFonts w:eastAsiaTheme="minorEastAsia" w:hAnsiTheme="minorEastAsia" w:hint="eastAsia"/>
                <w:sz w:val="24"/>
                <w:szCs w:val="24"/>
              </w:rPr>
              <w:t>评价：组织指挥有序，项目岗位配合较好，达到了预定目标，演练的效果较好。人员的速度较快，及时按照预定方案对事故处理人员进行保护。</w:t>
            </w:r>
          </w:p>
          <w:p w:rsidR="00CA6FE8" w:rsidRPr="00A83D43" w:rsidRDefault="00CA6FE8" w:rsidP="00B4553E">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演练达到了目的。有效。</w:t>
            </w:r>
          </w:p>
          <w:p w:rsidR="00CA6FE8" w:rsidRDefault="00CA6FE8" w:rsidP="00B4553E">
            <w:pPr>
              <w:tabs>
                <w:tab w:val="left" w:pos="6597"/>
              </w:tabs>
              <w:spacing w:beforeLines="20" w:afterLines="20" w:line="312" w:lineRule="auto"/>
              <w:ind w:firstLineChars="200" w:firstLine="480"/>
              <w:rPr>
                <w:rFonts w:eastAsiaTheme="minorEastAsia" w:hAnsiTheme="minorEastAsia"/>
                <w:sz w:val="24"/>
                <w:szCs w:val="24"/>
              </w:rPr>
            </w:pPr>
            <w:r w:rsidRPr="00A83D43">
              <w:rPr>
                <w:rFonts w:eastAsiaTheme="minorEastAsia" w:hAnsiTheme="minorEastAsia"/>
                <w:sz w:val="24"/>
                <w:szCs w:val="24"/>
              </w:rPr>
              <w:t>再查</w:t>
            </w:r>
            <w:r w:rsidR="004562BB">
              <w:rPr>
                <w:rFonts w:eastAsiaTheme="minorEastAsia" w:hAnsiTheme="minorEastAsia" w:hint="eastAsia"/>
                <w:sz w:val="24"/>
                <w:szCs w:val="24"/>
              </w:rPr>
              <w:t>202</w:t>
            </w:r>
            <w:r w:rsidR="00D416E9">
              <w:rPr>
                <w:rFonts w:eastAsiaTheme="minorEastAsia" w:hAnsiTheme="minorEastAsia" w:hint="eastAsia"/>
                <w:sz w:val="24"/>
                <w:szCs w:val="24"/>
              </w:rPr>
              <w:t>2</w:t>
            </w:r>
            <w:r w:rsidR="004562BB">
              <w:rPr>
                <w:rFonts w:eastAsiaTheme="minorEastAsia" w:hAnsiTheme="minorEastAsia" w:hint="eastAsia"/>
                <w:sz w:val="24"/>
                <w:szCs w:val="24"/>
              </w:rPr>
              <w:t>.</w:t>
            </w:r>
            <w:r w:rsidR="00262D4D">
              <w:rPr>
                <w:rFonts w:eastAsiaTheme="minorEastAsia" w:hAnsiTheme="minorEastAsia" w:hint="eastAsia"/>
                <w:sz w:val="24"/>
                <w:szCs w:val="24"/>
              </w:rPr>
              <w:t>3</w:t>
            </w:r>
            <w:r w:rsidR="004562BB">
              <w:rPr>
                <w:rFonts w:eastAsiaTheme="minorEastAsia" w:hAnsiTheme="minorEastAsia" w:hint="eastAsia"/>
                <w:sz w:val="24"/>
                <w:szCs w:val="24"/>
              </w:rPr>
              <w:t>.</w:t>
            </w:r>
            <w:r w:rsidR="00D416E9">
              <w:rPr>
                <w:rFonts w:eastAsiaTheme="minorEastAsia" w:hAnsiTheme="minorEastAsia" w:hint="eastAsia"/>
                <w:sz w:val="24"/>
                <w:szCs w:val="24"/>
              </w:rPr>
              <w:t>21</w:t>
            </w:r>
            <w:r w:rsidR="004562BB">
              <w:rPr>
                <w:rFonts w:eastAsiaTheme="minorEastAsia" w:hAnsiTheme="minorEastAsia" w:hint="eastAsia"/>
                <w:sz w:val="24"/>
                <w:szCs w:val="24"/>
              </w:rPr>
              <w:t>日</w:t>
            </w:r>
            <w:r w:rsidR="00D416E9">
              <w:rPr>
                <w:rFonts w:eastAsiaTheme="minorEastAsia" w:hAnsiTheme="minorEastAsia"/>
                <w:sz w:val="24"/>
                <w:szCs w:val="24"/>
              </w:rPr>
              <w:t>触电应急演练记录</w:t>
            </w:r>
            <w:r w:rsidRPr="00A83D43">
              <w:rPr>
                <w:rFonts w:eastAsiaTheme="minorEastAsia" w:hAnsiTheme="minorEastAsia"/>
                <w:sz w:val="24"/>
                <w:szCs w:val="24"/>
              </w:rPr>
              <w:t>，情况基本同上。</w:t>
            </w:r>
          </w:p>
          <w:p w:rsidR="00D416E9" w:rsidRPr="00D416E9" w:rsidRDefault="00D416E9" w:rsidP="00B4553E">
            <w:pPr>
              <w:tabs>
                <w:tab w:val="left" w:pos="6597"/>
              </w:tabs>
              <w:spacing w:beforeLines="20" w:afterLines="20" w:line="312" w:lineRule="auto"/>
              <w:ind w:firstLineChars="200" w:firstLine="480"/>
              <w:rPr>
                <w:rFonts w:eastAsiaTheme="minorEastAsia"/>
                <w:sz w:val="24"/>
                <w:szCs w:val="24"/>
              </w:rPr>
            </w:pPr>
            <w:r w:rsidRPr="00D416E9">
              <w:rPr>
                <w:rFonts w:eastAsiaTheme="minorEastAsia" w:hint="eastAsia"/>
                <w:sz w:val="24"/>
                <w:szCs w:val="24"/>
              </w:rPr>
              <w:t>现场巡视办公区有灭火器，均有效；车间配有多个灭火器和消防栓，均有效。</w:t>
            </w:r>
          </w:p>
          <w:p w:rsidR="00D416E9" w:rsidRPr="00D416E9" w:rsidRDefault="00D416E9" w:rsidP="00B4553E">
            <w:pPr>
              <w:tabs>
                <w:tab w:val="left" w:pos="6597"/>
              </w:tabs>
              <w:spacing w:beforeLines="20" w:afterLines="20" w:line="312" w:lineRule="auto"/>
              <w:ind w:firstLineChars="200" w:firstLine="480"/>
              <w:rPr>
                <w:rFonts w:eastAsiaTheme="minorEastAsia"/>
                <w:sz w:val="24"/>
                <w:szCs w:val="24"/>
              </w:rPr>
            </w:pPr>
            <w:r w:rsidRPr="00D416E9">
              <w:rPr>
                <w:rFonts w:eastAsiaTheme="minorEastAsia" w:hint="eastAsia"/>
                <w:sz w:val="24"/>
                <w:szCs w:val="24"/>
              </w:rPr>
              <w:t>生产车间内配有消防栓、水龙带；车间、仓库配有干粉灭火器等消防设施。</w:t>
            </w:r>
          </w:p>
          <w:p w:rsidR="00D416E9" w:rsidRPr="00D416E9" w:rsidRDefault="00D416E9" w:rsidP="00B4553E">
            <w:pPr>
              <w:tabs>
                <w:tab w:val="left" w:pos="6597"/>
              </w:tabs>
              <w:spacing w:beforeLines="20" w:afterLines="20" w:line="312" w:lineRule="auto"/>
              <w:ind w:firstLineChars="200" w:firstLine="480"/>
              <w:rPr>
                <w:rFonts w:eastAsiaTheme="minorEastAsia"/>
                <w:sz w:val="24"/>
                <w:szCs w:val="24"/>
              </w:rPr>
            </w:pPr>
            <w:r w:rsidRPr="00D416E9">
              <w:rPr>
                <w:rFonts w:eastAsiaTheme="minorEastAsia" w:hint="eastAsia"/>
                <w:sz w:val="24"/>
                <w:szCs w:val="24"/>
              </w:rPr>
              <w:t>查到“环境安全检查记录”，</w:t>
            </w:r>
            <w:r w:rsidR="00262D4D" w:rsidRPr="00262D4D">
              <w:rPr>
                <w:rFonts w:eastAsiaTheme="minorEastAsia" w:hint="eastAsia"/>
                <w:sz w:val="24"/>
                <w:szCs w:val="24"/>
              </w:rPr>
              <w:t>邹茜</w:t>
            </w:r>
            <w:r w:rsidR="00E46103">
              <w:rPr>
                <w:rFonts w:eastAsiaTheme="minorEastAsia" w:hint="eastAsia"/>
                <w:sz w:val="24"/>
                <w:szCs w:val="24"/>
              </w:rPr>
              <w:t>202</w:t>
            </w:r>
            <w:r w:rsidR="00262D4D">
              <w:rPr>
                <w:rFonts w:eastAsiaTheme="minorEastAsia" w:hint="eastAsia"/>
                <w:sz w:val="24"/>
                <w:szCs w:val="24"/>
              </w:rPr>
              <w:t>1</w:t>
            </w:r>
            <w:r w:rsidR="00E46103">
              <w:rPr>
                <w:rFonts w:eastAsiaTheme="minorEastAsia" w:hint="eastAsia"/>
                <w:sz w:val="24"/>
                <w:szCs w:val="24"/>
              </w:rPr>
              <w:t>.</w:t>
            </w:r>
            <w:r w:rsidR="00262D4D">
              <w:rPr>
                <w:rFonts w:eastAsiaTheme="minorEastAsia" w:hint="eastAsia"/>
                <w:sz w:val="24"/>
                <w:szCs w:val="24"/>
              </w:rPr>
              <w:t>5</w:t>
            </w:r>
            <w:r w:rsidR="00E46103">
              <w:rPr>
                <w:rFonts w:eastAsiaTheme="minorEastAsia" w:hint="eastAsia"/>
                <w:sz w:val="24"/>
                <w:szCs w:val="24"/>
              </w:rPr>
              <w:t>-2022.</w:t>
            </w:r>
            <w:r w:rsidR="00063EFE">
              <w:rPr>
                <w:rFonts w:eastAsiaTheme="minorEastAsia" w:hint="eastAsia"/>
                <w:sz w:val="24"/>
                <w:szCs w:val="24"/>
              </w:rPr>
              <w:t>4</w:t>
            </w:r>
            <w:r w:rsidR="00E46103">
              <w:rPr>
                <w:rFonts w:eastAsiaTheme="minorEastAsia" w:hint="eastAsia"/>
                <w:sz w:val="24"/>
                <w:szCs w:val="24"/>
              </w:rPr>
              <w:t>月定期（各月一次）</w:t>
            </w:r>
            <w:r w:rsidRPr="00D416E9">
              <w:rPr>
                <w:rFonts w:eastAsiaTheme="minorEastAsia" w:hint="eastAsia"/>
                <w:sz w:val="24"/>
                <w:szCs w:val="24"/>
              </w:rPr>
              <w:t>对车间</w:t>
            </w:r>
            <w:r w:rsidR="00E46103">
              <w:rPr>
                <w:rFonts w:eastAsiaTheme="minorEastAsia" w:hint="eastAsia"/>
                <w:sz w:val="24"/>
                <w:szCs w:val="24"/>
              </w:rPr>
              <w:t>及办公室的灭火器及消防栓等消防设施</w:t>
            </w:r>
            <w:r w:rsidRPr="00D416E9">
              <w:rPr>
                <w:rFonts w:eastAsiaTheme="minorEastAsia" w:hint="eastAsia"/>
                <w:sz w:val="24"/>
                <w:szCs w:val="24"/>
              </w:rPr>
              <w:t>进行了检查，结果正常。</w:t>
            </w:r>
          </w:p>
          <w:p w:rsidR="00CA6FE8" w:rsidRPr="00AF3EB8" w:rsidRDefault="00D416E9" w:rsidP="00B4553E">
            <w:pPr>
              <w:tabs>
                <w:tab w:val="left" w:pos="6597"/>
              </w:tabs>
              <w:spacing w:beforeLines="20" w:afterLines="20" w:line="312" w:lineRule="auto"/>
              <w:ind w:firstLineChars="200" w:firstLine="480"/>
              <w:rPr>
                <w:rFonts w:eastAsiaTheme="minorEastAsia"/>
                <w:sz w:val="24"/>
                <w:szCs w:val="24"/>
              </w:rPr>
            </w:pPr>
            <w:r w:rsidRPr="00D416E9">
              <w:rPr>
                <w:rFonts w:eastAsiaTheme="minorEastAsia" w:hint="eastAsia"/>
                <w:sz w:val="24"/>
                <w:szCs w:val="24"/>
              </w:rPr>
              <w:t>针对近期出现的新型冠状病毒引发的肺炎疫情，公司制定了疫情防控预案，公司有进行返岗人员健康报备管理、每日人员出入登记</w:t>
            </w:r>
            <w:r w:rsidRPr="00D416E9">
              <w:rPr>
                <w:rFonts w:eastAsiaTheme="minorEastAsia" w:hint="eastAsia"/>
                <w:sz w:val="24"/>
                <w:szCs w:val="24"/>
              </w:rPr>
              <w:t>/</w:t>
            </w:r>
            <w:r w:rsidRPr="00D416E9">
              <w:rPr>
                <w:rFonts w:eastAsiaTheme="minorEastAsia" w:hint="eastAsia"/>
                <w:sz w:val="24"/>
                <w:szCs w:val="24"/>
              </w:rPr>
              <w:t>量体温</w:t>
            </w:r>
            <w:r w:rsidRPr="00D416E9">
              <w:rPr>
                <w:rFonts w:eastAsiaTheme="minorEastAsia" w:hint="eastAsia"/>
                <w:sz w:val="24"/>
                <w:szCs w:val="24"/>
              </w:rPr>
              <w:t>/</w:t>
            </w:r>
            <w:r w:rsidRPr="00D416E9">
              <w:rPr>
                <w:rFonts w:eastAsiaTheme="minorEastAsia" w:hint="eastAsia"/>
                <w:sz w:val="24"/>
                <w:szCs w:val="24"/>
              </w:rPr>
              <w:t>戴口罩、是否发热、办公区域消毒、分餐制用餐时间管理等，严格按政府和预案的要求执行。</w:t>
            </w:r>
          </w:p>
          <w:p w:rsidR="00CA6FE8" w:rsidRPr="00D535AA" w:rsidRDefault="00CA6FE8" w:rsidP="00FB217F">
            <w:pPr>
              <w:tabs>
                <w:tab w:val="left" w:pos="8689"/>
              </w:tabs>
              <w:spacing w:line="288" w:lineRule="auto"/>
              <w:ind w:firstLineChars="200" w:firstLine="480"/>
              <w:rPr>
                <w:rFonts w:eastAsiaTheme="minorEastAsia"/>
                <w:sz w:val="24"/>
                <w:szCs w:val="24"/>
              </w:rPr>
            </w:pPr>
            <w:r w:rsidRPr="00A83D43">
              <w:rPr>
                <w:rFonts w:eastAsiaTheme="minorEastAsia" w:hAnsiTheme="minorEastAsia"/>
                <w:sz w:val="24"/>
                <w:szCs w:val="24"/>
              </w:rPr>
              <w:t>自体系运行以来尚未发生紧急情况。</w:t>
            </w:r>
          </w:p>
        </w:tc>
        <w:tc>
          <w:tcPr>
            <w:tcW w:w="851" w:type="dxa"/>
          </w:tcPr>
          <w:p w:rsidR="00CA6FE8" w:rsidRDefault="00CA6FE8">
            <w:r w:rsidRPr="006D1561">
              <w:rPr>
                <w:rFonts w:eastAsiaTheme="minorEastAsia"/>
                <w:sz w:val="24"/>
                <w:szCs w:val="24"/>
              </w:rPr>
              <w:lastRenderedPageBreak/>
              <w:t>符合</w:t>
            </w:r>
          </w:p>
        </w:tc>
      </w:tr>
    </w:tbl>
    <w:p w:rsidR="0038113A" w:rsidRPr="00D535AA" w:rsidRDefault="0038113A">
      <w:pPr>
        <w:rPr>
          <w:rFonts w:eastAsiaTheme="minorEastAsia"/>
        </w:rPr>
      </w:pPr>
      <w:r w:rsidRPr="00D535AA">
        <w:rPr>
          <w:rFonts w:eastAsiaTheme="minorEastAsia"/>
        </w:rPr>
        <w:lastRenderedPageBreak/>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B95" w:rsidRDefault="00C46B95" w:rsidP="00970F64">
      <w:r>
        <w:separator/>
      </w:r>
    </w:p>
  </w:endnote>
  <w:endnote w:type="continuationSeparator" w:id="1">
    <w:p w:rsidR="00C46B95" w:rsidRDefault="00C46B95"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舒体">
    <w:panose1 w:val="02010601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7426D4" w:rsidRDefault="00F307E3">
            <w:pPr>
              <w:pStyle w:val="a5"/>
              <w:jc w:val="center"/>
            </w:pPr>
            <w:r>
              <w:rPr>
                <w:b/>
                <w:sz w:val="24"/>
                <w:szCs w:val="24"/>
              </w:rPr>
              <w:fldChar w:fldCharType="begin"/>
            </w:r>
            <w:r w:rsidR="007426D4">
              <w:rPr>
                <w:b/>
              </w:rPr>
              <w:instrText>PAGE</w:instrText>
            </w:r>
            <w:r>
              <w:rPr>
                <w:b/>
                <w:sz w:val="24"/>
                <w:szCs w:val="24"/>
              </w:rPr>
              <w:fldChar w:fldCharType="separate"/>
            </w:r>
            <w:r w:rsidR="00736D00">
              <w:rPr>
                <w:b/>
                <w:noProof/>
              </w:rPr>
              <w:t>21</w:t>
            </w:r>
            <w:r>
              <w:rPr>
                <w:b/>
                <w:sz w:val="24"/>
                <w:szCs w:val="24"/>
              </w:rPr>
              <w:fldChar w:fldCharType="end"/>
            </w:r>
            <w:r w:rsidR="007426D4">
              <w:rPr>
                <w:lang w:val="zh-CN"/>
              </w:rPr>
              <w:t xml:space="preserve"> / </w:t>
            </w:r>
            <w:r>
              <w:rPr>
                <w:b/>
                <w:sz w:val="24"/>
                <w:szCs w:val="24"/>
              </w:rPr>
              <w:fldChar w:fldCharType="begin"/>
            </w:r>
            <w:r w:rsidR="007426D4">
              <w:rPr>
                <w:b/>
              </w:rPr>
              <w:instrText>NUMPAGES</w:instrText>
            </w:r>
            <w:r>
              <w:rPr>
                <w:b/>
                <w:sz w:val="24"/>
                <w:szCs w:val="24"/>
              </w:rPr>
              <w:fldChar w:fldCharType="separate"/>
            </w:r>
            <w:r w:rsidR="00736D00">
              <w:rPr>
                <w:b/>
                <w:noProof/>
              </w:rPr>
              <w:t>24</w:t>
            </w:r>
            <w:r>
              <w:rPr>
                <w:b/>
                <w:sz w:val="24"/>
                <w:szCs w:val="24"/>
              </w:rPr>
              <w:fldChar w:fldCharType="end"/>
            </w:r>
          </w:p>
        </w:sdtContent>
      </w:sdt>
    </w:sdtContent>
  </w:sdt>
  <w:p w:rsidR="007426D4" w:rsidRDefault="007426D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B95" w:rsidRDefault="00C46B95" w:rsidP="00970F64">
      <w:r>
        <w:separator/>
      </w:r>
    </w:p>
  </w:footnote>
  <w:footnote w:type="continuationSeparator" w:id="1">
    <w:p w:rsidR="00C46B95" w:rsidRDefault="00C46B95"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D4" w:rsidRDefault="007426D4" w:rsidP="000D379F">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F307E3" w:rsidRPr="00F307E3">
      <w:pict>
        <v:shapetype id="_x0000_t202" coordsize="21600,21600" o:spt="202" path="m,l,21600r21600,l21600,xe">
          <v:stroke joinstyle="miter"/>
          <v:path gradientshapeok="t" o:connecttype="rect"/>
        </v:shapetype>
        <v:shape id="文本框 1" o:spid="_x0000_s2051" type="#_x0000_t202" style="position:absolute;left:0;text-align:left;margin-left:620.4pt;margin-top:12.55pt;width:102.7pt;height:20.2pt;z-index:251658240;mso-position-horizontal-relative:text;mso-position-vertical-relative:text" stroked="f">
          <v:textbox>
            <w:txbxContent>
              <w:p w:rsidR="007426D4" w:rsidRDefault="007426D4" w:rsidP="000D379F">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7426D4" w:rsidRDefault="007426D4" w:rsidP="000D379F">
    <w:pPr>
      <w:pStyle w:val="a6"/>
      <w:pBdr>
        <w:bottom w:val="nil"/>
      </w:pBdr>
      <w:spacing w:line="320" w:lineRule="exact"/>
      <w:ind w:firstLineChars="400" w:firstLine="755"/>
      <w:jc w:val="left"/>
    </w:pPr>
    <w:r>
      <w:rPr>
        <w:rStyle w:val="CharChar1"/>
        <w:rFonts w:hint="default"/>
        <w:w w:val="90"/>
      </w:rPr>
      <w:t>Beijing International Standard united Certification Co.,Ltd.</w:t>
    </w:r>
  </w:p>
  <w:p w:rsidR="007426D4" w:rsidRPr="000D379F" w:rsidRDefault="007426D4" w:rsidP="000D379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rPr>
        <w:rFonts w:cs="Times New Roman"/>
      </w:rPr>
    </w:lvl>
  </w:abstractNum>
  <w:abstractNum w:abstractNumId="3">
    <w:nsid w:val="11B26AFA"/>
    <w:multiLevelType w:val="singleLevel"/>
    <w:tmpl w:val="11B26AFA"/>
    <w:lvl w:ilvl="0">
      <w:start w:val="1"/>
      <w:numFmt w:val="chineseCounting"/>
      <w:suff w:val="nothing"/>
      <w:lvlText w:val="%1、"/>
      <w:lvlJc w:val="left"/>
      <w:rPr>
        <w:rFonts w:hint="eastAsia"/>
      </w:rPr>
    </w:lvl>
  </w:abstractNum>
  <w:abstractNum w:abstractNumId="4">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DFAF9E7"/>
    <w:multiLevelType w:val="singleLevel"/>
    <w:tmpl w:val="3DFAF9E7"/>
    <w:lvl w:ilvl="0">
      <w:start w:val="1"/>
      <w:numFmt w:val="decimal"/>
      <w:suff w:val="nothing"/>
      <w:lvlText w:val="%1．"/>
      <w:lvlJc w:val="left"/>
    </w:lvl>
  </w:abstractNum>
  <w:abstractNum w:abstractNumId="6">
    <w:nsid w:val="49282D99"/>
    <w:multiLevelType w:val="singleLevel"/>
    <w:tmpl w:val="49282D99"/>
    <w:lvl w:ilvl="0">
      <w:start w:val="6"/>
      <w:numFmt w:val="chineseCounting"/>
      <w:suff w:val="nothing"/>
      <w:lvlText w:val="%1、"/>
      <w:lvlJc w:val="left"/>
      <w:rPr>
        <w:rFonts w:hint="eastAsia"/>
      </w:rPr>
    </w:lvl>
  </w:abstractNum>
  <w:abstractNum w:abstractNumId="7">
    <w:nsid w:val="59CA15D8"/>
    <w:multiLevelType w:val="singleLevel"/>
    <w:tmpl w:val="59CA15D8"/>
    <w:lvl w:ilvl="0">
      <w:start w:val="1"/>
      <w:numFmt w:val="decimal"/>
      <w:suff w:val="nothing"/>
      <w:lvlText w:val="%1、"/>
      <w:lvlJc w:val="left"/>
    </w:lvl>
  </w:abstractNum>
  <w:abstractNum w:abstractNumId="8">
    <w:nsid w:val="59CB4BF7"/>
    <w:multiLevelType w:val="singleLevel"/>
    <w:tmpl w:val="59CB4BF7"/>
    <w:lvl w:ilvl="0">
      <w:start w:val="1"/>
      <w:numFmt w:val="decimal"/>
      <w:suff w:val="nothing"/>
      <w:lvlText w:val="%1、"/>
      <w:lvlJc w:val="left"/>
    </w:lvl>
  </w:abstractNum>
  <w:abstractNum w:abstractNumId="9">
    <w:nsid w:val="59CB5667"/>
    <w:multiLevelType w:val="singleLevel"/>
    <w:tmpl w:val="59CB5667"/>
    <w:lvl w:ilvl="0">
      <w:start w:val="2"/>
      <w:numFmt w:val="decimal"/>
      <w:suff w:val="nothing"/>
      <w:lvlText w:val="%1、"/>
      <w:lvlJc w:val="left"/>
    </w:lvl>
  </w:abstractNum>
  <w:abstractNum w:abstractNumId="10">
    <w:nsid w:val="59CB57A6"/>
    <w:multiLevelType w:val="singleLevel"/>
    <w:tmpl w:val="59CB57A6"/>
    <w:lvl w:ilvl="0">
      <w:start w:val="1"/>
      <w:numFmt w:val="decimal"/>
      <w:suff w:val="nothing"/>
      <w:lvlText w:val="%1、"/>
      <w:lvlJc w:val="left"/>
    </w:lvl>
  </w:abstractNum>
  <w:abstractNum w:abstractNumId="11">
    <w:nsid w:val="59CC63EA"/>
    <w:multiLevelType w:val="singleLevel"/>
    <w:tmpl w:val="59CC63EA"/>
    <w:lvl w:ilvl="0">
      <w:start w:val="1"/>
      <w:numFmt w:val="decimal"/>
      <w:suff w:val="nothing"/>
      <w:lvlText w:val="%1、"/>
      <w:lvlJc w:val="left"/>
    </w:lvl>
  </w:abstractNum>
  <w:abstractNum w:abstractNumId="12">
    <w:nsid w:val="59FEC610"/>
    <w:multiLevelType w:val="singleLevel"/>
    <w:tmpl w:val="59FEC610"/>
    <w:lvl w:ilvl="0">
      <w:start w:val="1"/>
      <w:numFmt w:val="decimal"/>
      <w:suff w:val="nothing"/>
      <w:lvlText w:val="%1、"/>
      <w:lvlJc w:val="left"/>
    </w:lvl>
  </w:abstractNum>
  <w:abstractNum w:abstractNumId="13">
    <w:nsid w:val="5A0013D8"/>
    <w:multiLevelType w:val="singleLevel"/>
    <w:tmpl w:val="5A0013D8"/>
    <w:lvl w:ilvl="0">
      <w:start w:val="1"/>
      <w:numFmt w:val="decimal"/>
      <w:lvlText w:val="%1."/>
      <w:lvlJc w:val="left"/>
      <w:pPr>
        <w:tabs>
          <w:tab w:val="left" w:pos="312"/>
        </w:tabs>
      </w:pPr>
    </w:lvl>
  </w:abstractNum>
  <w:abstractNum w:abstractNumId="14">
    <w:nsid w:val="5A00140A"/>
    <w:multiLevelType w:val="singleLevel"/>
    <w:tmpl w:val="5A00140A"/>
    <w:lvl w:ilvl="0">
      <w:start w:val="5"/>
      <w:numFmt w:val="decimal"/>
      <w:lvlText w:val="%1."/>
      <w:lvlJc w:val="left"/>
      <w:pPr>
        <w:tabs>
          <w:tab w:val="left" w:pos="312"/>
        </w:tabs>
      </w:pPr>
    </w:lvl>
  </w:abstractNum>
  <w:abstractNum w:abstractNumId="15">
    <w:nsid w:val="5A0014A2"/>
    <w:multiLevelType w:val="singleLevel"/>
    <w:tmpl w:val="5A0014A2"/>
    <w:lvl w:ilvl="0">
      <w:start w:val="1"/>
      <w:numFmt w:val="decimal"/>
      <w:suff w:val="nothing"/>
      <w:lvlText w:val="%1、"/>
      <w:lvlJc w:val="left"/>
    </w:lvl>
  </w:abstractNum>
  <w:abstractNum w:abstractNumId="16">
    <w:nsid w:val="5A001A55"/>
    <w:multiLevelType w:val="singleLevel"/>
    <w:tmpl w:val="5A001A55"/>
    <w:lvl w:ilvl="0">
      <w:start w:val="1"/>
      <w:numFmt w:val="decimal"/>
      <w:suff w:val="nothing"/>
      <w:lvlText w:val="%1、"/>
      <w:lvlJc w:val="left"/>
    </w:lvl>
  </w:abstractNum>
  <w:abstractNum w:abstractNumId="17">
    <w:nsid w:val="5A002A86"/>
    <w:multiLevelType w:val="singleLevel"/>
    <w:tmpl w:val="5A002A86"/>
    <w:lvl w:ilvl="0">
      <w:start w:val="1"/>
      <w:numFmt w:val="decimal"/>
      <w:lvlText w:val="%1."/>
      <w:lvlJc w:val="left"/>
      <w:pPr>
        <w:tabs>
          <w:tab w:val="left" w:pos="312"/>
        </w:tabs>
      </w:pPr>
    </w:lvl>
  </w:abstractNum>
  <w:abstractNum w:abstractNumId="18">
    <w:nsid w:val="5A002AB1"/>
    <w:multiLevelType w:val="singleLevel"/>
    <w:tmpl w:val="5A002AB1"/>
    <w:lvl w:ilvl="0">
      <w:start w:val="5"/>
      <w:numFmt w:val="decimal"/>
      <w:lvlText w:val="%1."/>
      <w:lvlJc w:val="left"/>
      <w:pPr>
        <w:tabs>
          <w:tab w:val="left" w:pos="312"/>
        </w:tabs>
      </w:pPr>
    </w:lvl>
  </w:abstractNum>
  <w:abstractNum w:abstractNumId="19">
    <w:nsid w:val="5A002B1C"/>
    <w:multiLevelType w:val="singleLevel"/>
    <w:tmpl w:val="5A002B1C"/>
    <w:lvl w:ilvl="0">
      <w:start w:val="1"/>
      <w:numFmt w:val="decimal"/>
      <w:suff w:val="nothing"/>
      <w:lvlText w:val="%1、"/>
      <w:lvlJc w:val="left"/>
    </w:lvl>
  </w:abstractNum>
  <w:abstractNum w:abstractNumId="20">
    <w:nsid w:val="5A16779E"/>
    <w:multiLevelType w:val="singleLevel"/>
    <w:tmpl w:val="5A16779E"/>
    <w:lvl w:ilvl="0">
      <w:start w:val="1"/>
      <w:numFmt w:val="decimal"/>
      <w:suff w:val="nothing"/>
      <w:lvlText w:val="%1、"/>
      <w:lvlJc w:val="left"/>
    </w:lvl>
  </w:abstractNum>
  <w:abstractNum w:abstractNumId="21">
    <w:nsid w:val="5A6FD64E"/>
    <w:multiLevelType w:val="singleLevel"/>
    <w:tmpl w:val="5A6FD64E"/>
    <w:lvl w:ilvl="0">
      <w:start w:val="1"/>
      <w:numFmt w:val="decimal"/>
      <w:suff w:val="nothing"/>
      <w:lvlText w:val="%1、"/>
      <w:lvlJc w:val="left"/>
      <w:rPr>
        <w:rFonts w:cs="Times New Roman"/>
      </w:rPr>
    </w:lvl>
  </w:abstractNum>
  <w:abstractNum w:abstractNumId="22">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
    <w:nsid w:val="74B1FC29"/>
    <w:multiLevelType w:val="singleLevel"/>
    <w:tmpl w:val="74B1FC29"/>
    <w:lvl w:ilvl="0">
      <w:start w:val="4"/>
      <w:numFmt w:val="chineseCounting"/>
      <w:suff w:val="nothing"/>
      <w:lvlText w:val="%1、"/>
      <w:lvlJc w:val="left"/>
      <w:rPr>
        <w:rFonts w:hint="eastAsia"/>
      </w:rPr>
    </w:lvl>
  </w:abstractNum>
  <w:abstractNum w:abstractNumId="25">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2"/>
  </w:num>
  <w:num w:numId="3">
    <w:abstractNumId w:val="23"/>
  </w:num>
  <w:num w:numId="4">
    <w:abstractNumId w:val="6"/>
  </w:num>
  <w:num w:numId="5">
    <w:abstractNumId w:val="0"/>
  </w:num>
  <w:num w:numId="6">
    <w:abstractNumId w:val="1"/>
  </w:num>
  <w:num w:numId="7">
    <w:abstractNumId w:val="24"/>
  </w:num>
  <w:num w:numId="8">
    <w:abstractNumId w:val="22"/>
  </w:num>
  <w:num w:numId="9">
    <w:abstractNumId w:val="4"/>
  </w:num>
  <w:num w:numId="10">
    <w:abstractNumId w:val="3"/>
  </w:num>
  <w:num w:numId="11">
    <w:abstractNumId w:val="12"/>
  </w:num>
  <w:num w:numId="12">
    <w:abstractNumId w:val="17"/>
  </w:num>
  <w:num w:numId="13">
    <w:abstractNumId w:val="18"/>
  </w:num>
  <w:num w:numId="14">
    <w:abstractNumId w:val="19"/>
  </w:num>
  <w:num w:numId="15">
    <w:abstractNumId w:val="20"/>
  </w:num>
  <w:num w:numId="16">
    <w:abstractNumId w:val="16"/>
  </w:num>
  <w:num w:numId="17">
    <w:abstractNumId w:val="13"/>
  </w:num>
  <w:num w:numId="18">
    <w:abstractNumId w:val="14"/>
  </w:num>
  <w:num w:numId="19">
    <w:abstractNumId w:val="15"/>
  </w:num>
  <w:num w:numId="20">
    <w:abstractNumId w:val="5"/>
  </w:num>
  <w:num w:numId="21">
    <w:abstractNumId w:val="8"/>
  </w:num>
  <w:num w:numId="22">
    <w:abstractNumId w:val="9"/>
  </w:num>
  <w:num w:numId="23">
    <w:abstractNumId w:val="10"/>
  </w:num>
  <w:num w:numId="24">
    <w:abstractNumId w:val="11"/>
  </w:num>
  <w:num w:numId="25">
    <w:abstractNumId w:val="25"/>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02"/>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474C"/>
    <w:rsid w:val="00010F53"/>
    <w:rsid w:val="00012025"/>
    <w:rsid w:val="00012673"/>
    <w:rsid w:val="00017205"/>
    <w:rsid w:val="00022A74"/>
    <w:rsid w:val="000342D2"/>
    <w:rsid w:val="00034A33"/>
    <w:rsid w:val="000372F1"/>
    <w:rsid w:val="0004246F"/>
    <w:rsid w:val="00047D03"/>
    <w:rsid w:val="00052308"/>
    <w:rsid w:val="00057DA9"/>
    <w:rsid w:val="00060464"/>
    <w:rsid w:val="00063EFE"/>
    <w:rsid w:val="00070D98"/>
    <w:rsid w:val="00074270"/>
    <w:rsid w:val="000770AF"/>
    <w:rsid w:val="00077FAA"/>
    <w:rsid w:val="00080957"/>
    <w:rsid w:val="000846DF"/>
    <w:rsid w:val="00086F12"/>
    <w:rsid w:val="00096D23"/>
    <w:rsid w:val="00097807"/>
    <w:rsid w:val="000B306B"/>
    <w:rsid w:val="000B7D82"/>
    <w:rsid w:val="000C3078"/>
    <w:rsid w:val="000C696D"/>
    <w:rsid w:val="000C6EDA"/>
    <w:rsid w:val="000D379F"/>
    <w:rsid w:val="000D5155"/>
    <w:rsid w:val="000E2E8D"/>
    <w:rsid w:val="000E5120"/>
    <w:rsid w:val="000E67FD"/>
    <w:rsid w:val="000F4EDD"/>
    <w:rsid w:val="001048B3"/>
    <w:rsid w:val="001063BD"/>
    <w:rsid w:val="0011510E"/>
    <w:rsid w:val="001200C5"/>
    <w:rsid w:val="001203D6"/>
    <w:rsid w:val="001264F8"/>
    <w:rsid w:val="0012768C"/>
    <w:rsid w:val="00127BD8"/>
    <w:rsid w:val="0013290A"/>
    <w:rsid w:val="00134B91"/>
    <w:rsid w:val="001356FB"/>
    <w:rsid w:val="00140982"/>
    <w:rsid w:val="001409A0"/>
    <w:rsid w:val="00143796"/>
    <w:rsid w:val="00161ADC"/>
    <w:rsid w:val="0016320D"/>
    <w:rsid w:val="00164245"/>
    <w:rsid w:val="001717F7"/>
    <w:rsid w:val="00184838"/>
    <w:rsid w:val="0019566E"/>
    <w:rsid w:val="001A05C3"/>
    <w:rsid w:val="001A0877"/>
    <w:rsid w:val="001A0F0D"/>
    <w:rsid w:val="001A32E7"/>
    <w:rsid w:val="001B28C2"/>
    <w:rsid w:val="001B5C14"/>
    <w:rsid w:val="001C12B7"/>
    <w:rsid w:val="001C4889"/>
    <w:rsid w:val="001E3087"/>
    <w:rsid w:val="001E62E5"/>
    <w:rsid w:val="001E6790"/>
    <w:rsid w:val="00215152"/>
    <w:rsid w:val="00216F69"/>
    <w:rsid w:val="00231A3F"/>
    <w:rsid w:val="00240D44"/>
    <w:rsid w:val="00241F16"/>
    <w:rsid w:val="00243679"/>
    <w:rsid w:val="00244E59"/>
    <w:rsid w:val="00254462"/>
    <w:rsid w:val="00262197"/>
    <w:rsid w:val="00262D4D"/>
    <w:rsid w:val="00270735"/>
    <w:rsid w:val="00270C62"/>
    <w:rsid w:val="002710C0"/>
    <w:rsid w:val="0027448D"/>
    <w:rsid w:val="00274F22"/>
    <w:rsid w:val="00281B4C"/>
    <w:rsid w:val="002A6616"/>
    <w:rsid w:val="002B34A4"/>
    <w:rsid w:val="002D3E58"/>
    <w:rsid w:val="002D4C99"/>
    <w:rsid w:val="002E0081"/>
    <w:rsid w:val="002E2D86"/>
    <w:rsid w:val="002E658E"/>
    <w:rsid w:val="002E765E"/>
    <w:rsid w:val="002F7BEC"/>
    <w:rsid w:val="00300BC7"/>
    <w:rsid w:val="003044E8"/>
    <w:rsid w:val="003059AC"/>
    <w:rsid w:val="00306FAE"/>
    <w:rsid w:val="003076FA"/>
    <w:rsid w:val="00311B6E"/>
    <w:rsid w:val="0031508E"/>
    <w:rsid w:val="003162C4"/>
    <w:rsid w:val="00325D1B"/>
    <w:rsid w:val="00330F37"/>
    <w:rsid w:val="00332136"/>
    <w:rsid w:val="0033556D"/>
    <w:rsid w:val="0033734C"/>
    <w:rsid w:val="003445C6"/>
    <w:rsid w:val="00347184"/>
    <w:rsid w:val="003544EC"/>
    <w:rsid w:val="00360028"/>
    <w:rsid w:val="00364D0D"/>
    <w:rsid w:val="0036788F"/>
    <w:rsid w:val="003730BC"/>
    <w:rsid w:val="00375BB7"/>
    <w:rsid w:val="0038113A"/>
    <w:rsid w:val="00384D58"/>
    <w:rsid w:val="00387E27"/>
    <w:rsid w:val="00395DCD"/>
    <w:rsid w:val="00396A06"/>
    <w:rsid w:val="003A36BC"/>
    <w:rsid w:val="003A5B36"/>
    <w:rsid w:val="003B25FD"/>
    <w:rsid w:val="003D196B"/>
    <w:rsid w:val="003D3B82"/>
    <w:rsid w:val="003D428C"/>
    <w:rsid w:val="003E2693"/>
    <w:rsid w:val="003F1EA4"/>
    <w:rsid w:val="003F30DF"/>
    <w:rsid w:val="003F5405"/>
    <w:rsid w:val="003F7E1E"/>
    <w:rsid w:val="00401D75"/>
    <w:rsid w:val="00406BE8"/>
    <w:rsid w:val="0040745A"/>
    <w:rsid w:val="004120D3"/>
    <w:rsid w:val="00415B98"/>
    <w:rsid w:val="00423987"/>
    <w:rsid w:val="004247BD"/>
    <w:rsid w:val="00424DA4"/>
    <w:rsid w:val="004256E3"/>
    <w:rsid w:val="00431837"/>
    <w:rsid w:val="00432F39"/>
    <w:rsid w:val="00433078"/>
    <w:rsid w:val="004411F9"/>
    <w:rsid w:val="00442989"/>
    <w:rsid w:val="00442FFF"/>
    <w:rsid w:val="00446154"/>
    <w:rsid w:val="00446C31"/>
    <w:rsid w:val="00453958"/>
    <w:rsid w:val="004562BB"/>
    <w:rsid w:val="00463FA9"/>
    <w:rsid w:val="0046608E"/>
    <w:rsid w:val="004669C8"/>
    <w:rsid w:val="004670FF"/>
    <w:rsid w:val="00467BE0"/>
    <w:rsid w:val="0047498C"/>
    <w:rsid w:val="00475CEC"/>
    <w:rsid w:val="0048013E"/>
    <w:rsid w:val="00486DCA"/>
    <w:rsid w:val="0049058C"/>
    <w:rsid w:val="00491D47"/>
    <w:rsid w:val="00494697"/>
    <w:rsid w:val="004954B7"/>
    <w:rsid w:val="004A41F4"/>
    <w:rsid w:val="004B6F62"/>
    <w:rsid w:val="004D0CE7"/>
    <w:rsid w:val="004D17B0"/>
    <w:rsid w:val="004D4358"/>
    <w:rsid w:val="004D6FBA"/>
    <w:rsid w:val="004E4FE2"/>
    <w:rsid w:val="004E637F"/>
    <w:rsid w:val="004E7B35"/>
    <w:rsid w:val="005009B1"/>
    <w:rsid w:val="00503E77"/>
    <w:rsid w:val="0050533F"/>
    <w:rsid w:val="0051071A"/>
    <w:rsid w:val="00517AFD"/>
    <w:rsid w:val="00527940"/>
    <w:rsid w:val="00530F7A"/>
    <w:rsid w:val="00531DE0"/>
    <w:rsid w:val="00550A33"/>
    <w:rsid w:val="00555090"/>
    <w:rsid w:val="00556CEC"/>
    <w:rsid w:val="005652FB"/>
    <w:rsid w:val="005658C6"/>
    <w:rsid w:val="00572B8D"/>
    <w:rsid w:val="00580D28"/>
    <w:rsid w:val="00580E9C"/>
    <w:rsid w:val="00583219"/>
    <w:rsid w:val="00594983"/>
    <w:rsid w:val="005A528C"/>
    <w:rsid w:val="005B2FA4"/>
    <w:rsid w:val="005B3668"/>
    <w:rsid w:val="005D00A8"/>
    <w:rsid w:val="005E0EF9"/>
    <w:rsid w:val="005E1113"/>
    <w:rsid w:val="005E21B2"/>
    <w:rsid w:val="005E50BD"/>
    <w:rsid w:val="005E5793"/>
    <w:rsid w:val="005F7F05"/>
    <w:rsid w:val="006032BF"/>
    <w:rsid w:val="00610724"/>
    <w:rsid w:val="006201CB"/>
    <w:rsid w:val="00622BA9"/>
    <w:rsid w:val="0063241C"/>
    <w:rsid w:val="006358BB"/>
    <w:rsid w:val="00644B24"/>
    <w:rsid w:val="006469DC"/>
    <w:rsid w:val="00647406"/>
    <w:rsid w:val="00654111"/>
    <w:rsid w:val="00655D45"/>
    <w:rsid w:val="0065685C"/>
    <w:rsid w:val="006578BE"/>
    <w:rsid w:val="00660AB0"/>
    <w:rsid w:val="00662144"/>
    <w:rsid w:val="006B0A8E"/>
    <w:rsid w:val="006B71A9"/>
    <w:rsid w:val="006C3C12"/>
    <w:rsid w:val="006D0B7D"/>
    <w:rsid w:val="006D25E8"/>
    <w:rsid w:val="006D4C85"/>
    <w:rsid w:val="006D5326"/>
    <w:rsid w:val="006D5DA5"/>
    <w:rsid w:val="006F1011"/>
    <w:rsid w:val="006F2B8E"/>
    <w:rsid w:val="006F67D4"/>
    <w:rsid w:val="007115BC"/>
    <w:rsid w:val="00712354"/>
    <w:rsid w:val="007146A0"/>
    <w:rsid w:val="007363D0"/>
    <w:rsid w:val="00736D00"/>
    <w:rsid w:val="007426D4"/>
    <w:rsid w:val="00756169"/>
    <w:rsid w:val="00756577"/>
    <w:rsid w:val="007602AB"/>
    <w:rsid w:val="00760AE7"/>
    <w:rsid w:val="0076473E"/>
    <w:rsid w:val="007717B7"/>
    <w:rsid w:val="00774973"/>
    <w:rsid w:val="007757DB"/>
    <w:rsid w:val="0077790B"/>
    <w:rsid w:val="00780FCA"/>
    <w:rsid w:val="0079327D"/>
    <w:rsid w:val="007A3CB2"/>
    <w:rsid w:val="007A40DC"/>
    <w:rsid w:val="007A5340"/>
    <w:rsid w:val="007B241D"/>
    <w:rsid w:val="007B2EA5"/>
    <w:rsid w:val="007B3386"/>
    <w:rsid w:val="007B5CB5"/>
    <w:rsid w:val="007B7B6E"/>
    <w:rsid w:val="007C2BE4"/>
    <w:rsid w:val="007D23F6"/>
    <w:rsid w:val="007D36A0"/>
    <w:rsid w:val="007E72ED"/>
    <w:rsid w:val="007F335A"/>
    <w:rsid w:val="00807A51"/>
    <w:rsid w:val="00817CA6"/>
    <w:rsid w:val="00821BE6"/>
    <w:rsid w:val="00831002"/>
    <w:rsid w:val="008356F6"/>
    <w:rsid w:val="008364B9"/>
    <w:rsid w:val="008428D6"/>
    <w:rsid w:val="00852BCE"/>
    <w:rsid w:val="00863928"/>
    <w:rsid w:val="00877DF6"/>
    <w:rsid w:val="00880A84"/>
    <w:rsid w:val="00880BAF"/>
    <w:rsid w:val="00881289"/>
    <w:rsid w:val="00882A59"/>
    <w:rsid w:val="00884619"/>
    <w:rsid w:val="00893A4B"/>
    <w:rsid w:val="008949CD"/>
    <w:rsid w:val="008A03C6"/>
    <w:rsid w:val="008A58CC"/>
    <w:rsid w:val="008A77C3"/>
    <w:rsid w:val="008C4017"/>
    <w:rsid w:val="008D72A2"/>
    <w:rsid w:val="008E2B4E"/>
    <w:rsid w:val="008E5204"/>
    <w:rsid w:val="008E7363"/>
    <w:rsid w:val="008E78B9"/>
    <w:rsid w:val="008F3586"/>
    <w:rsid w:val="00906E15"/>
    <w:rsid w:val="00910B43"/>
    <w:rsid w:val="0091240B"/>
    <w:rsid w:val="00915F08"/>
    <w:rsid w:val="009161D0"/>
    <w:rsid w:val="00925174"/>
    <w:rsid w:val="00925CD2"/>
    <w:rsid w:val="00932A48"/>
    <w:rsid w:val="00935010"/>
    <w:rsid w:val="00935675"/>
    <w:rsid w:val="0094107E"/>
    <w:rsid w:val="00943985"/>
    <w:rsid w:val="00946BCB"/>
    <w:rsid w:val="00954984"/>
    <w:rsid w:val="00954D1C"/>
    <w:rsid w:val="00963AE0"/>
    <w:rsid w:val="00970F64"/>
    <w:rsid w:val="00981124"/>
    <w:rsid w:val="009866E3"/>
    <w:rsid w:val="009A0BBE"/>
    <w:rsid w:val="009A1CA9"/>
    <w:rsid w:val="009A23B6"/>
    <w:rsid w:val="009A2CB7"/>
    <w:rsid w:val="009B0B23"/>
    <w:rsid w:val="009B0CF5"/>
    <w:rsid w:val="009B1830"/>
    <w:rsid w:val="009B2654"/>
    <w:rsid w:val="009C46FB"/>
    <w:rsid w:val="009C776B"/>
    <w:rsid w:val="009D2157"/>
    <w:rsid w:val="009D37C0"/>
    <w:rsid w:val="009E3FC4"/>
    <w:rsid w:val="009F2E11"/>
    <w:rsid w:val="009F2ECC"/>
    <w:rsid w:val="00A00E21"/>
    <w:rsid w:val="00A027EE"/>
    <w:rsid w:val="00A07479"/>
    <w:rsid w:val="00A114A9"/>
    <w:rsid w:val="00A23DCA"/>
    <w:rsid w:val="00A32CAC"/>
    <w:rsid w:val="00A36FC6"/>
    <w:rsid w:val="00A37CB5"/>
    <w:rsid w:val="00A459CD"/>
    <w:rsid w:val="00A47672"/>
    <w:rsid w:val="00A608EA"/>
    <w:rsid w:val="00A62564"/>
    <w:rsid w:val="00A62E6C"/>
    <w:rsid w:val="00A66B91"/>
    <w:rsid w:val="00A66F50"/>
    <w:rsid w:val="00A75A8A"/>
    <w:rsid w:val="00A83D61"/>
    <w:rsid w:val="00A9083C"/>
    <w:rsid w:val="00A93C7B"/>
    <w:rsid w:val="00A961EF"/>
    <w:rsid w:val="00A96278"/>
    <w:rsid w:val="00AA3B0C"/>
    <w:rsid w:val="00AA5B41"/>
    <w:rsid w:val="00AA759B"/>
    <w:rsid w:val="00AB1DB3"/>
    <w:rsid w:val="00AC2EB5"/>
    <w:rsid w:val="00AC333F"/>
    <w:rsid w:val="00AC6809"/>
    <w:rsid w:val="00AD3FE6"/>
    <w:rsid w:val="00AD6B7B"/>
    <w:rsid w:val="00AE05A8"/>
    <w:rsid w:val="00AE0B07"/>
    <w:rsid w:val="00AE191F"/>
    <w:rsid w:val="00AF027A"/>
    <w:rsid w:val="00AF1556"/>
    <w:rsid w:val="00AF3268"/>
    <w:rsid w:val="00AF351B"/>
    <w:rsid w:val="00AF3EB8"/>
    <w:rsid w:val="00B00788"/>
    <w:rsid w:val="00B05235"/>
    <w:rsid w:val="00B06B71"/>
    <w:rsid w:val="00B20DD0"/>
    <w:rsid w:val="00B24F84"/>
    <w:rsid w:val="00B27638"/>
    <w:rsid w:val="00B31C63"/>
    <w:rsid w:val="00B331AE"/>
    <w:rsid w:val="00B34764"/>
    <w:rsid w:val="00B371EB"/>
    <w:rsid w:val="00B4553E"/>
    <w:rsid w:val="00B51846"/>
    <w:rsid w:val="00B672AE"/>
    <w:rsid w:val="00B806E3"/>
    <w:rsid w:val="00B87F4B"/>
    <w:rsid w:val="00B96E6E"/>
    <w:rsid w:val="00BA3D62"/>
    <w:rsid w:val="00BB0D01"/>
    <w:rsid w:val="00BB23CF"/>
    <w:rsid w:val="00BB40B0"/>
    <w:rsid w:val="00BC587B"/>
    <w:rsid w:val="00BF5A7B"/>
    <w:rsid w:val="00BF5D68"/>
    <w:rsid w:val="00C008E7"/>
    <w:rsid w:val="00C04512"/>
    <w:rsid w:val="00C1092D"/>
    <w:rsid w:val="00C14925"/>
    <w:rsid w:val="00C21C4E"/>
    <w:rsid w:val="00C30B14"/>
    <w:rsid w:val="00C32D4C"/>
    <w:rsid w:val="00C3719B"/>
    <w:rsid w:val="00C403DC"/>
    <w:rsid w:val="00C46B95"/>
    <w:rsid w:val="00C61476"/>
    <w:rsid w:val="00C64C3A"/>
    <w:rsid w:val="00C72C0A"/>
    <w:rsid w:val="00C73BC7"/>
    <w:rsid w:val="00C7482D"/>
    <w:rsid w:val="00C75EA5"/>
    <w:rsid w:val="00C932A1"/>
    <w:rsid w:val="00C975BF"/>
    <w:rsid w:val="00CA5405"/>
    <w:rsid w:val="00CA6FE8"/>
    <w:rsid w:val="00CD050C"/>
    <w:rsid w:val="00CD09A0"/>
    <w:rsid w:val="00CD287D"/>
    <w:rsid w:val="00CE03F0"/>
    <w:rsid w:val="00CE4446"/>
    <w:rsid w:val="00CF005C"/>
    <w:rsid w:val="00CF09A0"/>
    <w:rsid w:val="00D07344"/>
    <w:rsid w:val="00D137E0"/>
    <w:rsid w:val="00D22BAE"/>
    <w:rsid w:val="00D24279"/>
    <w:rsid w:val="00D273B5"/>
    <w:rsid w:val="00D277B2"/>
    <w:rsid w:val="00D27C70"/>
    <w:rsid w:val="00D27EFD"/>
    <w:rsid w:val="00D32795"/>
    <w:rsid w:val="00D416E9"/>
    <w:rsid w:val="00D456F1"/>
    <w:rsid w:val="00D5283B"/>
    <w:rsid w:val="00D535AA"/>
    <w:rsid w:val="00D54C88"/>
    <w:rsid w:val="00D6129F"/>
    <w:rsid w:val="00D6564A"/>
    <w:rsid w:val="00D660DF"/>
    <w:rsid w:val="00D701E5"/>
    <w:rsid w:val="00D70CE0"/>
    <w:rsid w:val="00D72766"/>
    <w:rsid w:val="00D762F4"/>
    <w:rsid w:val="00D7646B"/>
    <w:rsid w:val="00D807F0"/>
    <w:rsid w:val="00D80C4D"/>
    <w:rsid w:val="00D83EFE"/>
    <w:rsid w:val="00D85D5B"/>
    <w:rsid w:val="00D87D38"/>
    <w:rsid w:val="00D92828"/>
    <w:rsid w:val="00D9368C"/>
    <w:rsid w:val="00DA4377"/>
    <w:rsid w:val="00DA71AC"/>
    <w:rsid w:val="00DB1504"/>
    <w:rsid w:val="00DB2D5B"/>
    <w:rsid w:val="00DB42E2"/>
    <w:rsid w:val="00DB6515"/>
    <w:rsid w:val="00DB7221"/>
    <w:rsid w:val="00DC243A"/>
    <w:rsid w:val="00DC5B7E"/>
    <w:rsid w:val="00DD562B"/>
    <w:rsid w:val="00DE54AA"/>
    <w:rsid w:val="00DF1E82"/>
    <w:rsid w:val="00DF3F51"/>
    <w:rsid w:val="00DF5B9E"/>
    <w:rsid w:val="00E153E4"/>
    <w:rsid w:val="00E23089"/>
    <w:rsid w:val="00E24344"/>
    <w:rsid w:val="00E27C93"/>
    <w:rsid w:val="00E33D5A"/>
    <w:rsid w:val="00E40B9B"/>
    <w:rsid w:val="00E43639"/>
    <w:rsid w:val="00E44628"/>
    <w:rsid w:val="00E46103"/>
    <w:rsid w:val="00E5173F"/>
    <w:rsid w:val="00E61ED1"/>
    <w:rsid w:val="00E63B84"/>
    <w:rsid w:val="00E65222"/>
    <w:rsid w:val="00E71772"/>
    <w:rsid w:val="00E77D1A"/>
    <w:rsid w:val="00E8126A"/>
    <w:rsid w:val="00E8197D"/>
    <w:rsid w:val="00E929B3"/>
    <w:rsid w:val="00E936C6"/>
    <w:rsid w:val="00E939D5"/>
    <w:rsid w:val="00E95A3C"/>
    <w:rsid w:val="00E95E52"/>
    <w:rsid w:val="00EA6FFC"/>
    <w:rsid w:val="00EB37B2"/>
    <w:rsid w:val="00EB75B3"/>
    <w:rsid w:val="00EC791B"/>
    <w:rsid w:val="00ED0E50"/>
    <w:rsid w:val="00ED61E2"/>
    <w:rsid w:val="00EE1072"/>
    <w:rsid w:val="00EF04BA"/>
    <w:rsid w:val="00EF58D2"/>
    <w:rsid w:val="00F0192F"/>
    <w:rsid w:val="00F02831"/>
    <w:rsid w:val="00F148C6"/>
    <w:rsid w:val="00F23204"/>
    <w:rsid w:val="00F25B4A"/>
    <w:rsid w:val="00F307E3"/>
    <w:rsid w:val="00F31EAC"/>
    <w:rsid w:val="00F50403"/>
    <w:rsid w:val="00F53AA8"/>
    <w:rsid w:val="00F60928"/>
    <w:rsid w:val="00F742E8"/>
    <w:rsid w:val="00F82200"/>
    <w:rsid w:val="00FA18AF"/>
    <w:rsid w:val="00FA7AF7"/>
    <w:rsid w:val="00FA7BAC"/>
    <w:rsid w:val="00FB217F"/>
    <w:rsid w:val="00FB50F6"/>
    <w:rsid w:val="00FC477C"/>
    <w:rsid w:val="00FC4916"/>
    <w:rsid w:val="00FC4D3C"/>
    <w:rsid w:val="00FD7FA3"/>
    <w:rsid w:val="00FE61D2"/>
    <w:rsid w:val="00FE6A1C"/>
    <w:rsid w:val="00FE7734"/>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4218</TotalTime>
  <Pages>24</Pages>
  <Words>1974</Words>
  <Characters>11253</Characters>
  <Application>Microsoft Office Word</Application>
  <DocSecurity>0</DocSecurity>
  <Lines>93</Lines>
  <Paragraphs>26</Paragraphs>
  <ScaleCrop>false</ScaleCrop>
  <Company/>
  <LinksUpToDate>false</LinksUpToDate>
  <CharactersWithSpaces>13201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Microsoft</cp:lastModifiedBy>
  <cp:revision>151</cp:revision>
  <dcterms:created xsi:type="dcterms:W3CDTF">2015-06-17T12:51:00Z</dcterms:created>
  <dcterms:modified xsi:type="dcterms:W3CDTF">2022-06-08T11:07:00Z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