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1D" w:rsidRDefault="00E26498" w:rsidP="00C55D6A">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2E711D" w:rsidRDefault="00E26498">
      <w:pPr>
        <w:widowControl/>
        <w:jc w:val="left"/>
        <w:rPr>
          <w:b/>
          <w:szCs w:val="21"/>
        </w:rPr>
      </w:pPr>
      <w:r>
        <w:rPr>
          <w:rFonts w:hint="eastAsia"/>
          <w:b/>
          <w:szCs w:val="21"/>
        </w:rPr>
        <w:t>组织名称</w:t>
      </w:r>
      <w:r>
        <w:rPr>
          <w:rFonts w:hint="eastAsia"/>
          <w:b/>
          <w:szCs w:val="21"/>
        </w:rPr>
        <w:t>:</w:t>
      </w:r>
      <w:bookmarkStart w:id="0" w:name="组织名称"/>
      <w:r>
        <w:rPr>
          <w:rFonts w:ascii="宋体" w:hAnsi="宋体" w:hint="eastAsia"/>
          <w:b/>
          <w:bCs/>
          <w:kern w:val="0"/>
          <w:szCs w:val="21"/>
          <w:u w:val="single"/>
        </w:rPr>
        <w:t>江西鸿昇家具有限公司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rFonts w:ascii="宋体" w:hAnsi="宋体" w:hint="eastAsia"/>
          <w:b/>
          <w:bCs/>
          <w:kern w:val="0"/>
          <w:szCs w:val="21"/>
          <w:u w:val="single"/>
        </w:rPr>
        <w:t xml:space="preserve"> 0309-2021-QEO-2022</w:t>
      </w:r>
      <w:bookmarkEnd w:id="1"/>
    </w:p>
    <w:p w:rsidR="002E711D" w:rsidRDefault="002E711D">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6"/>
        <w:gridCol w:w="2458"/>
        <w:gridCol w:w="2457"/>
        <w:gridCol w:w="2460"/>
      </w:tblGrid>
      <w:tr w:rsidR="002E711D">
        <w:trPr>
          <w:trHeight w:val="458"/>
        </w:trPr>
        <w:tc>
          <w:tcPr>
            <w:tcW w:w="4915" w:type="dxa"/>
            <w:gridSpan w:val="2"/>
            <w:vAlign w:val="center"/>
          </w:tcPr>
          <w:p w:rsidR="002E711D" w:rsidRDefault="00E26498">
            <w:pPr>
              <w:rPr>
                <w:u w:val="single"/>
              </w:rPr>
            </w:pPr>
            <w:r>
              <w:rPr>
                <w:rFonts w:hint="eastAsia"/>
                <w:b/>
                <w:sz w:val="24"/>
              </w:rPr>
              <w:t>变更类型</w:t>
            </w:r>
          </w:p>
        </w:tc>
        <w:tc>
          <w:tcPr>
            <w:tcW w:w="4916" w:type="dxa"/>
            <w:gridSpan w:val="2"/>
          </w:tcPr>
          <w:p w:rsidR="002E711D" w:rsidRDefault="002E711D"/>
        </w:tc>
      </w:tr>
      <w:tr w:rsidR="002E711D">
        <w:trPr>
          <w:trHeight w:val="1037"/>
        </w:trPr>
        <w:tc>
          <w:tcPr>
            <w:tcW w:w="4915" w:type="dxa"/>
            <w:gridSpan w:val="2"/>
          </w:tcPr>
          <w:p w:rsidR="002E711D" w:rsidRDefault="00E26498" w:rsidP="00C55D6A">
            <w:pPr>
              <w:spacing w:beforeLines="20"/>
              <w:rPr>
                <w:rFonts w:ascii="宋体" w:hAnsi="宋体"/>
                <w:b/>
                <w:szCs w:val="21"/>
              </w:rPr>
            </w:pPr>
            <w:r>
              <w:rPr>
                <w:rFonts w:ascii="宋体" w:hAnsi="宋体" w:hint="eastAsia"/>
                <w:b/>
                <w:szCs w:val="21"/>
              </w:rPr>
              <w:t>1.合同号</w:t>
            </w:r>
            <w:r>
              <w:rPr>
                <w:rFonts w:hint="eastAsia"/>
                <w:b/>
                <w:szCs w:val="21"/>
              </w:rPr>
              <w:t>变更</w:t>
            </w:r>
          </w:p>
          <w:p w:rsidR="002E711D" w:rsidRDefault="00E26498">
            <w:pPr>
              <w:rPr>
                <w:szCs w:val="21"/>
              </w:rPr>
            </w:pPr>
            <w:r>
              <w:rPr>
                <w:rFonts w:hint="eastAsia"/>
                <w:szCs w:val="21"/>
              </w:rPr>
              <w:t>原认证合同号：</w:t>
            </w:r>
          </w:p>
          <w:p w:rsidR="002E711D" w:rsidRDefault="002E711D">
            <w:pPr>
              <w:rPr>
                <w:b/>
                <w:szCs w:val="21"/>
              </w:rPr>
            </w:pPr>
          </w:p>
        </w:tc>
        <w:tc>
          <w:tcPr>
            <w:tcW w:w="4916" w:type="dxa"/>
            <w:gridSpan w:val="2"/>
          </w:tcPr>
          <w:p w:rsidR="002E711D" w:rsidRDefault="002E711D">
            <w:pPr>
              <w:rPr>
                <w:szCs w:val="21"/>
              </w:rPr>
            </w:pPr>
          </w:p>
          <w:p w:rsidR="002E711D" w:rsidRDefault="00E26498" w:rsidP="00C55D6A">
            <w:pPr>
              <w:spacing w:beforeLines="20"/>
              <w:rPr>
                <w:szCs w:val="21"/>
              </w:rPr>
            </w:pPr>
            <w:r>
              <w:rPr>
                <w:rFonts w:hint="eastAsia"/>
                <w:szCs w:val="21"/>
              </w:rPr>
              <w:t>变更为</w:t>
            </w:r>
            <w:r>
              <w:rPr>
                <w:rFonts w:hint="eastAsia"/>
                <w:szCs w:val="21"/>
              </w:rPr>
              <w:t>:</w:t>
            </w:r>
          </w:p>
          <w:p w:rsidR="002E711D" w:rsidRDefault="002E711D">
            <w:pPr>
              <w:rPr>
                <w:szCs w:val="21"/>
              </w:rPr>
            </w:pPr>
          </w:p>
        </w:tc>
      </w:tr>
      <w:tr w:rsidR="002E711D">
        <w:trPr>
          <w:trHeight w:val="985"/>
        </w:trPr>
        <w:tc>
          <w:tcPr>
            <w:tcW w:w="4915" w:type="dxa"/>
            <w:gridSpan w:val="2"/>
          </w:tcPr>
          <w:p w:rsidR="002E711D" w:rsidRDefault="00E26498" w:rsidP="00C55D6A">
            <w:pPr>
              <w:numPr>
                <w:ilvl w:val="0"/>
                <w:numId w:val="1"/>
              </w:numPr>
              <w:spacing w:beforeLines="20"/>
              <w:rPr>
                <w:b/>
                <w:szCs w:val="21"/>
              </w:rPr>
            </w:pPr>
            <w:r>
              <w:rPr>
                <w:rFonts w:hint="eastAsia"/>
                <w:b/>
                <w:szCs w:val="21"/>
              </w:rPr>
              <w:t>认证类型变更：原认证领域及证书类型</w:t>
            </w:r>
            <w:r>
              <w:rPr>
                <w:rFonts w:hint="eastAsia"/>
                <w:b/>
                <w:szCs w:val="21"/>
              </w:rPr>
              <w:t>:</w:t>
            </w:r>
          </w:p>
          <w:p w:rsidR="002E711D" w:rsidRDefault="00E26498" w:rsidP="00C55D6A">
            <w:pPr>
              <w:spacing w:beforeLines="20"/>
              <w:rPr>
                <w:b/>
                <w:szCs w:val="21"/>
              </w:rPr>
            </w:pPr>
            <w:r>
              <w:rPr>
                <w:rFonts w:hint="eastAsia"/>
                <w:szCs w:val="21"/>
              </w:rPr>
              <w:t>□带</w:t>
            </w:r>
            <w:r>
              <w:rPr>
                <w:rFonts w:hint="eastAsia"/>
                <w:szCs w:val="21"/>
              </w:rPr>
              <w:t>CNAS</w:t>
            </w:r>
            <w:r>
              <w:rPr>
                <w:rFonts w:hint="eastAsia"/>
                <w:szCs w:val="21"/>
              </w:rPr>
              <w:t>标志□不带</w:t>
            </w:r>
            <w:r>
              <w:rPr>
                <w:rFonts w:hint="eastAsia"/>
                <w:szCs w:val="21"/>
              </w:rPr>
              <w:t>CNAS</w:t>
            </w:r>
            <w:r>
              <w:rPr>
                <w:rFonts w:hint="eastAsia"/>
                <w:szCs w:val="21"/>
              </w:rPr>
              <w:t>标志</w:t>
            </w:r>
          </w:p>
          <w:p w:rsidR="002E711D" w:rsidRDefault="002E711D">
            <w:pPr>
              <w:rPr>
                <w:rFonts w:ascii="宋体" w:hAnsi="宋体"/>
                <w:szCs w:val="21"/>
              </w:rPr>
            </w:pPr>
          </w:p>
        </w:tc>
        <w:tc>
          <w:tcPr>
            <w:tcW w:w="4916" w:type="dxa"/>
            <w:gridSpan w:val="2"/>
          </w:tcPr>
          <w:p w:rsidR="002E711D" w:rsidRDefault="00E26498" w:rsidP="00C55D6A">
            <w:pPr>
              <w:spacing w:beforeLines="20"/>
              <w:rPr>
                <w:szCs w:val="21"/>
              </w:rPr>
            </w:pPr>
            <w:r>
              <w:rPr>
                <w:rFonts w:hint="eastAsia"/>
                <w:szCs w:val="21"/>
              </w:rPr>
              <w:t>变更为</w:t>
            </w:r>
            <w:r>
              <w:rPr>
                <w:rFonts w:hint="eastAsia"/>
                <w:szCs w:val="21"/>
              </w:rPr>
              <w:t>:</w:t>
            </w:r>
          </w:p>
          <w:p w:rsidR="002E711D" w:rsidRDefault="00E26498" w:rsidP="00C55D6A">
            <w:pPr>
              <w:spacing w:beforeLines="20"/>
              <w:rPr>
                <w:b/>
                <w:szCs w:val="21"/>
              </w:rPr>
            </w:pPr>
            <w:r>
              <w:rPr>
                <w:rFonts w:hint="eastAsia"/>
                <w:szCs w:val="21"/>
              </w:rPr>
              <w:t>□带</w:t>
            </w:r>
            <w:r>
              <w:rPr>
                <w:rFonts w:hint="eastAsia"/>
                <w:szCs w:val="21"/>
              </w:rPr>
              <w:t>CNAS</w:t>
            </w:r>
            <w:r>
              <w:rPr>
                <w:rFonts w:hint="eastAsia"/>
                <w:szCs w:val="21"/>
              </w:rPr>
              <w:t>标志□不带</w:t>
            </w:r>
            <w:r>
              <w:rPr>
                <w:rFonts w:hint="eastAsia"/>
                <w:szCs w:val="21"/>
              </w:rPr>
              <w:t>CNAS</w:t>
            </w:r>
            <w:r>
              <w:rPr>
                <w:rFonts w:hint="eastAsia"/>
                <w:szCs w:val="21"/>
              </w:rPr>
              <w:t>标志</w:t>
            </w:r>
          </w:p>
          <w:p w:rsidR="002E711D" w:rsidRDefault="002E711D">
            <w:pPr>
              <w:rPr>
                <w:szCs w:val="21"/>
                <w:u w:val="single"/>
              </w:rPr>
            </w:pPr>
          </w:p>
        </w:tc>
      </w:tr>
      <w:tr w:rsidR="002E711D">
        <w:trPr>
          <w:trHeight w:val="802"/>
        </w:trPr>
        <w:tc>
          <w:tcPr>
            <w:tcW w:w="4915" w:type="dxa"/>
            <w:gridSpan w:val="2"/>
          </w:tcPr>
          <w:p w:rsidR="002E711D" w:rsidRDefault="00E26498" w:rsidP="00C55D6A">
            <w:pPr>
              <w:numPr>
                <w:ilvl w:val="0"/>
                <w:numId w:val="1"/>
              </w:numPr>
              <w:spacing w:beforeLines="20"/>
              <w:rPr>
                <w:szCs w:val="21"/>
              </w:rPr>
            </w:pPr>
            <w:r>
              <w:rPr>
                <w:rFonts w:hint="eastAsia"/>
                <w:b/>
                <w:szCs w:val="21"/>
              </w:rPr>
              <w:t>认证标准变更</w:t>
            </w:r>
            <w:r>
              <w:rPr>
                <w:rFonts w:hint="eastAsia"/>
                <w:szCs w:val="21"/>
              </w:rPr>
              <w:t>：</w:t>
            </w:r>
          </w:p>
          <w:p w:rsidR="002E711D" w:rsidRDefault="00E26498" w:rsidP="00C55D6A">
            <w:pPr>
              <w:spacing w:beforeLines="20"/>
              <w:rPr>
                <w:b/>
                <w:szCs w:val="21"/>
              </w:rPr>
            </w:pPr>
            <w:r>
              <w:rPr>
                <w:rFonts w:hint="eastAsia"/>
                <w:szCs w:val="21"/>
              </w:rPr>
              <w:t>原依据标准：</w:t>
            </w:r>
          </w:p>
        </w:tc>
        <w:tc>
          <w:tcPr>
            <w:tcW w:w="4916" w:type="dxa"/>
            <w:gridSpan w:val="2"/>
          </w:tcPr>
          <w:p w:rsidR="002E711D" w:rsidRDefault="00E26498" w:rsidP="00C55D6A">
            <w:pPr>
              <w:spacing w:beforeLines="20"/>
              <w:rPr>
                <w:szCs w:val="21"/>
              </w:rPr>
            </w:pPr>
            <w:r>
              <w:rPr>
                <w:rFonts w:hint="eastAsia"/>
                <w:szCs w:val="21"/>
              </w:rPr>
              <w:t>变更为</w:t>
            </w:r>
            <w:r>
              <w:rPr>
                <w:rFonts w:hint="eastAsia"/>
                <w:szCs w:val="21"/>
              </w:rPr>
              <w:t>:</w:t>
            </w:r>
          </w:p>
          <w:p w:rsidR="002E711D" w:rsidRDefault="002E711D">
            <w:pPr>
              <w:rPr>
                <w:b/>
                <w:szCs w:val="21"/>
              </w:rPr>
            </w:pPr>
          </w:p>
        </w:tc>
      </w:tr>
      <w:tr w:rsidR="002E711D">
        <w:trPr>
          <w:trHeight w:val="1005"/>
        </w:trPr>
        <w:tc>
          <w:tcPr>
            <w:tcW w:w="4915" w:type="dxa"/>
            <w:gridSpan w:val="2"/>
          </w:tcPr>
          <w:p w:rsidR="002E711D" w:rsidRDefault="00E26498">
            <w:pPr>
              <w:numPr>
                <w:ilvl w:val="0"/>
                <w:numId w:val="1"/>
              </w:numPr>
              <w:rPr>
                <w:bCs/>
                <w:spacing w:val="10"/>
              </w:rPr>
            </w:pPr>
            <w:r>
              <w:rPr>
                <w:rFonts w:hint="eastAsia"/>
                <w:b/>
                <w:szCs w:val="21"/>
              </w:rPr>
              <w:t>认证范围变更</w:t>
            </w:r>
            <w:r>
              <w:rPr>
                <w:rFonts w:hint="eastAsia"/>
                <w:szCs w:val="21"/>
              </w:rPr>
              <w:t>：</w:t>
            </w:r>
            <w:r>
              <w:rPr>
                <w:rFonts w:hint="eastAsia"/>
                <w:b/>
                <w:bCs/>
                <w:szCs w:val="21"/>
              </w:rPr>
              <w:t>原范围</w:t>
            </w:r>
            <w:r>
              <w:rPr>
                <w:rFonts w:hint="eastAsia"/>
                <w:bCs/>
                <w:spacing w:val="10"/>
              </w:rPr>
              <w:t>：</w:t>
            </w:r>
          </w:p>
          <w:p w:rsidR="002E711D" w:rsidRDefault="00E26498">
            <w:pPr>
              <w:pStyle w:val="a0"/>
              <w:rPr>
                <w:rFonts w:ascii="宋体" w:hAnsi="宋体" w:cs="宋体"/>
                <w:color w:val="000000"/>
                <w:szCs w:val="21"/>
              </w:rPr>
            </w:pPr>
            <w:r>
              <w:rPr>
                <w:rFonts w:ascii="宋体" w:hAnsi="宋体" w:cs="宋体" w:hint="eastAsia"/>
                <w:color w:val="000000"/>
                <w:szCs w:val="21"/>
              </w:rPr>
              <w:t>Q：办公家具（电脑桌椅、条形培训桌椅、会议桌椅、办公桌椅、档案柜、文件柜）；木质家具（实木书架、实木期刊架、报纸架（柜）、阅览桌椅、古籍书柜、字画柜（架）、古籍阅览桌椅、借阅台、演讲台、床、床头柜、茶水柜、茶几、沙发扶手椅、餐桌椅、展示柜（台）、更衣柜、</w:t>
            </w:r>
            <w:r>
              <w:rPr>
                <w:rFonts w:ascii="宋体" w:hAnsi="宋体" w:cs="宋体" w:hint="eastAsia"/>
                <w:color w:val="000000"/>
                <w:szCs w:val="21"/>
                <w:highlight w:val="lightGray"/>
              </w:rPr>
              <w:t>文物储存柜（架）</w:t>
            </w:r>
            <w:r>
              <w:rPr>
                <w:rFonts w:ascii="宋体" w:hAnsi="宋体" w:cs="宋体" w:hint="eastAsia"/>
                <w:color w:val="000000"/>
                <w:szCs w:val="21"/>
              </w:rPr>
              <w:t>、营具、多功能文物储藏设备（文物储存柜、文物储存货架）、古籍特藏书库装具设备（古籍特藏书柜、樟木箱）、文物修复设备（文物修复桌（台）、档案防虫装置（樟木防虫盒、防虫挡板）、家具木质组装件、专用架体）；钢木家具（钢木书架、钢木期刊架、钢木阅览桌椅）；教育设备（学校家具、幼儿家具、课桌椅（凳）、公寓床、礼堂椅）；</w:t>
            </w:r>
            <w:r>
              <w:rPr>
                <w:rFonts w:ascii="宋体" w:hAnsi="宋体" w:cs="宋体" w:hint="eastAsia"/>
                <w:color w:val="000000"/>
                <w:szCs w:val="21"/>
                <w:highlight w:val="lightGray"/>
              </w:rPr>
              <w:t>智能家具（智能型电动密集架、智能书架、智能密集底图柜）</w:t>
            </w:r>
            <w:r>
              <w:rPr>
                <w:rFonts w:ascii="宋体" w:hAnsi="宋体" w:cs="宋体" w:hint="eastAsia"/>
                <w:color w:val="000000"/>
                <w:szCs w:val="21"/>
              </w:rPr>
              <w:t>；定制家具（图书馆家具、博物馆家具、档案馆家具、酒店家具、医养家具）的设计、生产及油漆涂饰家具的加工。</w:t>
            </w:r>
          </w:p>
          <w:p w:rsidR="002E711D" w:rsidRDefault="00E26498">
            <w:pPr>
              <w:pStyle w:val="a0"/>
              <w:rPr>
                <w:rFonts w:ascii="宋体" w:hAnsi="宋体" w:cs="宋体"/>
                <w:color w:val="000000"/>
                <w:szCs w:val="21"/>
              </w:rPr>
            </w:pPr>
            <w:r>
              <w:rPr>
                <w:rFonts w:ascii="宋体" w:hAnsi="宋体" w:cs="宋体" w:hint="eastAsia"/>
                <w:color w:val="000000"/>
                <w:szCs w:val="21"/>
              </w:rPr>
              <w:t>E：办公家具（电脑桌椅、条形培训桌椅、会议桌椅、办公桌椅、档案柜、文件柜）；木质家具（实木书架、实木期刊架、报纸架（柜）、阅览桌椅、古籍书柜、字画柜（架）、古籍阅览桌椅、借阅台、演讲台、床、床头柜、茶水柜、茶几、沙发扶手椅、餐桌椅、展示柜（台）、更衣柜、文物储存柜（架）、营具、多功能文物储藏设备（文物储存柜、文物储存货架）、古籍特藏书库装具设备（古籍特藏书柜、樟木箱）、文物修复设备（文物修复桌（台）、档案防虫装置（樟木防虫盒、防虫挡板）、家具木质组装件、专用架体）；钢木家具（钢木书</w:t>
            </w:r>
            <w:r>
              <w:rPr>
                <w:rFonts w:ascii="宋体" w:hAnsi="宋体" w:cs="宋体" w:hint="eastAsia"/>
                <w:color w:val="000000"/>
                <w:szCs w:val="21"/>
              </w:rPr>
              <w:lastRenderedPageBreak/>
              <w:t>架、钢木期刊架、钢木阅览桌椅）；教育设备（学校家具、幼儿家具、课桌椅（凳）、公寓床、礼堂椅）；智能家具（智能型电动密集架、智能书架、智能密集底图柜）；定制家具（图书馆家具、博物馆家具、档案馆家具、酒店家具、医养家具）的设计、生产及油漆涂饰家具的加工所涉及场所的相关环境管理活动</w:t>
            </w:r>
          </w:p>
          <w:p w:rsidR="002E711D" w:rsidRDefault="00E26498">
            <w:pPr>
              <w:pStyle w:val="a0"/>
              <w:rPr>
                <w:rFonts w:ascii="宋体" w:hAnsi="宋体" w:cs="宋体"/>
                <w:color w:val="000000"/>
                <w:szCs w:val="21"/>
              </w:rPr>
            </w:pPr>
            <w:r>
              <w:rPr>
                <w:rFonts w:ascii="宋体" w:hAnsi="宋体" w:cs="宋体" w:hint="eastAsia"/>
                <w:color w:val="000000"/>
                <w:szCs w:val="21"/>
              </w:rPr>
              <w:t>O：办公家具（电脑桌椅、条形培训桌椅、会议桌椅、办公桌椅、档案柜、文件柜）；木质家具（实木书架、实木期刊架、报纸架（柜）、阅览桌椅、古籍书柜、字画柜（架）、古籍阅览桌椅、借阅台、演讲台、床、床头柜、茶水柜、茶几、沙发扶手椅、餐桌椅、展示柜（台）、更衣柜、文物储存柜（架）、营具、多功能文物储藏设备（文物储存柜、文物储存货架）、古籍特藏书库装具设备（古籍特藏书柜、樟木箱）、文物修复设备（文物修复桌（台）、档案防虫装置（樟木防虫盒、防虫挡板）、家具木质组装件、专用架体）；钢木家具（钢木书架、钢木期刊架、钢木阅览桌椅）；教育设备（学校家具、幼儿家具、课桌椅（凳）、公寓床、礼堂椅）；智能家具（智能型电动密集架、智能书架、智能密集底图柜）；定制家具（图书馆家具、博物馆家具、档案馆家具、酒店家具、医养家具）的设计、生产及油漆涂饰家具的加工所涉及场所的相关职业健康安全管理活动</w:t>
            </w:r>
          </w:p>
          <w:p w:rsidR="002E711D" w:rsidRDefault="002E711D">
            <w:pPr>
              <w:rPr>
                <w:b/>
                <w:szCs w:val="21"/>
              </w:rPr>
            </w:pPr>
          </w:p>
        </w:tc>
        <w:tc>
          <w:tcPr>
            <w:tcW w:w="4916" w:type="dxa"/>
            <w:gridSpan w:val="2"/>
          </w:tcPr>
          <w:p w:rsidR="002E711D" w:rsidRDefault="00E26498" w:rsidP="00C55D6A">
            <w:pPr>
              <w:spacing w:beforeLines="20"/>
              <w:rPr>
                <w:szCs w:val="21"/>
              </w:rPr>
            </w:pPr>
            <w:r>
              <w:rPr>
                <w:rFonts w:hint="eastAsia"/>
                <w:szCs w:val="21"/>
              </w:rPr>
              <w:lastRenderedPageBreak/>
              <w:t>变更为</w:t>
            </w:r>
            <w:r>
              <w:rPr>
                <w:rFonts w:hint="eastAsia"/>
                <w:szCs w:val="21"/>
              </w:rPr>
              <w:t>:</w:t>
            </w:r>
          </w:p>
          <w:p w:rsidR="002E711D" w:rsidRDefault="00E26498">
            <w:pPr>
              <w:pStyle w:val="a0"/>
              <w:rPr>
                <w:rFonts w:ascii="宋体" w:hAnsi="宋体" w:cs="宋体"/>
                <w:color w:val="000000"/>
                <w:szCs w:val="21"/>
              </w:rPr>
            </w:pPr>
            <w:r>
              <w:rPr>
                <w:rFonts w:ascii="宋体" w:hAnsi="宋体" w:cs="宋体" w:hint="eastAsia"/>
                <w:color w:val="000000"/>
                <w:szCs w:val="21"/>
              </w:rPr>
              <w:t>Q：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w:t>
            </w:r>
            <w:r w:rsidRPr="00C55D6A">
              <w:rPr>
                <w:rFonts w:ascii="宋体" w:hAnsi="宋体" w:cs="宋体" w:hint="eastAsia"/>
                <w:color w:val="000000"/>
                <w:szCs w:val="21"/>
              </w:rPr>
              <w:t>椅、钢木密集架）</w:t>
            </w:r>
            <w:r>
              <w:rPr>
                <w:rFonts w:ascii="宋体" w:hAnsi="宋体" w:cs="宋体" w:hint="eastAsia"/>
                <w:color w:val="000000"/>
                <w:szCs w:val="21"/>
              </w:rPr>
              <w:t>；教育设备（学校家具、幼儿家具、课桌椅（凳）、公寓床、礼堂椅）；定制家具（图书馆家具、博物馆家具、档案馆家具、酒店家具、医养家具）的设计、生产及油漆涂饰家具的加工。</w:t>
            </w:r>
          </w:p>
          <w:p w:rsidR="002E711D" w:rsidRDefault="00E26498">
            <w:pPr>
              <w:pStyle w:val="a0"/>
              <w:rPr>
                <w:rFonts w:ascii="宋体" w:hAnsi="宋体" w:cs="宋体"/>
                <w:color w:val="000000"/>
                <w:szCs w:val="21"/>
              </w:rPr>
            </w:pPr>
            <w:r>
              <w:rPr>
                <w:rFonts w:ascii="宋体" w:hAnsi="宋体" w:cs="宋体" w:hint="eastAsia"/>
                <w:color w:val="000000"/>
                <w:szCs w:val="21"/>
              </w:rPr>
              <w:t>E：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椅</w:t>
            </w:r>
            <w:r w:rsidRPr="00C55D6A">
              <w:rPr>
                <w:rFonts w:ascii="宋体" w:hAnsi="宋体" w:cs="宋体" w:hint="eastAsia"/>
                <w:color w:val="000000"/>
                <w:szCs w:val="21"/>
              </w:rPr>
              <w:t>、钢木密集架）；</w:t>
            </w:r>
            <w:r>
              <w:rPr>
                <w:rFonts w:ascii="宋体" w:hAnsi="宋体" w:cs="宋体" w:hint="eastAsia"/>
                <w:color w:val="000000"/>
                <w:szCs w:val="21"/>
              </w:rPr>
              <w:t>教育设备（学校家具、幼儿家具、课桌椅（凳）、公寓</w:t>
            </w:r>
            <w:r>
              <w:rPr>
                <w:rFonts w:ascii="宋体" w:hAnsi="宋体" w:cs="宋体" w:hint="eastAsia"/>
                <w:color w:val="000000"/>
                <w:szCs w:val="21"/>
              </w:rPr>
              <w:lastRenderedPageBreak/>
              <w:t>床、礼堂椅）；定制家具（图书馆家具、博物馆家具、档案馆家具、酒店家具、医养家具）的设计、生产及油漆涂饰家具的加工所涉及场所的相关环境管理活动</w:t>
            </w:r>
          </w:p>
          <w:p w:rsidR="002E711D" w:rsidRDefault="00E26498">
            <w:pPr>
              <w:pStyle w:val="a0"/>
              <w:rPr>
                <w:rFonts w:ascii="宋体" w:hAnsi="宋体" w:cs="宋体"/>
                <w:color w:val="000000"/>
                <w:szCs w:val="21"/>
              </w:rPr>
            </w:pPr>
            <w:r>
              <w:rPr>
                <w:rFonts w:ascii="宋体" w:hAnsi="宋体" w:cs="宋体" w:hint="eastAsia"/>
                <w:color w:val="000000"/>
                <w:szCs w:val="21"/>
              </w:rPr>
              <w:t>O：办公家具（电脑桌椅、条形培训桌椅、会议桌椅、办公桌椅、档案柜、文件柜）；木质家具（实木书架、实木期刊架、报纸架（柜）、阅览桌椅、古籍书柜、字画柜（架）、古籍阅览桌椅、管理台、演讲台、床、床头柜、茶水柜、茶几、沙发、扶手椅、餐桌椅、展示柜（台）、更衣柜、营具、多功能文物储藏设备（文物储存柜（架）、文物储存货架）、古籍特藏书库装具设备（古籍特藏书柜、樟木箱）、文物修复设备（文物修复桌（台））、档案防虫装置（樟木防虫盒、防虫挡板）、家具木质组装件、专用架体）；钢木家具（钢木书架、钢木期刊架、钢木阅览桌</w:t>
            </w:r>
            <w:r w:rsidRPr="00C55D6A">
              <w:rPr>
                <w:rFonts w:ascii="宋体" w:hAnsi="宋体" w:cs="宋体" w:hint="eastAsia"/>
                <w:color w:val="000000"/>
                <w:szCs w:val="21"/>
              </w:rPr>
              <w:t>椅、钢木密集架）；</w:t>
            </w:r>
            <w:r>
              <w:rPr>
                <w:rFonts w:ascii="宋体" w:hAnsi="宋体" w:cs="宋体" w:hint="eastAsia"/>
                <w:color w:val="000000"/>
                <w:szCs w:val="21"/>
              </w:rPr>
              <w:t>教育设备（学校家具、幼儿家具、课桌椅（凳）、公寓床、礼堂椅）；定制家具（图书馆家具、博物馆家具、档案馆家具、酒店家具、医养家具）的设计、生产及油漆涂饰家具的加工所涉及场所的相关职业健康安全管理活动</w:t>
            </w:r>
          </w:p>
          <w:p w:rsidR="002E711D" w:rsidRDefault="002E711D">
            <w:pPr>
              <w:rPr>
                <w:b/>
                <w:szCs w:val="21"/>
              </w:rPr>
            </w:pPr>
          </w:p>
        </w:tc>
      </w:tr>
      <w:tr w:rsidR="002E711D">
        <w:trPr>
          <w:trHeight w:val="1005"/>
        </w:trPr>
        <w:tc>
          <w:tcPr>
            <w:tcW w:w="4915" w:type="dxa"/>
            <w:gridSpan w:val="2"/>
          </w:tcPr>
          <w:p w:rsidR="002E711D" w:rsidRDefault="00E26498">
            <w:pPr>
              <w:rPr>
                <w:szCs w:val="21"/>
              </w:rPr>
            </w:pPr>
            <w:r>
              <w:rPr>
                <w:rFonts w:hint="eastAsia"/>
                <w:b/>
                <w:szCs w:val="21"/>
              </w:rPr>
              <w:lastRenderedPageBreak/>
              <w:t>5</w:t>
            </w:r>
            <w:r>
              <w:rPr>
                <w:rFonts w:hint="eastAsia"/>
                <w:szCs w:val="21"/>
              </w:rPr>
              <w:t>．</w:t>
            </w:r>
            <w:r>
              <w:rPr>
                <w:rFonts w:hint="eastAsia"/>
                <w:b/>
                <w:szCs w:val="21"/>
              </w:rPr>
              <w:t>人数变更</w:t>
            </w:r>
            <w:r>
              <w:rPr>
                <w:rFonts w:hint="eastAsia"/>
                <w:szCs w:val="21"/>
              </w:rPr>
              <w:t>：</w:t>
            </w:r>
          </w:p>
          <w:p w:rsidR="002E711D" w:rsidRDefault="00E26498">
            <w:pPr>
              <w:rPr>
                <w:b/>
                <w:szCs w:val="21"/>
              </w:rPr>
            </w:pPr>
            <w:r>
              <w:rPr>
                <w:rFonts w:hint="eastAsia"/>
                <w:szCs w:val="21"/>
              </w:rPr>
              <w:t>原有效人数：人</w:t>
            </w:r>
          </w:p>
        </w:tc>
        <w:tc>
          <w:tcPr>
            <w:tcW w:w="4916" w:type="dxa"/>
            <w:gridSpan w:val="2"/>
          </w:tcPr>
          <w:p w:rsidR="002E711D" w:rsidRDefault="00E26498" w:rsidP="00C55D6A">
            <w:pPr>
              <w:spacing w:beforeLines="20"/>
              <w:rPr>
                <w:szCs w:val="21"/>
              </w:rPr>
            </w:pPr>
            <w:r>
              <w:rPr>
                <w:rFonts w:hint="eastAsia"/>
                <w:szCs w:val="21"/>
              </w:rPr>
              <w:t>变更为</w:t>
            </w:r>
            <w:r>
              <w:rPr>
                <w:rFonts w:hint="eastAsia"/>
                <w:szCs w:val="21"/>
              </w:rPr>
              <w:t>:</w:t>
            </w:r>
            <w:r>
              <w:rPr>
                <w:rFonts w:hint="eastAsia"/>
                <w:szCs w:val="21"/>
              </w:rPr>
              <w:t>人</w:t>
            </w:r>
          </w:p>
          <w:p w:rsidR="002E711D" w:rsidRDefault="00E26498">
            <w:pPr>
              <w:rPr>
                <w:b/>
                <w:szCs w:val="21"/>
              </w:rPr>
            </w:pPr>
            <w:r>
              <w:rPr>
                <w:rFonts w:hint="eastAsia"/>
                <w:b/>
                <w:bCs/>
                <w:szCs w:val="21"/>
              </w:rPr>
              <w:t>企业总人数人，体系覆盖人数</w:t>
            </w:r>
          </w:p>
        </w:tc>
      </w:tr>
      <w:tr w:rsidR="002E711D">
        <w:trPr>
          <w:trHeight w:val="1005"/>
        </w:trPr>
        <w:tc>
          <w:tcPr>
            <w:tcW w:w="4915" w:type="dxa"/>
            <w:gridSpan w:val="2"/>
          </w:tcPr>
          <w:p w:rsidR="002E711D" w:rsidRDefault="00E26498">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2E711D" w:rsidRDefault="00E26498">
            <w:pPr>
              <w:rPr>
                <w:szCs w:val="21"/>
                <w:u w:val="single"/>
              </w:rPr>
            </w:pPr>
            <w:r>
              <w:rPr>
                <w:rFonts w:hint="eastAsia"/>
                <w:szCs w:val="21"/>
              </w:rPr>
              <w:t>原名称：</w:t>
            </w:r>
          </w:p>
          <w:p w:rsidR="002E711D" w:rsidRDefault="002E711D">
            <w:pPr>
              <w:rPr>
                <w:b/>
                <w:szCs w:val="21"/>
              </w:rPr>
            </w:pPr>
          </w:p>
        </w:tc>
        <w:tc>
          <w:tcPr>
            <w:tcW w:w="4916" w:type="dxa"/>
            <w:gridSpan w:val="2"/>
          </w:tcPr>
          <w:p w:rsidR="002E711D" w:rsidRDefault="00E26498" w:rsidP="00C55D6A">
            <w:pPr>
              <w:spacing w:beforeLines="20"/>
              <w:rPr>
                <w:szCs w:val="21"/>
              </w:rPr>
            </w:pPr>
            <w:r>
              <w:rPr>
                <w:rFonts w:hint="eastAsia"/>
                <w:szCs w:val="21"/>
              </w:rPr>
              <w:t>变更为</w:t>
            </w:r>
            <w:r>
              <w:rPr>
                <w:rFonts w:hint="eastAsia"/>
                <w:szCs w:val="21"/>
              </w:rPr>
              <w:t>:</w:t>
            </w:r>
          </w:p>
          <w:p w:rsidR="002E711D" w:rsidRDefault="002E711D">
            <w:pPr>
              <w:rPr>
                <w:b/>
                <w:szCs w:val="21"/>
              </w:rPr>
            </w:pPr>
          </w:p>
        </w:tc>
      </w:tr>
      <w:tr w:rsidR="002E711D">
        <w:trPr>
          <w:trHeight w:val="497"/>
        </w:trPr>
        <w:tc>
          <w:tcPr>
            <w:tcW w:w="4915" w:type="dxa"/>
            <w:gridSpan w:val="2"/>
          </w:tcPr>
          <w:p w:rsidR="002E711D" w:rsidRDefault="00E26498">
            <w:pPr>
              <w:rPr>
                <w:szCs w:val="21"/>
              </w:rPr>
            </w:pPr>
            <w:r>
              <w:rPr>
                <w:rFonts w:hint="eastAsia"/>
                <w:b/>
                <w:szCs w:val="21"/>
              </w:rPr>
              <w:t>7</w:t>
            </w:r>
            <w:r>
              <w:rPr>
                <w:rFonts w:hint="eastAsia"/>
                <w:b/>
                <w:szCs w:val="21"/>
              </w:rPr>
              <w:t>．地址变更</w:t>
            </w:r>
            <w:r>
              <w:rPr>
                <w:rFonts w:hint="eastAsia"/>
                <w:szCs w:val="21"/>
              </w:rPr>
              <w:t>：</w:t>
            </w:r>
          </w:p>
          <w:p w:rsidR="002E711D" w:rsidRDefault="00E26498">
            <w:pPr>
              <w:rPr>
                <w:szCs w:val="21"/>
              </w:rPr>
            </w:pPr>
            <w:r>
              <w:rPr>
                <w:rFonts w:hint="eastAsia"/>
                <w:szCs w:val="21"/>
              </w:rPr>
              <w:t>原（□经营地址，□生产地址，□注册地址）：</w:t>
            </w:r>
          </w:p>
          <w:p w:rsidR="002E711D" w:rsidRDefault="002E711D">
            <w:pPr>
              <w:rPr>
                <w:b/>
                <w:szCs w:val="21"/>
              </w:rPr>
            </w:pPr>
          </w:p>
        </w:tc>
        <w:tc>
          <w:tcPr>
            <w:tcW w:w="4916" w:type="dxa"/>
            <w:gridSpan w:val="2"/>
          </w:tcPr>
          <w:p w:rsidR="002E711D" w:rsidRDefault="00E26498">
            <w:pPr>
              <w:rPr>
                <w:szCs w:val="21"/>
              </w:rPr>
            </w:pPr>
            <w:r>
              <w:rPr>
                <w:rFonts w:hint="eastAsia"/>
                <w:szCs w:val="21"/>
              </w:rPr>
              <w:t>变更为：</w:t>
            </w:r>
          </w:p>
          <w:p w:rsidR="002E711D" w:rsidRDefault="00E26498">
            <w:pPr>
              <w:rPr>
                <w:szCs w:val="21"/>
              </w:rPr>
            </w:pPr>
            <w:r>
              <w:rPr>
                <w:rFonts w:hint="eastAsia"/>
                <w:szCs w:val="21"/>
              </w:rPr>
              <w:t>（□经营地址，□生产地址，□注册地址）</w:t>
            </w:r>
          </w:p>
        </w:tc>
      </w:tr>
      <w:tr w:rsidR="002E711D">
        <w:trPr>
          <w:trHeight w:val="497"/>
        </w:trPr>
        <w:tc>
          <w:tcPr>
            <w:tcW w:w="4915" w:type="dxa"/>
            <w:gridSpan w:val="2"/>
          </w:tcPr>
          <w:p w:rsidR="002E711D" w:rsidRDefault="00E26498">
            <w:pPr>
              <w:numPr>
                <w:ilvl w:val="0"/>
                <w:numId w:val="2"/>
              </w:numPr>
            </w:pPr>
            <w:r>
              <w:rPr>
                <w:rFonts w:hint="eastAsia"/>
              </w:rPr>
              <w:t>其它变更：</w:t>
            </w:r>
          </w:p>
        </w:tc>
        <w:tc>
          <w:tcPr>
            <w:tcW w:w="4916" w:type="dxa"/>
            <w:gridSpan w:val="2"/>
          </w:tcPr>
          <w:p w:rsidR="002E711D" w:rsidRDefault="002E711D">
            <w:pPr>
              <w:rPr>
                <w:b/>
                <w:szCs w:val="21"/>
              </w:rPr>
            </w:pPr>
          </w:p>
        </w:tc>
      </w:tr>
      <w:tr w:rsidR="002E711D">
        <w:trPr>
          <w:trHeight w:val="699"/>
        </w:trPr>
        <w:tc>
          <w:tcPr>
            <w:tcW w:w="9831" w:type="dxa"/>
            <w:gridSpan w:val="4"/>
          </w:tcPr>
          <w:p w:rsidR="002E711D" w:rsidRDefault="00E26498">
            <w:pPr>
              <w:rPr>
                <w:b/>
                <w:szCs w:val="21"/>
              </w:rPr>
            </w:pPr>
            <w:r>
              <w:rPr>
                <w:rFonts w:hint="eastAsia"/>
                <w:b/>
                <w:szCs w:val="21"/>
              </w:rPr>
              <w:t>变更后的评审：</w:t>
            </w:r>
          </w:p>
          <w:p w:rsidR="002E711D" w:rsidRDefault="00E26498">
            <w:pPr>
              <w:rPr>
                <w:b/>
                <w:szCs w:val="21"/>
              </w:rPr>
            </w:pPr>
            <w:r>
              <w:rPr>
                <w:rFonts w:hint="eastAsia"/>
                <w:szCs w:val="21"/>
              </w:rPr>
              <w:t>1</w:t>
            </w:r>
            <w:r>
              <w:rPr>
                <w:rFonts w:hint="eastAsia"/>
                <w:szCs w:val="21"/>
              </w:rPr>
              <w:t>．涉及专业代码变化：</w:t>
            </w:r>
            <w:r w:rsidR="008014B5">
              <w:rPr>
                <w:rFonts w:hint="eastAsia"/>
                <w:szCs w:val="21"/>
              </w:rPr>
              <w:t>无</w:t>
            </w:r>
          </w:p>
        </w:tc>
      </w:tr>
      <w:tr w:rsidR="002E711D">
        <w:trPr>
          <w:trHeight w:val="699"/>
        </w:trPr>
        <w:tc>
          <w:tcPr>
            <w:tcW w:w="9831" w:type="dxa"/>
            <w:gridSpan w:val="4"/>
          </w:tcPr>
          <w:p w:rsidR="002E711D" w:rsidRDefault="00E26498">
            <w:pPr>
              <w:numPr>
                <w:ilvl w:val="0"/>
                <w:numId w:val="3"/>
              </w:numPr>
              <w:rPr>
                <w:b/>
                <w:szCs w:val="21"/>
              </w:rPr>
            </w:pPr>
            <w:r>
              <w:rPr>
                <w:rFonts w:hint="eastAsia"/>
                <w:szCs w:val="21"/>
              </w:rPr>
              <w:t>变更后对应的认证范围是否被认可：□是</w:t>
            </w:r>
            <w:r>
              <w:rPr>
                <w:rFonts w:hint="eastAsia"/>
                <w:szCs w:val="21"/>
              </w:rPr>
              <w:t>/</w:t>
            </w:r>
            <w:r w:rsidR="008014B5">
              <w:rPr>
                <w:rFonts w:ascii="宋体" w:hAnsi="宋体" w:hint="eastAsia"/>
                <w:szCs w:val="21"/>
              </w:rPr>
              <w:t>◎</w:t>
            </w:r>
            <w:r>
              <w:rPr>
                <w:rFonts w:hint="eastAsia"/>
                <w:szCs w:val="21"/>
              </w:rPr>
              <w:t>否</w:t>
            </w:r>
          </w:p>
        </w:tc>
      </w:tr>
      <w:tr w:rsidR="002E711D">
        <w:trPr>
          <w:trHeight w:val="699"/>
        </w:trPr>
        <w:tc>
          <w:tcPr>
            <w:tcW w:w="9831" w:type="dxa"/>
            <w:gridSpan w:val="4"/>
          </w:tcPr>
          <w:p w:rsidR="002E711D" w:rsidRDefault="00E26498">
            <w:pPr>
              <w:numPr>
                <w:ilvl w:val="0"/>
                <w:numId w:val="3"/>
              </w:numPr>
              <w:rPr>
                <w:szCs w:val="21"/>
              </w:rPr>
            </w:pPr>
            <w:r>
              <w:rPr>
                <w:rFonts w:hint="eastAsia"/>
                <w:szCs w:val="21"/>
              </w:rPr>
              <w:t>涉及人日变化：□初审人日</w:t>
            </w:r>
            <w:r>
              <w:rPr>
                <w:rFonts w:hint="eastAsia"/>
                <w:szCs w:val="21"/>
              </w:rPr>
              <w:t xml:space="preserve">, </w:t>
            </w:r>
            <w:r w:rsidR="008014B5">
              <w:rPr>
                <w:rFonts w:ascii="宋体" w:hAnsi="宋体" w:hint="eastAsia"/>
                <w:szCs w:val="21"/>
              </w:rPr>
              <w:t>◎</w:t>
            </w:r>
            <w:r>
              <w:rPr>
                <w:rFonts w:hint="eastAsia"/>
                <w:szCs w:val="21"/>
              </w:rPr>
              <w:t>监审（</w:t>
            </w:r>
            <w:r>
              <w:rPr>
                <w:rFonts w:hint="eastAsia"/>
                <w:szCs w:val="21"/>
              </w:rPr>
              <w:t>1</w:t>
            </w:r>
            <w:r>
              <w:rPr>
                <w:rFonts w:hint="eastAsia"/>
                <w:szCs w:val="21"/>
              </w:rPr>
              <w:t>）人日</w:t>
            </w:r>
          </w:p>
          <w:p w:rsidR="002E711D" w:rsidRDefault="002E711D">
            <w:pPr>
              <w:rPr>
                <w:szCs w:val="21"/>
                <w:u w:val="single"/>
              </w:rPr>
            </w:pPr>
          </w:p>
          <w:p w:rsidR="002E711D" w:rsidRPr="008014B5" w:rsidRDefault="008014B5">
            <w:pPr>
              <w:rPr>
                <w:b/>
                <w:szCs w:val="21"/>
              </w:rPr>
            </w:pPr>
            <w:r>
              <w:rPr>
                <w:b/>
                <w:szCs w:val="21"/>
              </w:rPr>
              <w:t>无</w:t>
            </w:r>
          </w:p>
        </w:tc>
      </w:tr>
      <w:tr w:rsidR="002E711D">
        <w:trPr>
          <w:trHeight w:val="699"/>
        </w:trPr>
        <w:tc>
          <w:tcPr>
            <w:tcW w:w="2457" w:type="dxa"/>
          </w:tcPr>
          <w:p w:rsidR="002E711D" w:rsidRDefault="00E26498">
            <w:pPr>
              <w:rPr>
                <w:b/>
                <w:szCs w:val="21"/>
              </w:rPr>
            </w:pPr>
            <w:r>
              <w:rPr>
                <w:rFonts w:hint="eastAsia"/>
                <w:b/>
                <w:szCs w:val="21"/>
              </w:rPr>
              <w:lastRenderedPageBreak/>
              <w:t>申请变更人员签字</w:t>
            </w:r>
          </w:p>
        </w:tc>
        <w:tc>
          <w:tcPr>
            <w:tcW w:w="2457" w:type="dxa"/>
          </w:tcPr>
          <w:p w:rsidR="002E711D" w:rsidRDefault="00E26498">
            <w:pPr>
              <w:rPr>
                <w:b/>
                <w:szCs w:val="21"/>
              </w:rPr>
            </w:pPr>
            <w:r>
              <w:rPr>
                <w:rFonts w:hint="eastAsia"/>
                <w:b/>
                <w:szCs w:val="21"/>
              </w:rPr>
              <w:t>文波</w:t>
            </w:r>
          </w:p>
        </w:tc>
        <w:tc>
          <w:tcPr>
            <w:tcW w:w="2457" w:type="dxa"/>
          </w:tcPr>
          <w:p w:rsidR="002E711D" w:rsidRDefault="00E26498">
            <w:pPr>
              <w:rPr>
                <w:b/>
                <w:szCs w:val="21"/>
              </w:rPr>
            </w:pPr>
            <w:r>
              <w:rPr>
                <w:rFonts w:hint="eastAsia"/>
                <w:b/>
                <w:szCs w:val="21"/>
              </w:rPr>
              <w:t>日期</w:t>
            </w:r>
            <w:r>
              <w:rPr>
                <w:rFonts w:hint="eastAsia"/>
                <w:b/>
                <w:szCs w:val="21"/>
              </w:rPr>
              <w:t xml:space="preserve">: </w:t>
            </w:r>
          </w:p>
        </w:tc>
        <w:tc>
          <w:tcPr>
            <w:tcW w:w="2460" w:type="dxa"/>
          </w:tcPr>
          <w:p w:rsidR="002E711D" w:rsidRDefault="00E26498">
            <w:pPr>
              <w:rPr>
                <w:b/>
                <w:szCs w:val="21"/>
              </w:rPr>
            </w:pPr>
            <w:r>
              <w:rPr>
                <w:rFonts w:hint="eastAsia"/>
                <w:b/>
                <w:szCs w:val="21"/>
              </w:rPr>
              <w:t>2022.5.26</w:t>
            </w:r>
          </w:p>
        </w:tc>
      </w:tr>
      <w:tr w:rsidR="002E711D">
        <w:trPr>
          <w:trHeight w:val="165"/>
        </w:trPr>
        <w:tc>
          <w:tcPr>
            <w:tcW w:w="9831" w:type="dxa"/>
            <w:gridSpan w:val="4"/>
          </w:tcPr>
          <w:p w:rsidR="002E711D" w:rsidRDefault="00E26498">
            <w:pPr>
              <w:rPr>
                <w:b/>
                <w:szCs w:val="21"/>
              </w:rPr>
            </w:pPr>
            <w:r>
              <w:rPr>
                <w:rFonts w:hint="eastAsia"/>
                <w:b/>
                <w:szCs w:val="21"/>
              </w:rPr>
              <w:t>信息变更传递涉及部门：</w:t>
            </w:r>
          </w:p>
        </w:tc>
      </w:tr>
      <w:tr w:rsidR="002E711D">
        <w:trPr>
          <w:trHeight w:val="1364"/>
        </w:trPr>
        <w:tc>
          <w:tcPr>
            <w:tcW w:w="2457" w:type="dxa"/>
          </w:tcPr>
          <w:p w:rsidR="002E711D" w:rsidRDefault="00E26498">
            <w:pPr>
              <w:rPr>
                <w:szCs w:val="21"/>
              </w:rPr>
            </w:pPr>
            <w:r>
              <w:rPr>
                <w:rFonts w:hint="eastAsia"/>
              </w:rPr>
              <w:t>市场部</w:t>
            </w:r>
            <w:r>
              <w:rPr>
                <w:rFonts w:hint="eastAsia"/>
                <w:b/>
                <w:szCs w:val="21"/>
              </w:rPr>
              <w:t>/</w:t>
            </w:r>
            <w:r>
              <w:rPr>
                <w:rFonts w:hint="eastAsia"/>
                <w:b/>
                <w:szCs w:val="21"/>
              </w:rPr>
              <w:t>日期</w:t>
            </w:r>
          </w:p>
          <w:p w:rsidR="002E711D" w:rsidRDefault="008014B5">
            <w:pPr>
              <w:rPr>
                <w:u w:val="single"/>
              </w:rPr>
            </w:pPr>
            <w:r>
              <w:rPr>
                <w:u w:val="single"/>
              </w:rPr>
              <w:t>骆海燕</w:t>
            </w:r>
            <w:r>
              <w:rPr>
                <w:rFonts w:hint="eastAsia"/>
                <w:u w:val="single"/>
              </w:rPr>
              <w:t xml:space="preserve"> 2022-5-26</w:t>
            </w:r>
            <w:bookmarkStart w:id="2" w:name="_GoBack"/>
            <w:bookmarkEnd w:id="2"/>
          </w:p>
        </w:tc>
        <w:tc>
          <w:tcPr>
            <w:tcW w:w="2457" w:type="dxa"/>
          </w:tcPr>
          <w:p w:rsidR="002E711D" w:rsidRDefault="00E26498">
            <w:pPr>
              <w:rPr>
                <w:szCs w:val="21"/>
              </w:rPr>
            </w:pPr>
            <w:r>
              <w:rPr>
                <w:rFonts w:hint="eastAsia"/>
                <w:b/>
                <w:szCs w:val="21"/>
              </w:rPr>
              <w:t>审核部</w:t>
            </w:r>
            <w:r>
              <w:rPr>
                <w:rFonts w:hint="eastAsia"/>
                <w:b/>
                <w:szCs w:val="21"/>
              </w:rPr>
              <w:t>/</w:t>
            </w:r>
            <w:r>
              <w:rPr>
                <w:rFonts w:hint="eastAsia"/>
                <w:b/>
                <w:szCs w:val="21"/>
              </w:rPr>
              <w:t>日期</w:t>
            </w:r>
          </w:p>
          <w:p w:rsidR="002E711D" w:rsidRDefault="00E26498">
            <w:pPr>
              <w:rPr>
                <w:szCs w:val="21"/>
              </w:rPr>
            </w:pPr>
            <w:r>
              <w:rPr>
                <w:rFonts w:hint="eastAsia"/>
                <w:szCs w:val="21"/>
              </w:rPr>
              <w:t>李永忠</w:t>
            </w:r>
            <w:r>
              <w:rPr>
                <w:rFonts w:hint="eastAsia"/>
                <w:szCs w:val="21"/>
              </w:rPr>
              <w:t>2026.5.26</w:t>
            </w:r>
          </w:p>
        </w:tc>
        <w:tc>
          <w:tcPr>
            <w:tcW w:w="2457" w:type="dxa"/>
          </w:tcPr>
          <w:p w:rsidR="002E711D" w:rsidRDefault="00E26498">
            <w:pPr>
              <w:rPr>
                <w:b/>
                <w:szCs w:val="21"/>
              </w:rPr>
            </w:pPr>
            <w:r>
              <w:rPr>
                <w:rFonts w:hint="eastAsia"/>
                <w:b/>
                <w:szCs w:val="21"/>
              </w:rPr>
              <w:t>技术部（必要时）</w:t>
            </w:r>
            <w:r>
              <w:rPr>
                <w:rFonts w:hint="eastAsia"/>
                <w:b/>
                <w:szCs w:val="21"/>
              </w:rPr>
              <w:t>/</w:t>
            </w:r>
            <w:r>
              <w:rPr>
                <w:rFonts w:hint="eastAsia"/>
                <w:b/>
                <w:szCs w:val="21"/>
              </w:rPr>
              <w:t>日期</w:t>
            </w:r>
          </w:p>
          <w:p w:rsidR="002E711D" w:rsidRDefault="00E26498">
            <w:pPr>
              <w:rPr>
                <w:szCs w:val="21"/>
              </w:rPr>
            </w:pPr>
            <w:r>
              <w:rPr>
                <w:rFonts w:hint="eastAsia"/>
                <w:b/>
                <w:szCs w:val="21"/>
              </w:rPr>
              <w:t>/</w:t>
            </w:r>
            <w:r>
              <w:rPr>
                <w:rFonts w:hint="eastAsia"/>
                <w:b/>
                <w:szCs w:val="21"/>
              </w:rPr>
              <w:t>日期</w:t>
            </w:r>
          </w:p>
          <w:p w:rsidR="002E711D" w:rsidRDefault="002E711D">
            <w:pPr>
              <w:jc w:val="center"/>
              <w:rPr>
                <w:b/>
                <w:szCs w:val="21"/>
              </w:rPr>
            </w:pPr>
          </w:p>
        </w:tc>
        <w:tc>
          <w:tcPr>
            <w:tcW w:w="2460" w:type="dxa"/>
          </w:tcPr>
          <w:p w:rsidR="002E711D" w:rsidRDefault="00E26498">
            <w:pPr>
              <w:rPr>
                <w:b/>
                <w:szCs w:val="21"/>
              </w:rPr>
            </w:pPr>
            <w:r>
              <w:rPr>
                <w:rFonts w:hint="eastAsia"/>
                <w:b/>
                <w:szCs w:val="21"/>
              </w:rPr>
              <w:t>主管领导（必要时）</w:t>
            </w:r>
            <w:r>
              <w:rPr>
                <w:rFonts w:hint="eastAsia"/>
                <w:b/>
                <w:szCs w:val="21"/>
              </w:rPr>
              <w:t>/</w:t>
            </w:r>
            <w:r>
              <w:rPr>
                <w:rFonts w:hint="eastAsia"/>
                <w:b/>
                <w:szCs w:val="21"/>
              </w:rPr>
              <w:t>日期</w:t>
            </w:r>
          </w:p>
          <w:p w:rsidR="002E711D" w:rsidRDefault="002E711D">
            <w:pPr>
              <w:rPr>
                <w:b/>
                <w:szCs w:val="21"/>
              </w:rPr>
            </w:pPr>
          </w:p>
        </w:tc>
      </w:tr>
    </w:tbl>
    <w:p w:rsidR="002E711D" w:rsidRDefault="002E711D">
      <w:pPr>
        <w:rPr>
          <w:szCs w:val="21"/>
        </w:rPr>
      </w:pPr>
    </w:p>
    <w:p w:rsidR="002E711D" w:rsidRDefault="002E711D"/>
    <w:sectPr w:rsidR="002E711D" w:rsidSect="00782CB2">
      <w:headerReference w:type="default" r:id="rId8"/>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FFB" w:rsidRDefault="00701FFB">
      <w:r>
        <w:separator/>
      </w:r>
    </w:p>
  </w:endnote>
  <w:endnote w:type="continuationSeparator" w:id="1">
    <w:p w:rsidR="00701FFB" w:rsidRDefault="00701F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FFB" w:rsidRDefault="00701FFB">
      <w:r>
        <w:separator/>
      </w:r>
    </w:p>
  </w:footnote>
  <w:footnote w:type="continuationSeparator" w:id="1">
    <w:p w:rsidR="00701FFB" w:rsidRDefault="00701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1D" w:rsidRDefault="00E26498">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782CB2" w:rsidRPr="00782CB2">
      <w:rPr>
        <w:noProof/>
      </w:rPr>
      <w:pict>
        <v:shapetype id="_x0000_t202" coordsize="21600,21600" o:spt="202" path="m,l,21600r21600,l21600,xe">
          <v:stroke joinstyle="miter"/>
          <v:path gradientshapeok="t" o:connecttype="rect"/>
        </v:shapetype>
        <v:shape id="文本框 1025" o:spid="_x0000_s4097" type="#_x0000_t202" style="position:absolute;left:0;text-align:left;margin-left:378.5pt;margin-top:8.45pt;width:84.3pt;height:20.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" stroked="f">
          <v:path arrowok="t"/>
          <v:textbox>
            <w:txbxContent>
              <w:p w:rsidR="002E711D" w:rsidRDefault="00E26498">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711D" w:rsidRDefault="00E26498" w:rsidP="008014B5">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29119"/>
    <w:multiLevelType w:val="singleLevel"/>
    <w:tmpl w:val="AAE29119"/>
    <w:lvl w:ilvl="0">
      <w:start w:val="2"/>
      <w:numFmt w:val="decimal"/>
      <w:suff w:val="nothing"/>
      <w:lvlText w:val="%1．"/>
      <w:lvlJc w:val="left"/>
    </w:lvl>
  </w:abstractNum>
  <w:abstractNum w:abstractNumId="1">
    <w:nsid w:val="CBA41A5B"/>
    <w:multiLevelType w:val="singleLevel"/>
    <w:tmpl w:val="CBA41A5B"/>
    <w:lvl w:ilvl="0">
      <w:start w:val="2"/>
      <w:numFmt w:val="decimal"/>
      <w:suff w:val="nothing"/>
      <w:lvlText w:val="%1．"/>
      <w:lvlJc w:val="left"/>
    </w:lvl>
  </w:abstractNum>
  <w:abstractNum w:abstractNumId="2">
    <w:nsid w:val="CF25A62D"/>
    <w:multiLevelType w:val="singleLevel"/>
    <w:tmpl w:val="CF25A62D"/>
    <w:lvl w:ilvl="0">
      <w:start w:val="8"/>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18D"/>
    <w:rsid w:val="0004275C"/>
    <w:rsid w:val="001510F2"/>
    <w:rsid w:val="002002A3"/>
    <w:rsid w:val="002E711D"/>
    <w:rsid w:val="003E16D2"/>
    <w:rsid w:val="004F4616"/>
    <w:rsid w:val="00701268"/>
    <w:rsid w:val="00701FFB"/>
    <w:rsid w:val="00703BDE"/>
    <w:rsid w:val="00782CB2"/>
    <w:rsid w:val="008014B5"/>
    <w:rsid w:val="00A43D46"/>
    <w:rsid w:val="00A55B13"/>
    <w:rsid w:val="00A854A0"/>
    <w:rsid w:val="00B951E9"/>
    <w:rsid w:val="00C55D6A"/>
    <w:rsid w:val="00C5770D"/>
    <w:rsid w:val="00CA21D6"/>
    <w:rsid w:val="00D6718D"/>
    <w:rsid w:val="00E26498"/>
    <w:rsid w:val="00F457D2"/>
    <w:rsid w:val="00F7337B"/>
    <w:rsid w:val="04766E1F"/>
    <w:rsid w:val="069D6EA2"/>
    <w:rsid w:val="06BF1B73"/>
    <w:rsid w:val="08476D13"/>
    <w:rsid w:val="09A3284A"/>
    <w:rsid w:val="0D9C28F3"/>
    <w:rsid w:val="0F4A5C7C"/>
    <w:rsid w:val="11CD73E6"/>
    <w:rsid w:val="12481E24"/>
    <w:rsid w:val="126652E4"/>
    <w:rsid w:val="134A0385"/>
    <w:rsid w:val="17824299"/>
    <w:rsid w:val="18CB2E67"/>
    <w:rsid w:val="1B0A7FEB"/>
    <w:rsid w:val="1E752050"/>
    <w:rsid w:val="247C0C4C"/>
    <w:rsid w:val="258414C8"/>
    <w:rsid w:val="279E2283"/>
    <w:rsid w:val="2A813767"/>
    <w:rsid w:val="2D5F1CE1"/>
    <w:rsid w:val="35A44BDE"/>
    <w:rsid w:val="37275A40"/>
    <w:rsid w:val="37E62B54"/>
    <w:rsid w:val="398A2548"/>
    <w:rsid w:val="3EB43F8D"/>
    <w:rsid w:val="4CA9439C"/>
    <w:rsid w:val="508F568E"/>
    <w:rsid w:val="51422DE9"/>
    <w:rsid w:val="57826363"/>
    <w:rsid w:val="5D852344"/>
    <w:rsid w:val="660533C8"/>
    <w:rsid w:val="6A1B7B8C"/>
    <w:rsid w:val="6E3000AA"/>
    <w:rsid w:val="6FAC4C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2CB2"/>
    <w:pPr>
      <w:widowControl w:val="0"/>
      <w:jc w:val="both"/>
    </w:pPr>
    <w:rPr>
      <w:rFonts w:ascii="Times New Roman" w:hAnsi="Times New Roman" w:cs="Times New Roman"/>
      <w:kern w:val="2"/>
      <w:sz w:val="21"/>
      <w:szCs w:val="24"/>
    </w:rPr>
  </w:style>
  <w:style w:type="paragraph" w:styleId="1">
    <w:name w:val="heading 1"/>
    <w:basedOn w:val="a"/>
    <w:next w:val="a"/>
    <w:qFormat/>
    <w:rsid w:val="00782CB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82CB2"/>
    <w:pPr>
      <w:spacing w:before="25" w:after="25"/>
    </w:pPr>
    <w:rPr>
      <w:bCs/>
      <w:spacing w:val="10"/>
    </w:rPr>
  </w:style>
  <w:style w:type="paragraph" w:styleId="a4">
    <w:name w:val="Balloon Text"/>
    <w:basedOn w:val="a"/>
    <w:semiHidden/>
    <w:qFormat/>
    <w:rsid w:val="00782CB2"/>
    <w:rPr>
      <w:sz w:val="18"/>
      <w:szCs w:val="18"/>
    </w:rPr>
  </w:style>
  <w:style w:type="paragraph" w:styleId="a5">
    <w:name w:val="footer"/>
    <w:basedOn w:val="a"/>
    <w:qFormat/>
    <w:rsid w:val="00782CB2"/>
    <w:pPr>
      <w:tabs>
        <w:tab w:val="center" w:pos="4153"/>
        <w:tab w:val="right" w:pos="8306"/>
      </w:tabs>
      <w:snapToGrid w:val="0"/>
      <w:jc w:val="left"/>
    </w:pPr>
    <w:rPr>
      <w:sz w:val="18"/>
      <w:szCs w:val="18"/>
    </w:rPr>
  </w:style>
  <w:style w:type="paragraph" w:styleId="a6">
    <w:name w:val="header"/>
    <w:basedOn w:val="a"/>
    <w:link w:val="Char"/>
    <w:qFormat/>
    <w:rsid w:val="00782CB2"/>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782CB2"/>
  </w:style>
  <w:style w:type="paragraph" w:customStyle="1" w:styleId="CharChar">
    <w:name w:val="Char Char"/>
    <w:basedOn w:val="a"/>
    <w:qFormat/>
    <w:rsid w:val="00782CB2"/>
  </w:style>
  <w:style w:type="character" w:customStyle="1" w:styleId="Char">
    <w:name w:val="页眉 Char"/>
    <w:basedOn w:val="a1"/>
    <w:link w:val="a6"/>
    <w:qFormat/>
    <w:rsid w:val="00782CB2"/>
    <w:rPr>
      <w:rFonts w:ascii="Times New Roman" w:hAnsi="Times New Roman"/>
      <w:kern w:val="2"/>
      <w:sz w:val="18"/>
      <w:szCs w:val="18"/>
    </w:rPr>
  </w:style>
  <w:style w:type="character" w:customStyle="1" w:styleId="CharChar1">
    <w:name w:val="Char Char1"/>
    <w:qFormat/>
    <w:locked/>
    <w:rsid w:val="00782CB2"/>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style>
  <w:style w:type="paragraph" w:customStyle="1" w:styleId="CharChar">
    <w:name w:val="Char Char"/>
    <w:basedOn w:val="a"/>
    <w:qFormat/>
  </w:style>
  <w:style w:type="character" w:customStyle="1" w:styleId="Char">
    <w:name w:val="页眉 Char"/>
    <w:basedOn w:val="a1"/>
    <w:link w:val="a6"/>
    <w:qFormat/>
    <w:rPr>
      <w:rFonts w:ascii="Times New Roman" w:hAnsi="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2307</Characters>
  <Application>Microsoft Office Word</Application>
  <DocSecurity>0</DocSecurity>
  <Lines>19</Lines>
  <Paragraphs>5</Paragraphs>
  <ScaleCrop>false</ScaleCrop>
  <Company>番茄花园</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Microsoft</cp:lastModifiedBy>
  <cp:revision>3</cp:revision>
  <cp:lastPrinted>2016-01-28T05:47:00Z</cp:lastPrinted>
  <dcterms:created xsi:type="dcterms:W3CDTF">2022-05-26T08:50:00Z</dcterms:created>
  <dcterms:modified xsi:type="dcterms:W3CDTF">2022-06-07T13:59:00Z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EF77ABABE3E34E9F9433B881651FF1EE</vt:lpwstr>
  </property>
  <property fmtid="{D5CDD505-2E9C-101B-9397-08002B2CF9AE}" pid="4" name="KSOProductBuildVer">
    <vt:lpwstr>2052-11.1.0.11411</vt:lpwstr>
  </property>
</Properties>
</file>