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0068-2020-2022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464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/>
              </w:rPr>
              <w:t>直埋式波纹补偿器波纹外径尺寸测量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Φ</w:t>
            </w:r>
            <w:r>
              <w:t>107</w:t>
            </w:r>
            <w:r>
              <w:rPr>
                <w:rFonts w:hint="eastAsia"/>
              </w:rPr>
              <w:t>±</w:t>
            </w:r>
            <w:r>
              <w:t>0.5</w:t>
            </w:r>
            <w:r>
              <w:rPr>
                <w:rFonts w:hint="eastAsia"/>
                <w:lang w:val="en-US" w:eastAsia="zh-CN"/>
              </w:rPr>
              <w:t>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t>BT/CL-</w:t>
            </w:r>
            <w:r>
              <w:rPr>
                <w:rFonts w:hint="eastAsia"/>
                <w:lang w:val="en-US" w:eastAsia="zh-CN"/>
              </w:rPr>
              <w:t>2020-</w:t>
            </w:r>
            <w:r>
              <w:t>01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直埋式波纹补偿器波纹外径尺寸测量过程控制规范</w:t>
            </w:r>
            <w:r>
              <w:rPr>
                <w:rFonts w:hint="eastAsia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spacing w:line="440" w:lineRule="exact"/>
            </w:pPr>
            <w:r>
              <w:rPr>
                <w:rFonts w:hint="eastAsia" w:ascii="Times New Roman" w:hAnsi="Times New Roman" w:cs="宋体"/>
                <w:lang w:val="en-US" w:eastAsia="zh-CN"/>
              </w:rPr>
              <w:t>1.</w:t>
            </w:r>
            <w:r>
              <w:rPr>
                <w:rFonts w:hint="eastAsia" w:ascii="Times New Roman" w:hAnsi="Times New Roman" w:cs="宋体"/>
              </w:rPr>
              <w:t>测量参数</w:t>
            </w:r>
            <w:r>
              <w:rPr>
                <w:rFonts w:hint="eastAsia" w:ascii="Times New Roman" w:hAnsi="Times New Roman" w:cs="Times New Roman"/>
              </w:rPr>
              <w:t>长度</w:t>
            </w:r>
            <w:r>
              <w:rPr>
                <w:rFonts w:hint="eastAsia" w:ascii="Times New Roman" w:hAnsi="Times New Roman" w:cs="宋体"/>
              </w:rPr>
              <w:t>公差范围</w:t>
            </w:r>
            <w:r>
              <w:rPr>
                <w:rFonts w:hint="eastAsia"/>
                <w:szCs w:val="21"/>
              </w:rPr>
              <w:t>：T=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  <w:r>
              <w:rPr>
                <w:rFonts w:hint="eastAsia"/>
              </w:rPr>
              <w:t>；</w:t>
            </w:r>
          </w:p>
          <w:p>
            <w:pPr>
              <w:rPr>
                <w:szCs w:val="21"/>
              </w:rPr>
            </w:pPr>
            <w: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szCs w:val="21"/>
              </w:rPr>
              <w:t>导出测量设备最大允许误差：△允</w:t>
            </w:r>
            <w:r>
              <w:rPr>
                <w:rFonts w:ascii="Times New Roman" w:hAnsi="Times New Roman"/>
              </w:rPr>
              <w:t>≤</w:t>
            </w:r>
            <w:r>
              <w:rPr>
                <w:rFonts w:hint="eastAsia"/>
                <w:szCs w:val="21"/>
              </w:rPr>
              <w:t>T×</w:t>
            </w:r>
            <w:r>
              <w:rPr>
                <w:rFonts w:hint="eastAsia"/>
                <w:szCs w:val="21"/>
                <w:lang w:val="en-US" w:eastAsia="zh-CN"/>
              </w:rPr>
              <w:t>(</w:t>
            </w:r>
            <w:r>
              <w:t>1/3-1/10</w:t>
            </w:r>
            <w:r>
              <w:rPr>
                <w:rFonts w:hint="eastAsia"/>
                <w:szCs w:val="21"/>
                <w:lang w:val="en-US" w:eastAsia="zh-CN"/>
              </w:rPr>
              <w:t>)=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×1/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=</w:t>
            </w:r>
            <w:r>
              <w:t>0.</w:t>
            </w: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  <w:r>
              <w:t>,</w:t>
            </w:r>
            <w:r>
              <w:rPr>
                <w:rFonts w:hint="eastAsia"/>
              </w:rPr>
              <w:t>（取</w:t>
            </w:r>
            <w:r>
              <w:t>1/4</w:t>
            </w:r>
            <w:r>
              <w:rPr>
                <w:rFonts w:hint="eastAsia"/>
              </w:rPr>
              <w:t>）；</w:t>
            </w:r>
          </w:p>
          <w:p>
            <w:r>
              <w:rPr>
                <w:rFonts w:hint="eastAsia"/>
              </w:rPr>
              <w:t>3.</w:t>
            </w:r>
            <w:r>
              <w:rPr>
                <w:rFonts w:hint="eastAsia" w:ascii="宋体" w:hAnsi="宋体" w:cs="宋体"/>
              </w:rPr>
              <w:t>测量范围导出：测量设备的测量范围需覆盖被测参数范围，因此选择(0</w:t>
            </w:r>
            <w:r>
              <w:rPr>
                <w:rFonts w:hint="eastAsia" w:ascii="宋体" w:hAnsi="宋体" w:eastAsia="宋体" w:cs="宋体"/>
              </w:rPr>
              <w:t>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</w:rPr>
              <w:t>0</w:t>
            </w:r>
            <w:r>
              <w:rPr>
                <w:rFonts w:hint="eastAsia" w:ascii="宋体" w:hAnsi="宋体" w:cs="宋体"/>
              </w:rPr>
              <w:t>)㎜的游标卡尺即可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87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</w:t>
            </w:r>
            <w:r>
              <w:rPr>
                <w:rFonts w:hint="eastAsia"/>
                <w:color w:val="000000" w:themeColor="text1"/>
                <w:lang w:val="en-US" w:eastAsia="zh-CN"/>
              </w:rPr>
              <w:t>管理</w:t>
            </w:r>
            <w:r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87" w:type="dxa"/>
            <w:vMerge w:val="continue"/>
          </w:tcPr>
          <w:p/>
        </w:tc>
        <w:tc>
          <w:tcPr>
            <w:tcW w:w="1740" w:type="dxa"/>
            <w:gridSpan w:val="2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游标卡尺/JC-04</w:t>
            </w: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(0~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 w:val="18"/>
                <w:szCs w:val="18"/>
              </w:rPr>
              <w:t>0)㎜</w:t>
            </w: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±0.03㎜</w:t>
            </w:r>
          </w:p>
        </w:tc>
        <w:tc>
          <w:tcPr>
            <w:tcW w:w="1276" w:type="dxa"/>
          </w:tcPr>
          <w:p>
            <w:pPr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ZD202204260213</w:t>
            </w:r>
          </w:p>
        </w:tc>
        <w:tc>
          <w:tcPr>
            <w:tcW w:w="1559" w:type="dxa"/>
          </w:tcPr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2022.4.26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87" w:type="dxa"/>
            <w:vMerge w:val="continue"/>
          </w:tcPr>
          <w:p/>
        </w:tc>
        <w:tc>
          <w:tcPr>
            <w:tcW w:w="1740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87" w:type="dxa"/>
            <w:vMerge w:val="continue"/>
          </w:tcPr>
          <w:p/>
        </w:tc>
        <w:tc>
          <w:tcPr>
            <w:tcW w:w="1740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1）测量设备的测量范围（0～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0）㎜游标卡尺，满足计量要求的测量范围</w:t>
            </w:r>
            <w:r>
              <w:rPr>
                <w:rFonts w:hint="eastAsia"/>
                <w:lang w:val="en-US" w:eastAsia="zh-CN"/>
              </w:rPr>
              <w:t>Φ107±0.5㎜</w:t>
            </w:r>
            <w:bookmarkStart w:id="1" w:name="_GoBack"/>
            <w:bookmarkEnd w:id="1"/>
            <w:r>
              <w:rPr>
                <w:rFonts w:hint="eastAsia"/>
              </w:rPr>
              <w:t>的要求。</w:t>
            </w:r>
          </w:p>
          <w:p>
            <w:r>
              <w:rPr>
                <w:rFonts w:hint="eastAsia"/>
              </w:rPr>
              <w:t>2）测量设备的最大允许误差</w:t>
            </w:r>
            <w:r>
              <w:rPr>
                <w:rFonts w:hint="eastAsia" w:ascii="宋体" w:hAnsi="宋体" w:eastAsia="宋体"/>
              </w:rPr>
              <w:t>±0</w:t>
            </w:r>
            <w:r>
              <w:rPr>
                <w:rFonts w:ascii="宋体" w:hAnsi="宋体" w:eastAsia="宋体"/>
              </w:rPr>
              <w:t>.0</w:t>
            </w: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  <w:r>
              <w:rPr>
                <w:rFonts w:hint="eastAsia"/>
              </w:rPr>
              <w:t>，满足导出的测量设备最大允许误差△允</w:t>
            </w:r>
            <w:r>
              <w:rPr>
                <w:rFonts w:hint="eastAsia" w:ascii="宋体" w:hAnsi="宋体" w:eastAsia="宋体"/>
              </w:rPr>
              <w:t>≤</w:t>
            </w:r>
            <w:r>
              <w:rPr>
                <w:rFonts w:hint="eastAsia" w:eastAsia="宋体"/>
              </w:rPr>
              <w:t>0.</w:t>
            </w:r>
            <w:r>
              <w:rPr>
                <w:rFonts w:hint="eastAsia" w:eastAsia="宋体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㎜</w:t>
            </w:r>
            <w:r>
              <w:rPr>
                <w:rFonts w:hint="eastAsia"/>
              </w:rPr>
              <w:t>的要求。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验证人员签字：</w:t>
            </w:r>
            <w:r>
              <w:rPr>
                <w:rFonts w:hint="eastAsia"/>
                <w:lang w:val="en-US" w:eastAsia="zh-CN"/>
              </w:rPr>
              <w:t>艾辉斌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            </w:t>
            </w:r>
            <w:r>
              <w:rPr>
                <w:rFonts w:hint="eastAsia"/>
              </w:rPr>
              <w:t xml:space="preserve">        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测量设备检定/校准合格。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  <w:b/>
                <w:bCs/>
                <w:color w:val="000000"/>
                <w:szCs w:val="21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9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523240" cy="302260"/>
                  <wp:effectExtent l="0" t="0" r="10160" b="2540"/>
                  <wp:docPr id="85" name="图片 85" descr="d463abd62fb9c9380c6b86535b16f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85" descr="d463abd62fb9c9380c6b86535b16f8e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26528" t="44769" r="37872" b="436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                 审核日期：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033773"/>
    <w:rsid w:val="084900D1"/>
    <w:rsid w:val="1AA76D42"/>
    <w:rsid w:val="37E657D4"/>
    <w:rsid w:val="742063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</cp:lastModifiedBy>
  <cp:lastPrinted>2017-02-16T05:50:00Z</cp:lastPrinted>
  <dcterms:modified xsi:type="dcterms:W3CDTF">2022-05-30T07:57:54Z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66820D4E053646CDBEE7B688D0B9F65F</vt:lpwstr>
  </property>
</Properties>
</file>