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0518-2022-Q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河北惠康餐饮管理有限公司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2022年05月26日 上午至2022年05月26日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rPr>
            </w:pPr>
            <w:r>
              <w:rPr>
                <w:rFonts w:hint="eastAsia"/>
                <w:lang w:val="en-US" w:eastAsia="zh-CN"/>
              </w:rPr>
              <w:t>生产经营地址：</w:t>
            </w:r>
            <w:r>
              <w:rPr>
                <w:rFonts w:hint="eastAsia"/>
              </w:rPr>
              <w:t>河北省保定市七一中路103号（学生三食堂）</w:t>
            </w:r>
          </w:p>
          <w:p>
            <w:pPr>
              <w:rPr>
                <w:rFonts w:ascii="宋体"/>
                <w:b/>
                <w:color w:val="0000FF"/>
                <w:szCs w:val="21"/>
              </w:rPr>
            </w:pPr>
            <w:r>
              <w:rPr>
                <w:rFonts w:hint="eastAsia"/>
                <w:lang w:val="en-US" w:eastAsia="zh-CN"/>
              </w:rPr>
              <w:t>行政办公地址：保定市城苑北村8排1号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w:t>
            </w:r>
            <w:bookmarkStart w:id="38" w:name="_GoBack"/>
            <w:bookmarkEnd w:id="38"/>
            <w:r>
              <w:rPr>
                <w:rFonts w:hint="eastAsia" w:ascii="宋体"/>
                <w:b/>
                <w:color w:val="0000FF"/>
                <w:szCs w:val="21"/>
              </w:rPr>
              <w:sym w:font="Wingdings 2" w:char="0052"/>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tc>
        <w:tc>
          <w:tcPr>
            <w:tcW w:w="1140" w:type="dxa"/>
            <w:vAlign w:val="center"/>
          </w:tcPr>
          <w:p>
            <w:pPr>
              <w:spacing w:line="240" w:lineRule="exact"/>
              <w:jc w:val="center"/>
              <w:rPr>
                <w:b/>
                <w:color w:val="000000"/>
                <w:szCs w:val="21"/>
              </w:rPr>
            </w:pPr>
            <w:r>
              <w:rPr>
                <w:b/>
                <w:color w:val="000000"/>
                <w:szCs w:val="21"/>
              </w:rPr>
              <w:t>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河北惠康餐饮管理有限公司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保定市竞秀区新市场街道办事处天鹅西路538号门脸</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河北省保定市七一中路103号（学生三食堂）</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李荣宇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15103121650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李荣宇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李荣宇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Theme="minorEastAsia" w:hAnsiTheme="minorEastAsia" w:eastAsiaTheme="minorEastAsia"/>
              </w:rPr>
              <w:t>餐饮管理服务(热食类食品制售)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jc w:val="left"/>
              <w:rPr>
                <w:rFonts w:ascii="宋体"/>
                <w:color w:val="000000"/>
                <w:szCs w:val="21"/>
              </w:rPr>
            </w:pPr>
            <w:r>
              <w:rPr>
                <w:rFonts w:hint="eastAsia" w:ascii="宋体" w:hAnsi="Times New Roman" w:eastAsia="宋体" w:cs="Times New Roman"/>
                <w:color w:val="000000"/>
                <w:szCs w:val="21"/>
              </w:rPr>
              <w:t>到岗  --&gt;  晨检  --&gt;  日常巡查   --&gt;  监督检查菜品品质   --&gt;   检查收餐清理  --&gt;  检查设备  --&gt;消毒闭餐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Theme="minorEastAsia" w:hAnsiTheme="minorEastAsia" w:eastAsiaTheme="minorEastAsia"/>
              </w:rPr>
              <w:t>餐饮管理服务(热食类食品制售)</w:t>
            </w:r>
          </w:p>
        </w:tc>
        <w:tc>
          <w:tcPr>
            <w:tcW w:w="2006" w:type="dxa"/>
            <w:gridSpan w:val="3"/>
            <w:vAlign w:val="center"/>
          </w:tcPr>
          <w:p>
            <w:pPr>
              <w:spacing w:line="400" w:lineRule="exact"/>
              <w:rPr>
                <w:rFonts w:ascii="宋体" w:hAnsi="宋体"/>
                <w:b/>
                <w:color w:val="000000"/>
                <w:szCs w:val="21"/>
              </w:rPr>
            </w:pPr>
            <w:bookmarkStart w:id="35" w:name="专业代码"/>
            <w:r>
              <w:rPr>
                <w:sz w:val="20"/>
              </w:rPr>
              <w:t>30.05.00</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sz w:val="21"/>
                <w:szCs w:val="21"/>
              </w:rPr>
              <w:t>河北惠康餐饮管理有限公司</w:t>
            </w:r>
            <w:r>
              <w:rPr>
                <w:rFonts w:hint="eastAsia"/>
                <w:sz w:val="21"/>
                <w:szCs w:val="21"/>
                <w:lang w:eastAsia="zh-CN"/>
              </w:rPr>
              <w:t>；</w:t>
            </w:r>
            <w:r>
              <w:rPr>
                <w:rFonts w:asciiTheme="minorEastAsia" w:hAnsiTheme="minorEastAsia" w:eastAsiaTheme="minorEastAsia"/>
                <w:sz w:val="20"/>
              </w:rPr>
              <w:t>保定市竞秀区新市场街道办事处天鹅西路538号门脸</w:t>
            </w:r>
          </w:p>
        </w:tc>
        <w:tc>
          <w:tcPr>
            <w:tcW w:w="2267" w:type="dxa"/>
          </w:tcPr>
          <w:p>
            <w:pPr>
              <w:spacing w:before="40" w:after="40"/>
            </w:pPr>
            <w:r>
              <w:rPr>
                <w:rFonts w:hint="eastAsia"/>
                <w:lang w:val="en-US" w:eastAsia="zh-CN"/>
              </w:rPr>
              <w:t>生产经营地址：</w:t>
            </w:r>
            <w:r>
              <w:t>河北省保定市七一中路103号（学生三食堂）</w:t>
            </w:r>
          </w:p>
          <w:p>
            <w:pPr>
              <w:pStyle w:val="2"/>
              <w:rPr>
                <w:lang w:val="de-DE" w:eastAsia="ja-JP"/>
              </w:rPr>
            </w:pPr>
            <w:r>
              <w:rPr>
                <w:rFonts w:hint="eastAsia" w:eastAsia="宋体" w:cs="Times New Roman"/>
                <w:bCs w:val="0"/>
                <w:spacing w:val="0"/>
                <w:kern w:val="2"/>
                <w:sz w:val="24"/>
                <w:lang w:val="en-US" w:eastAsia="zh-CN" w:bidi="ar-SA"/>
              </w:rPr>
              <w:t>行政</w:t>
            </w:r>
            <w:r>
              <w:rPr>
                <w:rFonts w:hint="eastAsia" w:ascii="Times New Roman" w:hAnsi="Times New Roman" w:eastAsia="宋体" w:cs="Times New Roman"/>
                <w:bCs w:val="0"/>
                <w:spacing w:val="0"/>
                <w:kern w:val="2"/>
                <w:sz w:val="24"/>
                <w:lang w:val="en-US" w:eastAsia="zh-CN" w:bidi="ar-SA"/>
              </w:rPr>
              <w:t>办公地址：保定市城苑北村8排1号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34</w:t>
            </w:r>
          </w:p>
        </w:tc>
        <w:tc>
          <w:tcPr>
            <w:tcW w:w="2803" w:type="dxa"/>
            <w:vAlign w:val="center"/>
          </w:tcPr>
          <w:p>
            <w:pPr>
              <w:pStyle w:val="20"/>
              <w:rPr>
                <w:rFonts w:eastAsia="黑体" w:cs="Arial"/>
                <w:sz w:val="21"/>
                <w:szCs w:val="21"/>
                <w:lang w:val="en-US" w:eastAsia="ja-JP"/>
              </w:rPr>
            </w:pPr>
            <w:bookmarkStart w:id="36" w:name="审核范围"/>
            <w:r>
              <w:t>餐饮管理服务(热食类食品制售)</w:t>
            </w:r>
            <w:bookmarkEnd w:id="36"/>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年3月21日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eastAsia="宋体" w:cs="Times New Roman"/>
                <w:bCs w:val="0"/>
                <w:spacing w:val="0"/>
                <w:kern w:val="2"/>
                <w:sz w:val="24"/>
                <w:lang w:val="en-US" w:eastAsia="zh-CN" w:bidi="ar-SA"/>
              </w:rPr>
              <w:t>行政</w:t>
            </w:r>
            <w:r>
              <w:rPr>
                <w:rFonts w:hint="eastAsia" w:ascii="Times New Roman" w:hAnsi="Times New Roman" w:eastAsia="宋体" w:cs="Times New Roman"/>
                <w:bCs w:val="0"/>
                <w:spacing w:val="0"/>
                <w:kern w:val="2"/>
                <w:sz w:val="24"/>
                <w:lang w:val="en-US" w:eastAsia="zh-CN" w:bidi="ar-SA"/>
              </w:rPr>
              <w:t>办公地址：保定市城苑北村8排1号——离经营地路途10分钟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r>
              <w:rPr>
                <w:rFonts w:hint="eastAsia"/>
                <w:b/>
                <w:sz w:val="20"/>
              </w:rPr>
              <w:t>2022年05月27日 上午至2022年05月28日 上午(共</w:t>
            </w:r>
            <w:bookmarkStart w:id="37" w:name="审核天数"/>
            <w:r>
              <w:rPr>
                <w:rFonts w:hint="eastAsia"/>
                <w:b/>
                <w:sz w:val="20"/>
              </w:rPr>
              <w:t>1.5</w:t>
            </w:r>
            <w:bookmarkEnd w:id="37"/>
            <w:r>
              <w:rPr>
                <w:rFonts w:hint="eastAsia"/>
                <w:b/>
                <w:sz w:val="20"/>
              </w:rPr>
              <w:t>天)</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sym w:font="Wingdings 2" w:char="0052"/>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drawing>
          <wp:anchor distT="0" distB="0" distL="114300" distR="114300" simplePos="0" relativeHeight="251661312" behindDoc="0" locked="0" layoutInCell="1" allowOverlap="1">
            <wp:simplePos x="0" y="0"/>
            <wp:positionH relativeFrom="column">
              <wp:posOffset>1671955</wp:posOffset>
            </wp:positionH>
            <wp:positionV relativeFrom="paragraph">
              <wp:posOffset>-86360</wp:posOffset>
            </wp:positionV>
            <wp:extent cx="524510" cy="280670"/>
            <wp:effectExtent l="0" t="0" r="8890" b="8890"/>
            <wp:wrapNone/>
            <wp:docPr id="2"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9527f178761179e49e527589a9ef90"/>
                    <pic:cNvPicPr>
                      <a:picLocks noChangeAspect="1"/>
                    </pic:cNvPicPr>
                  </pic:nvPicPr>
                  <pic:blipFill>
                    <a:blip r:embed="rId6">
                      <a:biLevel thresh="50000"/>
                      <a:grayscl/>
                    </a:blip>
                    <a:stretch>
                      <a:fillRect/>
                    </a:stretch>
                  </pic:blipFill>
                  <pic:spPr>
                    <a:xfrm>
                      <a:off x="0" y="0"/>
                      <a:ext cx="524510" cy="280670"/>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232122C"/>
    <w:rsid w:val="07E01DA1"/>
    <w:rsid w:val="09B4624F"/>
    <w:rsid w:val="0CE71E24"/>
    <w:rsid w:val="173739A8"/>
    <w:rsid w:val="17ED2529"/>
    <w:rsid w:val="1DA420A2"/>
    <w:rsid w:val="1DFC66DD"/>
    <w:rsid w:val="1E1923DB"/>
    <w:rsid w:val="26720558"/>
    <w:rsid w:val="269B28A2"/>
    <w:rsid w:val="2C1A6BED"/>
    <w:rsid w:val="2DCB704D"/>
    <w:rsid w:val="361B02C4"/>
    <w:rsid w:val="3C907271"/>
    <w:rsid w:val="3D4018E1"/>
    <w:rsid w:val="3FE80680"/>
    <w:rsid w:val="460A6FC5"/>
    <w:rsid w:val="4BF278C2"/>
    <w:rsid w:val="4D493511"/>
    <w:rsid w:val="50DE3097"/>
    <w:rsid w:val="55DC44E8"/>
    <w:rsid w:val="623C1CFB"/>
    <w:rsid w:val="64407F54"/>
    <w:rsid w:val="66715E08"/>
    <w:rsid w:val="69112BB7"/>
    <w:rsid w:val="6BBB4BEA"/>
    <w:rsid w:val="706D4D57"/>
    <w:rsid w:val="712B7848"/>
    <w:rsid w:val="720A6E64"/>
    <w:rsid w:val="72E63534"/>
    <w:rsid w:val="72F1592E"/>
    <w:rsid w:val="74D65E5E"/>
    <w:rsid w:val="7B5919EC"/>
    <w:rsid w:val="7DE62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jc w:val="left"/>
    </w:pPr>
    <w:rPr>
      <w:rFonts w:ascii="Times New Roman" w:hAnsi="Times New Roman" w:eastAsia="宋体"/>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link w:val="7"/>
    <w:qFormat/>
    <w:locked/>
    <w:uiPriority w:val="99"/>
    <w:rPr>
      <w:rFonts w:ascii="Calibri" w:hAnsi="Calibri" w:eastAsia="宋体" w:cs="Times New Roman"/>
      <w:sz w:val="18"/>
      <w:szCs w:val="18"/>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3988</Words>
  <Characters>4528</Characters>
  <Lines>67</Lines>
  <Paragraphs>18</Paragraphs>
  <TotalTime>0</TotalTime>
  <ScaleCrop>false</ScaleCrop>
  <LinksUpToDate>false</LinksUpToDate>
  <CharactersWithSpaces>4620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2022-06-07T09:27:51Z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