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0297-2020-2022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浙江维度仪表有限公司</w:t>
            </w:r>
            <w:bookmarkEnd w:id="1"/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品质部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谷永湖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840" w:firstLineChars="40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企业新增测量设备服务供方《中国航发南方工业有限公司计量实验室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》未对该供方进行合格供方评价，不符合GB/T19022-2003标准中6.4外部供方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bookmarkStart w:id="2" w:name="_GoBack"/>
            <w:bookmarkEnd w:id="2"/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不符合GB/T19022-2003标准中6.4外部供方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___；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审核员(签名)_</w:t>
            </w:r>
            <w:r>
              <w:rPr>
                <w:rFonts w:hint="eastAsia"/>
              </w:rPr>
              <w:drawing>
                <wp:inline distT="0" distB="0" distL="114300" distR="114300">
                  <wp:extent cx="634365" cy="299085"/>
                  <wp:effectExtent l="0" t="0" r="635" b="5715"/>
                  <wp:docPr id="1" name="图片 1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 xml:space="preserve"> 陪同人员(签名)_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2120" cy="233045"/>
                  <wp:effectExtent l="0" t="0" r="5080" b="8255"/>
                  <wp:docPr id="2" name="图片 2" descr="4bc2f05dcb84a9a15b9f7307e6ea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bc2f05dcb84a9a15b9f7307e6ea83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7D7E7B"/>
                              </a:clrFrom>
                              <a:clrTo>
                                <a:srgbClr val="7D7E7B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</a:blip>
                          <a:srcRect l="29739" t="44041" r="29330" b="39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代表（签名）_</w:t>
            </w:r>
            <w:r>
              <w:drawing>
                <wp:inline distT="0" distB="0" distL="114300" distR="114300">
                  <wp:extent cx="849630" cy="300355"/>
                  <wp:effectExtent l="0" t="0" r="1270" b="4445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3425" t="38285" r="75858" b="59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</w:t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2022.5.26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1.立即对该服务供方进行评价确认其满足要求。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2.对其它供方进行检查杜绝类似问题的发生。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drawing>
                <wp:inline distT="0" distB="0" distL="114300" distR="114300">
                  <wp:extent cx="849630" cy="300355"/>
                  <wp:effectExtent l="0" t="0" r="1270" b="444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3425" t="38285" r="75858" b="59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</w:rPr>
              <w:drawing>
                <wp:inline distT="0" distB="0" distL="114300" distR="114300">
                  <wp:extent cx="634365" cy="299085"/>
                  <wp:effectExtent l="0" t="0" r="635" b="5715"/>
                  <wp:docPr id="5" name="图片 5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纠正措施已完成整改，符合要求，同意关闭。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</w:rPr>
              <w:drawing>
                <wp:inline distT="0" distB="0" distL="114300" distR="114300">
                  <wp:extent cx="634365" cy="299085"/>
                  <wp:effectExtent l="0" t="0" r="635" b="5715"/>
                  <wp:docPr id="6" name="图片 6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2022.5.26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83820</wp:posOffset>
          </wp:positionV>
          <wp:extent cx="478155" cy="482600"/>
          <wp:effectExtent l="19050" t="0" r="0" b="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/>
                    <w:szCs w:val="21"/>
                  </w:rPr>
                  <w:t>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/>
                    <w:szCs w:val="21"/>
                  </w:rPr>
                  <w:t>08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6A95281F"/>
    <w:rsid w:val="6E813C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167</Words>
  <Characters>246</Characters>
  <Lines>2</Lines>
  <Paragraphs>1</Paragraphs>
  <TotalTime>6</TotalTime>
  <ScaleCrop>false</ScaleCrop>
  <LinksUpToDate>false</LinksUpToDate>
  <CharactersWithSpaces>308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2022-05-26T06:42:53Z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13DBF0BF693B4BA88B52656E09A865E3</vt:lpwstr>
  </property>
</Properties>
</file>