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0297-2020-2022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708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WTE100B气体涡轮流量计密封</w:t>
            </w:r>
            <w:r>
              <w:rPr>
                <w:rFonts w:hint="eastAsia" w:ascii="宋体" w:hAnsi="宋体" w:cs="宋体"/>
                <w:kern w:val="0"/>
                <w:szCs w:val="21"/>
                <w:lang w:val="zh-CN" w:eastAsia="zh-CN"/>
              </w:rPr>
              <w:t>试验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压力（0.5-0.6）MPa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/>
                <w:lang w:val="en-US" w:eastAsia="zh-CN"/>
              </w:rPr>
              <w:t>JSRM</w:t>
            </w:r>
            <w:r>
              <w:rPr>
                <w:rFonts w:hint="eastAsia"/>
              </w:rPr>
              <w:t>/-01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DN125金属软管</w:t>
            </w:r>
            <w:r>
              <w:rPr>
                <w:rFonts w:hint="eastAsia"/>
                <w:lang w:eastAsia="zh-CN"/>
              </w:rPr>
              <w:t>气密</w:t>
            </w:r>
            <w:r>
              <w:rPr>
                <w:rFonts w:hint="eastAsia"/>
              </w:rPr>
              <w:t>试验</w:t>
            </w:r>
            <w:r>
              <w:rPr>
                <w:rFonts w:hint="eastAsia" w:ascii="Times New Roman" w:hAnsi="Times New Roman" w:cs="Times New Roman"/>
              </w:rPr>
              <w:t>测量过程控制规范</w:t>
            </w:r>
            <w:r>
              <w:rPr>
                <w:rFonts w:hint="eastAsia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exact"/>
              <w:ind w:firstLine="0" w:firstLineChars="0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测量参数公差范围：T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0.1MPa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exact"/>
              <w:ind w:left="0" w:leftChars="0" w:firstLine="0" w:firstLineChars="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测量设备的最大允许误差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position w:val="-14"/>
                <w:sz w:val="21"/>
                <w:szCs w:val="21"/>
                <w:lang w:eastAsia="zh-CN"/>
              </w:rPr>
              <w:object>
                <v:shape id="_x0000_i1025" o:spt="75" type="#_x0000_t75" style="height:19pt;width:31.9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T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/3=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0.1MPa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0.03MPa（取1/3）</w:t>
            </w:r>
          </w:p>
          <w:p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被测参数测量范围：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技术要求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压力（.05-0.6）MPa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则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选择测量范围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耐震压力表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进行测量</w:t>
            </w:r>
            <w:r>
              <w:rPr>
                <w:rFonts w:hint="default" w:ascii="Times New Roman" w:hAnsi="Times New Roman" w:eastAsia="宋体" w:cs="Times New Roman"/>
                <w:bCs/>
                <w:color w:val="000000" w:themeColor="text1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rFonts w:hint="default"/>
                <w:color w:val="FF0000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耐震压力表/EY03011349</w:t>
            </w:r>
          </w:p>
        </w:tc>
        <w:tc>
          <w:tcPr>
            <w:tcW w:w="1276" w:type="dxa"/>
            <w:gridSpan w:val="2"/>
          </w:tcPr>
          <w:p>
            <w:pPr>
              <w:rPr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1.6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MPa</w:t>
            </w:r>
          </w:p>
        </w:tc>
        <w:tc>
          <w:tcPr>
            <w:tcW w:w="2976" w:type="dxa"/>
            <w:gridSpan w:val="2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1.6级</w:t>
            </w:r>
          </w:p>
        </w:tc>
        <w:tc>
          <w:tcPr>
            <w:tcW w:w="1276" w:type="dxa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WYN-NHJL2203KS15-027</w:t>
            </w:r>
          </w:p>
        </w:tc>
        <w:tc>
          <w:tcPr>
            <w:tcW w:w="1559" w:type="dxa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2022.3.15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pPr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测量设备的测量范围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)</w:t>
            </w:r>
            <w:r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MPa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满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足导出计量要求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测量范围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（0.5-0.6）MPa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的要求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;</w:t>
            </w:r>
          </w:p>
          <w:p>
            <w:pPr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测量设备的最大允许误差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为0.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0256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满足导出计量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要求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最大允许误差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0.03MPa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的要求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;</w:t>
            </w:r>
          </w:p>
          <w:p>
            <w:pPr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验证结论：☑符合□有缺陷□不符合（注：在选项上打√，只选一项）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 xml:space="preserve">验证人员签字： </w:t>
            </w:r>
            <w:r>
              <w:drawing>
                <wp:inline distT="0" distB="0" distL="114300" distR="114300">
                  <wp:extent cx="849630" cy="300355"/>
                  <wp:effectExtent l="0" t="0" r="1270" b="444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425" t="38285" r="75858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年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月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被测参数要求识别代表了“顾客”的要求</w:t>
            </w:r>
            <w:r>
              <w:rPr>
                <w:rFonts w:hint="eastAsia"/>
                <w:lang w:eastAsia="zh-CN"/>
              </w:rPr>
              <w:t>，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计量要求导出方法正确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测量设备的配备满足计量要求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</w:t>
            </w:r>
            <w:r>
              <w:rPr>
                <w:rFonts w:hint="eastAsia"/>
                <w:lang w:val="en-US" w:eastAsia="zh-CN"/>
              </w:rPr>
              <w:t>经过</w:t>
            </w:r>
            <w:r>
              <w:rPr>
                <w:rFonts w:hint="eastAsia"/>
              </w:rPr>
              <w:t>检定/校准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测量设备验证正确</w:t>
            </w:r>
            <w:r>
              <w:rPr>
                <w:rFonts w:hint="eastAsia"/>
                <w:lang w:eastAsia="zh-CN"/>
              </w:rPr>
              <w:t>。</w:t>
            </w:r>
          </w:p>
          <w:p/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</w:rPr>
              <w:drawing>
                <wp:inline distT="0" distB="0" distL="114300" distR="114300">
                  <wp:extent cx="634365" cy="299085"/>
                  <wp:effectExtent l="0" t="0" r="635" b="5715"/>
                  <wp:docPr id="1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 xml:space="preserve">代表签字： </w:t>
            </w:r>
            <w:r>
              <w:drawing>
                <wp:inline distT="0" distB="0" distL="114300" distR="114300">
                  <wp:extent cx="849630" cy="300355"/>
                  <wp:effectExtent l="0" t="0" r="1270" b="4445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425" t="38285" r="75858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审核日期：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 xml:space="preserve">   年 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 xml:space="preserve"> 月</w:t>
            </w:r>
            <w:r>
              <w:rPr>
                <w:rFonts w:hint="eastAsia"/>
                <w:szCs w:val="21"/>
                <w:lang w:val="en-US" w:eastAsia="zh-CN"/>
              </w:rPr>
              <w:t>26</w:t>
            </w:r>
            <w:r>
              <w:rPr>
                <w:rFonts w:hint="eastAsia"/>
                <w:szCs w:val="21"/>
              </w:rPr>
              <w:t xml:space="preserve">  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2AA6AD"/>
    <w:multiLevelType w:val="singleLevel"/>
    <w:tmpl w:val="242AA6A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6D30BCB"/>
    <w:rsid w:val="1C297D1E"/>
    <w:rsid w:val="2A8D577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472</Words>
  <Characters>636</Characters>
  <Lines>2</Lines>
  <Paragraphs>1</Paragraphs>
  <TotalTime>7</TotalTime>
  <ScaleCrop>false</ScaleCrop>
  <LinksUpToDate>false</LinksUpToDate>
  <CharactersWithSpaces>685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2022-05-26T05:44:12Z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3D2B7A9ABEBB476BA254E79AA52A08DA</vt:lpwstr>
  </property>
</Properties>
</file>