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宋体" w:hAnsi="宋体"/>
          <w:kern w:val="0"/>
          <w:sz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-727075</wp:posOffset>
            </wp:positionH>
            <wp:positionV relativeFrom="paragraph">
              <wp:posOffset>-869315</wp:posOffset>
            </wp:positionV>
            <wp:extent cx="7217410" cy="10565765"/>
            <wp:effectExtent l="0" t="0" r="8890" b="635"/>
            <wp:wrapNone/>
            <wp:docPr id="1" name="图片 1" descr="扫描全能王 2022-05-24 08.07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24 08.07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7410" cy="1056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0058-2020-2022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3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试验室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8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1890" w:firstLineChars="9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0-1000</w:t>
            </w:r>
            <w:r>
              <w:rPr>
                <w:rFonts w:hint="eastAsia"/>
              </w:rPr>
              <w:t>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分度值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</w:rPr>
              <w:t>=0.1g</w:t>
            </w: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JGJ55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JGJ55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肖锋兴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胶砂配合水泥比称重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胶砂配合水泥比称重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胶砂配合水泥比称重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胶砂配合水泥比称重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</w:rPr>
              <w:t>胶砂配合比称重</w:t>
            </w:r>
            <w:r>
              <w:rPr>
                <w:rFonts w:hint="eastAsia"/>
                <w:sz w:val="21"/>
                <w:szCs w:val="21"/>
                <w:lang w:eastAsia="zh-CN"/>
              </w:rPr>
              <w:t>测量过程规范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合格上岗</w:t>
            </w:r>
            <w:r>
              <w:rPr>
                <w:rFonts w:hint="eastAsia" w:ascii="宋体" w:hAnsi="宋体"/>
                <w:szCs w:val="21"/>
              </w:rPr>
              <w:t>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D1B25D0"/>
    <w:rsid w:val="6DC44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552</Characters>
  <Lines>4</Lines>
  <Paragraphs>1</Paragraphs>
  <TotalTime>18</TotalTime>
  <ScaleCrop>false</ScaleCrop>
  <LinksUpToDate>false</LinksUpToDate>
  <CharactersWithSpaces>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2022-05-24T12:12:23Z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0731CA82BF964806A52AA875DF9A61DA</vt:lpwstr>
  </property>
</Properties>
</file>